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B77FA" w14:textId="77777777" w:rsidR="00F42968" w:rsidRDefault="00F42968" w:rsidP="00F42968">
      <w:pPr>
        <w:pStyle w:val="BodyA"/>
      </w:pPr>
    </w:p>
    <w:p w14:paraId="5386A0F0" w14:textId="77777777" w:rsidR="00F42968" w:rsidRDefault="00F42968" w:rsidP="00F42968">
      <w:pPr>
        <w:pStyle w:val="Title"/>
      </w:pPr>
    </w:p>
    <w:p w14:paraId="6ED8FF69" w14:textId="77777777" w:rsidR="00F42968" w:rsidRDefault="00F42968" w:rsidP="00F42968">
      <w:pPr>
        <w:pStyle w:val="Title"/>
      </w:pPr>
    </w:p>
    <w:p w14:paraId="15CB5263" w14:textId="77777777" w:rsidR="00F42968" w:rsidRDefault="00F42968" w:rsidP="00F42968">
      <w:pPr>
        <w:pStyle w:val="Title"/>
      </w:pPr>
    </w:p>
    <w:p w14:paraId="34246187" w14:textId="77777777" w:rsidR="00F42968" w:rsidRPr="00771D6B" w:rsidRDefault="00F42968" w:rsidP="00F42968">
      <w:pPr>
        <w:pStyle w:val="Title"/>
      </w:pPr>
      <w:r w:rsidRPr="00F42968">
        <w:t>EASY</w:t>
      </w:r>
      <w:r w:rsidRPr="00771D6B">
        <w:t xml:space="preserve"> System</w:t>
      </w:r>
    </w:p>
    <w:p w14:paraId="72BE4F68" w14:textId="77777777" w:rsidR="00F42968" w:rsidRPr="001D3C74" w:rsidRDefault="00F42968" w:rsidP="00F42968"/>
    <w:p w14:paraId="09F9410B" w14:textId="77777777" w:rsidR="00F42968" w:rsidRPr="001D3C74" w:rsidRDefault="00F42968" w:rsidP="00F42968"/>
    <w:p w14:paraId="3A410B01" w14:textId="77777777" w:rsidR="00F42968" w:rsidRPr="001D3C74" w:rsidRDefault="00F42968" w:rsidP="00F42968"/>
    <w:p w14:paraId="6C4FEE31" w14:textId="77777777" w:rsidR="00F42968" w:rsidRPr="001D3C74" w:rsidRDefault="00F42968" w:rsidP="00F42968"/>
    <w:p w14:paraId="5171BCEB" w14:textId="77777777" w:rsidR="00F42968" w:rsidRPr="001D3C74" w:rsidRDefault="00F42968" w:rsidP="00F42968"/>
    <w:p w14:paraId="13696B99" w14:textId="77777777" w:rsidR="00F42968" w:rsidRPr="001D3C74" w:rsidRDefault="00F42968" w:rsidP="00F42968"/>
    <w:p w14:paraId="4E519975" w14:textId="77777777" w:rsidR="00F42968" w:rsidRPr="001D3C74" w:rsidRDefault="00F42968" w:rsidP="00F42968"/>
    <w:p w14:paraId="2B790548" w14:textId="77777777" w:rsidR="00F42968" w:rsidRPr="001D3C74" w:rsidRDefault="00F42968" w:rsidP="00F42968"/>
    <w:p w14:paraId="5CCC6496" w14:textId="77777777" w:rsidR="00EE6D93" w:rsidRDefault="00F42968" w:rsidP="00F42968">
      <w:pPr>
        <w:pStyle w:val="Subtitle"/>
        <w:rPr>
          <w:rFonts w:eastAsia="Times New Roman"/>
        </w:rPr>
        <w:sectPr w:rsidR="00EE6D93" w:rsidSect="00965F72">
          <w:headerReference w:type="even" r:id="rId8"/>
          <w:headerReference w:type="default" r:id="rId9"/>
          <w:footerReference w:type="even" r:id="rId10"/>
          <w:footerReference w:type="default" r:id="rId11"/>
          <w:headerReference w:type="first" r:id="rId12"/>
          <w:footerReference w:type="first" r:id="rId13"/>
          <w:pgSz w:w="11906" w:h="16838" w:code="9"/>
          <w:pgMar w:top="1418" w:right="1134" w:bottom="1418" w:left="1134" w:header="709" w:footer="709" w:gutter="0"/>
          <w:cols w:space="708"/>
          <w:docGrid w:linePitch="360"/>
        </w:sectPr>
      </w:pPr>
      <w:r>
        <w:t xml:space="preserve">Self Service </w:t>
      </w:r>
      <w:r w:rsidR="00F25C6C">
        <w:t>–</w:t>
      </w:r>
      <w:r>
        <w:t xml:space="preserve"> </w:t>
      </w:r>
      <w:r w:rsidRPr="00F42968">
        <w:t>Expense</w:t>
      </w:r>
      <w:r w:rsidR="00F25C6C">
        <w:t xml:space="preserve"> Claims</w:t>
      </w:r>
    </w:p>
    <w:sdt>
      <w:sdtPr>
        <w:rPr>
          <w:rFonts w:eastAsiaTheme="minorHAnsi" w:cstheme="minorBidi"/>
          <w:color w:val="auto"/>
          <w:sz w:val="24"/>
          <w:szCs w:val="22"/>
          <w:lang w:val="en-GB" w:eastAsia="en-GB"/>
        </w:rPr>
        <w:id w:val="905195381"/>
        <w:docPartObj>
          <w:docPartGallery w:val="Table of Contents"/>
          <w:docPartUnique/>
        </w:docPartObj>
      </w:sdtPr>
      <w:sdtEndPr>
        <w:rPr>
          <w:b/>
          <w:bCs/>
          <w:noProof/>
        </w:rPr>
      </w:sdtEndPr>
      <w:sdtContent>
        <w:p w14:paraId="283BA8A2" w14:textId="77777777" w:rsidR="00FC4278" w:rsidRDefault="00FC4278">
          <w:pPr>
            <w:pStyle w:val="TOCHeading"/>
          </w:pPr>
          <w:r>
            <w:t>Contents</w:t>
          </w:r>
        </w:p>
        <w:p w14:paraId="13C11609" w14:textId="77777777" w:rsidR="002D28AD" w:rsidRDefault="002D28AD">
          <w:pPr>
            <w:pStyle w:val="TOC1"/>
            <w:tabs>
              <w:tab w:val="right" w:leader="dot" w:pos="9628"/>
            </w:tabs>
            <w:rPr>
              <w:rFonts w:asciiTheme="minorHAnsi" w:eastAsiaTheme="minorEastAsia" w:hAnsiTheme="minorHAnsi"/>
              <w:noProof/>
              <w:sz w:val="22"/>
            </w:rPr>
          </w:pPr>
          <w:r>
            <w:fldChar w:fldCharType="begin"/>
          </w:r>
          <w:r>
            <w:instrText xml:space="preserve"> TOC \o "2-2" \h \z \t "Heading 1,1" </w:instrText>
          </w:r>
          <w:r>
            <w:fldChar w:fldCharType="separate"/>
          </w:r>
          <w:hyperlink w:anchor="_Toc452495804" w:history="1">
            <w:r w:rsidRPr="00390A3F">
              <w:rPr>
                <w:rStyle w:val="Hyperlink"/>
                <w:rFonts w:eastAsia="Times New Roman"/>
                <w:noProof/>
              </w:rPr>
              <w:t>Aim</w:t>
            </w:r>
            <w:r>
              <w:rPr>
                <w:noProof/>
                <w:webHidden/>
              </w:rPr>
              <w:tab/>
            </w:r>
            <w:r>
              <w:rPr>
                <w:noProof/>
                <w:webHidden/>
              </w:rPr>
              <w:fldChar w:fldCharType="begin"/>
            </w:r>
            <w:r>
              <w:rPr>
                <w:noProof/>
                <w:webHidden/>
              </w:rPr>
              <w:instrText xml:space="preserve"> PAGEREF _Toc452495804 \h </w:instrText>
            </w:r>
            <w:r>
              <w:rPr>
                <w:noProof/>
                <w:webHidden/>
              </w:rPr>
            </w:r>
            <w:r>
              <w:rPr>
                <w:noProof/>
                <w:webHidden/>
              </w:rPr>
              <w:fldChar w:fldCharType="separate"/>
            </w:r>
            <w:r>
              <w:rPr>
                <w:noProof/>
                <w:webHidden/>
              </w:rPr>
              <w:t>3</w:t>
            </w:r>
            <w:r>
              <w:rPr>
                <w:noProof/>
                <w:webHidden/>
              </w:rPr>
              <w:fldChar w:fldCharType="end"/>
            </w:r>
          </w:hyperlink>
        </w:p>
        <w:p w14:paraId="7177202C" w14:textId="77777777" w:rsidR="002D28AD" w:rsidRDefault="005F68AE">
          <w:pPr>
            <w:pStyle w:val="TOC1"/>
            <w:tabs>
              <w:tab w:val="right" w:leader="dot" w:pos="9628"/>
            </w:tabs>
            <w:rPr>
              <w:rFonts w:asciiTheme="minorHAnsi" w:eastAsiaTheme="minorEastAsia" w:hAnsiTheme="minorHAnsi"/>
              <w:noProof/>
              <w:sz w:val="22"/>
            </w:rPr>
          </w:pPr>
          <w:hyperlink w:anchor="_Toc452495805" w:history="1">
            <w:r w:rsidR="002D28AD" w:rsidRPr="00390A3F">
              <w:rPr>
                <w:rStyle w:val="Hyperlink"/>
                <w:rFonts w:eastAsia="Times New Roman"/>
                <w:noProof/>
              </w:rPr>
              <w:t>Objective</w:t>
            </w:r>
            <w:r w:rsidR="002D28AD">
              <w:rPr>
                <w:noProof/>
                <w:webHidden/>
              </w:rPr>
              <w:tab/>
            </w:r>
            <w:r w:rsidR="002D28AD">
              <w:rPr>
                <w:noProof/>
                <w:webHidden/>
              </w:rPr>
              <w:fldChar w:fldCharType="begin"/>
            </w:r>
            <w:r w:rsidR="002D28AD">
              <w:rPr>
                <w:noProof/>
                <w:webHidden/>
              </w:rPr>
              <w:instrText xml:space="preserve"> PAGEREF _Toc452495805 \h </w:instrText>
            </w:r>
            <w:r w:rsidR="002D28AD">
              <w:rPr>
                <w:noProof/>
                <w:webHidden/>
              </w:rPr>
            </w:r>
            <w:r w:rsidR="002D28AD">
              <w:rPr>
                <w:noProof/>
                <w:webHidden/>
              </w:rPr>
              <w:fldChar w:fldCharType="separate"/>
            </w:r>
            <w:r w:rsidR="002D28AD">
              <w:rPr>
                <w:noProof/>
                <w:webHidden/>
              </w:rPr>
              <w:t>3</w:t>
            </w:r>
            <w:r w:rsidR="002D28AD">
              <w:rPr>
                <w:noProof/>
                <w:webHidden/>
              </w:rPr>
              <w:fldChar w:fldCharType="end"/>
            </w:r>
          </w:hyperlink>
        </w:p>
        <w:p w14:paraId="021A2E13" w14:textId="77777777" w:rsidR="002D28AD" w:rsidRDefault="005F68AE">
          <w:pPr>
            <w:pStyle w:val="TOC1"/>
            <w:tabs>
              <w:tab w:val="right" w:leader="dot" w:pos="9628"/>
            </w:tabs>
            <w:rPr>
              <w:rFonts w:asciiTheme="minorHAnsi" w:eastAsiaTheme="minorEastAsia" w:hAnsiTheme="minorHAnsi"/>
              <w:noProof/>
              <w:sz w:val="22"/>
            </w:rPr>
          </w:pPr>
          <w:hyperlink w:anchor="_Toc452495806" w:history="1">
            <w:r w:rsidR="002D28AD" w:rsidRPr="00390A3F">
              <w:rPr>
                <w:rStyle w:val="Hyperlink"/>
                <w:rFonts w:eastAsia="Times New Roman"/>
                <w:noProof/>
              </w:rPr>
              <w:t>Pre-requisite</w:t>
            </w:r>
            <w:r w:rsidR="002D28AD">
              <w:rPr>
                <w:noProof/>
                <w:webHidden/>
              </w:rPr>
              <w:tab/>
            </w:r>
            <w:r w:rsidR="002D28AD">
              <w:rPr>
                <w:noProof/>
                <w:webHidden/>
              </w:rPr>
              <w:fldChar w:fldCharType="begin"/>
            </w:r>
            <w:r w:rsidR="002D28AD">
              <w:rPr>
                <w:noProof/>
                <w:webHidden/>
              </w:rPr>
              <w:instrText xml:space="preserve"> PAGEREF _Toc452495806 \h </w:instrText>
            </w:r>
            <w:r w:rsidR="002D28AD">
              <w:rPr>
                <w:noProof/>
                <w:webHidden/>
              </w:rPr>
            </w:r>
            <w:r w:rsidR="002D28AD">
              <w:rPr>
                <w:noProof/>
                <w:webHidden/>
              </w:rPr>
              <w:fldChar w:fldCharType="separate"/>
            </w:r>
            <w:r w:rsidR="002D28AD">
              <w:rPr>
                <w:noProof/>
                <w:webHidden/>
              </w:rPr>
              <w:t>3</w:t>
            </w:r>
            <w:r w:rsidR="002D28AD">
              <w:rPr>
                <w:noProof/>
                <w:webHidden/>
              </w:rPr>
              <w:fldChar w:fldCharType="end"/>
            </w:r>
          </w:hyperlink>
        </w:p>
        <w:p w14:paraId="41664C92" w14:textId="77777777" w:rsidR="002D28AD" w:rsidRDefault="005F68AE">
          <w:pPr>
            <w:pStyle w:val="TOC1"/>
            <w:tabs>
              <w:tab w:val="right" w:leader="dot" w:pos="9628"/>
            </w:tabs>
            <w:rPr>
              <w:rFonts w:asciiTheme="minorHAnsi" w:eastAsiaTheme="minorEastAsia" w:hAnsiTheme="minorHAnsi"/>
              <w:noProof/>
              <w:sz w:val="22"/>
            </w:rPr>
          </w:pPr>
          <w:hyperlink w:anchor="_Toc452495807" w:history="1">
            <w:r w:rsidR="002D28AD" w:rsidRPr="00390A3F">
              <w:rPr>
                <w:rStyle w:val="Hyperlink"/>
                <w:rFonts w:eastAsia="Times New Roman"/>
                <w:noProof/>
              </w:rPr>
              <w:t>Background</w:t>
            </w:r>
            <w:r w:rsidR="002D28AD">
              <w:rPr>
                <w:noProof/>
                <w:webHidden/>
              </w:rPr>
              <w:tab/>
            </w:r>
            <w:r w:rsidR="002D28AD">
              <w:rPr>
                <w:noProof/>
                <w:webHidden/>
              </w:rPr>
              <w:fldChar w:fldCharType="begin"/>
            </w:r>
            <w:r w:rsidR="002D28AD">
              <w:rPr>
                <w:noProof/>
                <w:webHidden/>
              </w:rPr>
              <w:instrText xml:space="preserve"> PAGEREF _Toc452495807 \h </w:instrText>
            </w:r>
            <w:r w:rsidR="002D28AD">
              <w:rPr>
                <w:noProof/>
                <w:webHidden/>
              </w:rPr>
            </w:r>
            <w:r w:rsidR="002D28AD">
              <w:rPr>
                <w:noProof/>
                <w:webHidden/>
              </w:rPr>
              <w:fldChar w:fldCharType="separate"/>
            </w:r>
            <w:r w:rsidR="002D28AD">
              <w:rPr>
                <w:noProof/>
                <w:webHidden/>
              </w:rPr>
              <w:t>3</w:t>
            </w:r>
            <w:r w:rsidR="002D28AD">
              <w:rPr>
                <w:noProof/>
                <w:webHidden/>
              </w:rPr>
              <w:fldChar w:fldCharType="end"/>
            </w:r>
          </w:hyperlink>
        </w:p>
        <w:p w14:paraId="0C944354" w14:textId="77777777" w:rsidR="002D28AD" w:rsidRDefault="005F68AE">
          <w:pPr>
            <w:pStyle w:val="TOC1"/>
            <w:tabs>
              <w:tab w:val="right" w:leader="dot" w:pos="9628"/>
            </w:tabs>
            <w:rPr>
              <w:rFonts w:asciiTheme="minorHAnsi" w:eastAsiaTheme="minorEastAsia" w:hAnsiTheme="minorHAnsi"/>
              <w:noProof/>
              <w:sz w:val="22"/>
            </w:rPr>
          </w:pPr>
          <w:hyperlink w:anchor="_Toc452495808" w:history="1">
            <w:r w:rsidR="002D28AD" w:rsidRPr="00390A3F">
              <w:rPr>
                <w:rStyle w:val="Hyperlink"/>
                <w:rFonts w:eastAsia="Times New Roman"/>
                <w:noProof/>
              </w:rPr>
              <w:t>Expenses Workflow</w:t>
            </w:r>
            <w:r w:rsidR="002D28AD">
              <w:rPr>
                <w:noProof/>
                <w:webHidden/>
              </w:rPr>
              <w:tab/>
            </w:r>
            <w:r w:rsidR="002D28AD">
              <w:rPr>
                <w:noProof/>
                <w:webHidden/>
              </w:rPr>
              <w:fldChar w:fldCharType="begin"/>
            </w:r>
            <w:r w:rsidR="002D28AD">
              <w:rPr>
                <w:noProof/>
                <w:webHidden/>
              </w:rPr>
              <w:instrText xml:space="preserve"> PAGEREF _Toc452495808 \h </w:instrText>
            </w:r>
            <w:r w:rsidR="002D28AD">
              <w:rPr>
                <w:noProof/>
                <w:webHidden/>
              </w:rPr>
            </w:r>
            <w:r w:rsidR="002D28AD">
              <w:rPr>
                <w:noProof/>
                <w:webHidden/>
              </w:rPr>
              <w:fldChar w:fldCharType="separate"/>
            </w:r>
            <w:r w:rsidR="002D28AD">
              <w:rPr>
                <w:noProof/>
                <w:webHidden/>
              </w:rPr>
              <w:t>3</w:t>
            </w:r>
            <w:r w:rsidR="002D28AD">
              <w:rPr>
                <w:noProof/>
                <w:webHidden/>
              </w:rPr>
              <w:fldChar w:fldCharType="end"/>
            </w:r>
          </w:hyperlink>
        </w:p>
        <w:p w14:paraId="2EE7A02B" w14:textId="77777777" w:rsidR="002D28AD" w:rsidRDefault="005F68AE">
          <w:pPr>
            <w:pStyle w:val="TOC1"/>
            <w:tabs>
              <w:tab w:val="right" w:leader="dot" w:pos="9628"/>
            </w:tabs>
            <w:rPr>
              <w:rFonts w:asciiTheme="minorHAnsi" w:eastAsiaTheme="minorEastAsia" w:hAnsiTheme="minorHAnsi"/>
              <w:noProof/>
              <w:sz w:val="22"/>
            </w:rPr>
          </w:pPr>
          <w:hyperlink w:anchor="_Toc452495809" w:history="1">
            <w:r w:rsidR="002D28AD" w:rsidRPr="00390A3F">
              <w:rPr>
                <w:rStyle w:val="Hyperlink"/>
                <w:rFonts w:eastAsia="Times New Roman"/>
                <w:noProof/>
              </w:rPr>
              <w:t xml:space="preserve">Making </w:t>
            </w:r>
            <w:r w:rsidR="002D28AD" w:rsidRPr="00390A3F">
              <w:rPr>
                <w:rStyle w:val="Hyperlink"/>
                <w:noProof/>
              </w:rPr>
              <w:t>a</w:t>
            </w:r>
            <w:r w:rsidR="002D28AD" w:rsidRPr="00390A3F">
              <w:rPr>
                <w:rStyle w:val="Hyperlink"/>
                <w:rFonts w:eastAsia="Times New Roman"/>
                <w:noProof/>
              </w:rPr>
              <w:t>n Expenses Claim</w:t>
            </w:r>
            <w:r w:rsidR="002D28AD">
              <w:rPr>
                <w:noProof/>
                <w:webHidden/>
              </w:rPr>
              <w:tab/>
            </w:r>
            <w:r w:rsidR="002D28AD">
              <w:rPr>
                <w:noProof/>
                <w:webHidden/>
              </w:rPr>
              <w:fldChar w:fldCharType="begin"/>
            </w:r>
            <w:r w:rsidR="002D28AD">
              <w:rPr>
                <w:noProof/>
                <w:webHidden/>
              </w:rPr>
              <w:instrText xml:space="preserve"> PAGEREF _Toc452495809 \h </w:instrText>
            </w:r>
            <w:r w:rsidR="002D28AD">
              <w:rPr>
                <w:noProof/>
                <w:webHidden/>
              </w:rPr>
            </w:r>
            <w:r w:rsidR="002D28AD">
              <w:rPr>
                <w:noProof/>
                <w:webHidden/>
              </w:rPr>
              <w:fldChar w:fldCharType="separate"/>
            </w:r>
            <w:r w:rsidR="002D28AD">
              <w:rPr>
                <w:noProof/>
                <w:webHidden/>
              </w:rPr>
              <w:t>4</w:t>
            </w:r>
            <w:r w:rsidR="002D28AD">
              <w:rPr>
                <w:noProof/>
                <w:webHidden/>
              </w:rPr>
              <w:fldChar w:fldCharType="end"/>
            </w:r>
          </w:hyperlink>
        </w:p>
        <w:p w14:paraId="06F8635F" w14:textId="77777777" w:rsidR="002D28AD" w:rsidRDefault="005F68AE">
          <w:pPr>
            <w:pStyle w:val="TOC2"/>
            <w:tabs>
              <w:tab w:val="right" w:leader="dot" w:pos="9628"/>
            </w:tabs>
            <w:rPr>
              <w:rFonts w:asciiTheme="minorHAnsi" w:eastAsiaTheme="minorEastAsia" w:hAnsiTheme="minorHAnsi"/>
              <w:noProof/>
              <w:sz w:val="22"/>
            </w:rPr>
          </w:pPr>
          <w:hyperlink w:anchor="_Toc452495810" w:history="1">
            <w:r w:rsidR="002D28AD" w:rsidRPr="00390A3F">
              <w:rPr>
                <w:rStyle w:val="Hyperlink"/>
                <w:noProof/>
              </w:rPr>
              <w:t>Assignment Information</w:t>
            </w:r>
            <w:r w:rsidR="002D28AD">
              <w:rPr>
                <w:noProof/>
                <w:webHidden/>
              </w:rPr>
              <w:tab/>
            </w:r>
            <w:r w:rsidR="002D28AD">
              <w:rPr>
                <w:noProof/>
                <w:webHidden/>
              </w:rPr>
              <w:fldChar w:fldCharType="begin"/>
            </w:r>
            <w:r w:rsidR="002D28AD">
              <w:rPr>
                <w:noProof/>
                <w:webHidden/>
              </w:rPr>
              <w:instrText xml:space="preserve"> PAGEREF _Toc452495810 \h </w:instrText>
            </w:r>
            <w:r w:rsidR="002D28AD">
              <w:rPr>
                <w:noProof/>
                <w:webHidden/>
              </w:rPr>
            </w:r>
            <w:r w:rsidR="002D28AD">
              <w:rPr>
                <w:noProof/>
                <w:webHidden/>
              </w:rPr>
              <w:fldChar w:fldCharType="separate"/>
            </w:r>
            <w:r w:rsidR="002D28AD">
              <w:rPr>
                <w:noProof/>
                <w:webHidden/>
              </w:rPr>
              <w:t>5</w:t>
            </w:r>
            <w:r w:rsidR="002D28AD">
              <w:rPr>
                <w:noProof/>
                <w:webHidden/>
              </w:rPr>
              <w:fldChar w:fldCharType="end"/>
            </w:r>
          </w:hyperlink>
        </w:p>
        <w:p w14:paraId="0208ED83" w14:textId="77777777" w:rsidR="002D28AD" w:rsidRDefault="005F68AE">
          <w:pPr>
            <w:pStyle w:val="TOC1"/>
            <w:tabs>
              <w:tab w:val="right" w:leader="dot" w:pos="9628"/>
            </w:tabs>
            <w:rPr>
              <w:rFonts w:asciiTheme="minorHAnsi" w:eastAsiaTheme="minorEastAsia" w:hAnsiTheme="minorHAnsi"/>
              <w:noProof/>
              <w:sz w:val="22"/>
            </w:rPr>
          </w:pPr>
          <w:hyperlink w:anchor="_Toc452495811" w:history="1">
            <w:r w:rsidR="002D28AD" w:rsidRPr="00390A3F">
              <w:rPr>
                <w:rStyle w:val="Hyperlink"/>
                <w:rFonts w:eastAsia="Times New Roman"/>
                <w:noProof/>
              </w:rPr>
              <w:t>Making a Claim</w:t>
            </w:r>
            <w:r w:rsidR="002D28AD">
              <w:rPr>
                <w:noProof/>
                <w:webHidden/>
              </w:rPr>
              <w:tab/>
            </w:r>
            <w:r w:rsidR="002D28AD">
              <w:rPr>
                <w:noProof/>
                <w:webHidden/>
              </w:rPr>
              <w:fldChar w:fldCharType="begin"/>
            </w:r>
            <w:r w:rsidR="002D28AD">
              <w:rPr>
                <w:noProof/>
                <w:webHidden/>
              </w:rPr>
              <w:instrText xml:space="preserve"> PAGEREF _Toc452495811 \h </w:instrText>
            </w:r>
            <w:r w:rsidR="002D28AD">
              <w:rPr>
                <w:noProof/>
                <w:webHidden/>
              </w:rPr>
            </w:r>
            <w:r w:rsidR="002D28AD">
              <w:rPr>
                <w:noProof/>
                <w:webHidden/>
              </w:rPr>
              <w:fldChar w:fldCharType="separate"/>
            </w:r>
            <w:r w:rsidR="002D28AD">
              <w:rPr>
                <w:noProof/>
                <w:webHidden/>
              </w:rPr>
              <w:t>6</w:t>
            </w:r>
            <w:r w:rsidR="002D28AD">
              <w:rPr>
                <w:noProof/>
                <w:webHidden/>
              </w:rPr>
              <w:fldChar w:fldCharType="end"/>
            </w:r>
          </w:hyperlink>
        </w:p>
        <w:p w14:paraId="2B8C5E55" w14:textId="77777777" w:rsidR="002D28AD" w:rsidRDefault="005F68AE">
          <w:pPr>
            <w:pStyle w:val="TOC2"/>
            <w:tabs>
              <w:tab w:val="right" w:leader="dot" w:pos="9628"/>
            </w:tabs>
            <w:rPr>
              <w:rFonts w:asciiTheme="minorHAnsi" w:eastAsiaTheme="minorEastAsia" w:hAnsiTheme="minorHAnsi"/>
              <w:noProof/>
              <w:sz w:val="22"/>
            </w:rPr>
          </w:pPr>
          <w:hyperlink w:anchor="_Toc452495812" w:history="1">
            <w:r w:rsidR="002D28AD" w:rsidRPr="00390A3F">
              <w:rPr>
                <w:rStyle w:val="Hyperlink"/>
                <w:noProof/>
              </w:rPr>
              <w:t>Mileage Claims</w:t>
            </w:r>
            <w:r w:rsidR="002D28AD">
              <w:rPr>
                <w:noProof/>
                <w:webHidden/>
              </w:rPr>
              <w:tab/>
            </w:r>
            <w:r w:rsidR="002D28AD">
              <w:rPr>
                <w:noProof/>
                <w:webHidden/>
              </w:rPr>
              <w:fldChar w:fldCharType="begin"/>
            </w:r>
            <w:r w:rsidR="002D28AD">
              <w:rPr>
                <w:noProof/>
                <w:webHidden/>
              </w:rPr>
              <w:instrText xml:space="preserve"> PAGEREF _Toc452495812 \h </w:instrText>
            </w:r>
            <w:r w:rsidR="002D28AD">
              <w:rPr>
                <w:noProof/>
                <w:webHidden/>
              </w:rPr>
            </w:r>
            <w:r w:rsidR="002D28AD">
              <w:rPr>
                <w:noProof/>
                <w:webHidden/>
              </w:rPr>
              <w:fldChar w:fldCharType="separate"/>
            </w:r>
            <w:r w:rsidR="002D28AD">
              <w:rPr>
                <w:noProof/>
                <w:webHidden/>
              </w:rPr>
              <w:t>6</w:t>
            </w:r>
            <w:r w:rsidR="002D28AD">
              <w:rPr>
                <w:noProof/>
                <w:webHidden/>
              </w:rPr>
              <w:fldChar w:fldCharType="end"/>
            </w:r>
          </w:hyperlink>
        </w:p>
        <w:p w14:paraId="430BAF02" w14:textId="77777777" w:rsidR="002D28AD" w:rsidRDefault="005F68AE">
          <w:pPr>
            <w:pStyle w:val="TOC2"/>
            <w:tabs>
              <w:tab w:val="right" w:leader="dot" w:pos="9628"/>
            </w:tabs>
            <w:rPr>
              <w:rFonts w:asciiTheme="minorHAnsi" w:eastAsiaTheme="minorEastAsia" w:hAnsiTheme="minorHAnsi"/>
              <w:noProof/>
              <w:sz w:val="22"/>
            </w:rPr>
          </w:pPr>
          <w:hyperlink w:anchor="_Toc452495813" w:history="1">
            <w:r w:rsidR="002D28AD" w:rsidRPr="00390A3F">
              <w:rPr>
                <w:rStyle w:val="Hyperlink"/>
                <w:noProof/>
              </w:rPr>
              <w:t>Other Claims</w:t>
            </w:r>
            <w:r w:rsidR="002D28AD">
              <w:rPr>
                <w:noProof/>
                <w:webHidden/>
              </w:rPr>
              <w:tab/>
            </w:r>
            <w:r w:rsidR="002D28AD">
              <w:rPr>
                <w:noProof/>
                <w:webHidden/>
              </w:rPr>
              <w:fldChar w:fldCharType="begin"/>
            </w:r>
            <w:r w:rsidR="002D28AD">
              <w:rPr>
                <w:noProof/>
                <w:webHidden/>
              </w:rPr>
              <w:instrText xml:space="preserve"> PAGEREF _Toc452495813 \h </w:instrText>
            </w:r>
            <w:r w:rsidR="002D28AD">
              <w:rPr>
                <w:noProof/>
                <w:webHidden/>
              </w:rPr>
            </w:r>
            <w:r w:rsidR="002D28AD">
              <w:rPr>
                <w:noProof/>
                <w:webHidden/>
              </w:rPr>
              <w:fldChar w:fldCharType="separate"/>
            </w:r>
            <w:r w:rsidR="002D28AD">
              <w:rPr>
                <w:noProof/>
                <w:webHidden/>
              </w:rPr>
              <w:t>9</w:t>
            </w:r>
            <w:r w:rsidR="002D28AD">
              <w:rPr>
                <w:noProof/>
                <w:webHidden/>
              </w:rPr>
              <w:fldChar w:fldCharType="end"/>
            </w:r>
          </w:hyperlink>
        </w:p>
        <w:p w14:paraId="3245BF30" w14:textId="77777777" w:rsidR="002D28AD" w:rsidRDefault="005F68AE">
          <w:pPr>
            <w:pStyle w:val="TOC1"/>
            <w:tabs>
              <w:tab w:val="right" w:leader="dot" w:pos="9628"/>
            </w:tabs>
            <w:rPr>
              <w:rFonts w:asciiTheme="minorHAnsi" w:eastAsiaTheme="minorEastAsia" w:hAnsiTheme="minorHAnsi"/>
              <w:noProof/>
              <w:sz w:val="22"/>
            </w:rPr>
          </w:pPr>
          <w:hyperlink w:anchor="_Toc452495814" w:history="1">
            <w:r w:rsidR="002D28AD" w:rsidRPr="00390A3F">
              <w:rPr>
                <w:rStyle w:val="Hyperlink"/>
                <w:rFonts w:eastAsia="Times New Roman"/>
                <w:noProof/>
              </w:rPr>
              <w:t>Entering Claims</w:t>
            </w:r>
            <w:r w:rsidR="002D28AD">
              <w:rPr>
                <w:noProof/>
                <w:webHidden/>
              </w:rPr>
              <w:tab/>
            </w:r>
            <w:r w:rsidR="002D28AD">
              <w:rPr>
                <w:noProof/>
                <w:webHidden/>
              </w:rPr>
              <w:fldChar w:fldCharType="begin"/>
            </w:r>
            <w:r w:rsidR="002D28AD">
              <w:rPr>
                <w:noProof/>
                <w:webHidden/>
              </w:rPr>
              <w:instrText xml:space="preserve"> PAGEREF _Toc452495814 \h </w:instrText>
            </w:r>
            <w:r w:rsidR="002D28AD">
              <w:rPr>
                <w:noProof/>
                <w:webHidden/>
              </w:rPr>
            </w:r>
            <w:r w:rsidR="002D28AD">
              <w:rPr>
                <w:noProof/>
                <w:webHidden/>
              </w:rPr>
              <w:fldChar w:fldCharType="separate"/>
            </w:r>
            <w:r w:rsidR="002D28AD">
              <w:rPr>
                <w:noProof/>
                <w:webHidden/>
              </w:rPr>
              <w:t>11</w:t>
            </w:r>
            <w:r w:rsidR="002D28AD">
              <w:rPr>
                <w:noProof/>
                <w:webHidden/>
              </w:rPr>
              <w:fldChar w:fldCharType="end"/>
            </w:r>
          </w:hyperlink>
        </w:p>
        <w:p w14:paraId="38C457A6" w14:textId="77777777" w:rsidR="002D28AD" w:rsidRDefault="005F68AE">
          <w:pPr>
            <w:pStyle w:val="TOC2"/>
            <w:tabs>
              <w:tab w:val="right" w:leader="dot" w:pos="9628"/>
            </w:tabs>
            <w:rPr>
              <w:rFonts w:asciiTheme="minorHAnsi" w:eastAsiaTheme="minorEastAsia" w:hAnsiTheme="minorHAnsi"/>
              <w:noProof/>
              <w:sz w:val="22"/>
            </w:rPr>
          </w:pPr>
          <w:hyperlink w:anchor="_Toc452495815" w:history="1">
            <w:r w:rsidR="002D28AD" w:rsidRPr="00390A3F">
              <w:rPr>
                <w:rStyle w:val="Hyperlink"/>
                <w:noProof/>
              </w:rPr>
              <w:t>Editing a Claim</w:t>
            </w:r>
            <w:r w:rsidR="002D28AD">
              <w:rPr>
                <w:noProof/>
                <w:webHidden/>
              </w:rPr>
              <w:tab/>
            </w:r>
            <w:r w:rsidR="002D28AD">
              <w:rPr>
                <w:noProof/>
                <w:webHidden/>
              </w:rPr>
              <w:fldChar w:fldCharType="begin"/>
            </w:r>
            <w:r w:rsidR="002D28AD">
              <w:rPr>
                <w:noProof/>
                <w:webHidden/>
              </w:rPr>
              <w:instrText xml:space="preserve"> PAGEREF _Toc452495815 \h </w:instrText>
            </w:r>
            <w:r w:rsidR="002D28AD">
              <w:rPr>
                <w:noProof/>
                <w:webHidden/>
              </w:rPr>
            </w:r>
            <w:r w:rsidR="002D28AD">
              <w:rPr>
                <w:noProof/>
                <w:webHidden/>
              </w:rPr>
              <w:fldChar w:fldCharType="separate"/>
            </w:r>
            <w:r w:rsidR="002D28AD">
              <w:rPr>
                <w:noProof/>
                <w:webHidden/>
              </w:rPr>
              <w:t>12</w:t>
            </w:r>
            <w:r w:rsidR="002D28AD">
              <w:rPr>
                <w:noProof/>
                <w:webHidden/>
              </w:rPr>
              <w:fldChar w:fldCharType="end"/>
            </w:r>
          </w:hyperlink>
        </w:p>
        <w:p w14:paraId="5F635285" w14:textId="77777777" w:rsidR="002D28AD" w:rsidRDefault="005F68AE">
          <w:pPr>
            <w:pStyle w:val="TOC2"/>
            <w:tabs>
              <w:tab w:val="right" w:leader="dot" w:pos="9628"/>
            </w:tabs>
            <w:rPr>
              <w:rFonts w:asciiTheme="minorHAnsi" w:eastAsiaTheme="minorEastAsia" w:hAnsiTheme="minorHAnsi"/>
              <w:noProof/>
              <w:sz w:val="22"/>
            </w:rPr>
          </w:pPr>
          <w:hyperlink w:anchor="_Toc452495816" w:history="1">
            <w:r w:rsidR="002D28AD" w:rsidRPr="00390A3F">
              <w:rPr>
                <w:rStyle w:val="Hyperlink"/>
                <w:noProof/>
              </w:rPr>
              <w:t>Unsubmitted Expense Claims</w:t>
            </w:r>
            <w:r w:rsidR="002D28AD">
              <w:rPr>
                <w:noProof/>
                <w:webHidden/>
              </w:rPr>
              <w:tab/>
            </w:r>
            <w:r w:rsidR="002D28AD">
              <w:rPr>
                <w:noProof/>
                <w:webHidden/>
              </w:rPr>
              <w:fldChar w:fldCharType="begin"/>
            </w:r>
            <w:r w:rsidR="002D28AD">
              <w:rPr>
                <w:noProof/>
                <w:webHidden/>
              </w:rPr>
              <w:instrText xml:space="preserve"> PAGEREF _Toc452495816 \h </w:instrText>
            </w:r>
            <w:r w:rsidR="002D28AD">
              <w:rPr>
                <w:noProof/>
                <w:webHidden/>
              </w:rPr>
            </w:r>
            <w:r w:rsidR="002D28AD">
              <w:rPr>
                <w:noProof/>
                <w:webHidden/>
              </w:rPr>
              <w:fldChar w:fldCharType="separate"/>
            </w:r>
            <w:r w:rsidR="002D28AD">
              <w:rPr>
                <w:noProof/>
                <w:webHidden/>
              </w:rPr>
              <w:t>12</w:t>
            </w:r>
            <w:r w:rsidR="002D28AD">
              <w:rPr>
                <w:noProof/>
                <w:webHidden/>
              </w:rPr>
              <w:fldChar w:fldCharType="end"/>
            </w:r>
          </w:hyperlink>
        </w:p>
        <w:p w14:paraId="0061A2A5" w14:textId="77777777" w:rsidR="002D28AD" w:rsidRDefault="005F68AE">
          <w:pPr>
            <w:pStyle w:val="TOC2"/>
            <w:tabs>
              <w:tab w:val="right" w:leader="dot" w:pos="9628"/>
            </w:tabs>
            <w:rPr>
              <w:rFonts w:asciiTheme="minorHAnsi" w:eastAsiaTheme="minorEastAsia" w:hAnsiTheme="minorHAnsi"/>
              <w:noProof/>
              <w:sz w:val="22"/>
            </w:rPr>
          </w:pPr>
          <w:hyperlink w:anchor="_Toc452495817" w:history="1">
            <w:r w:rsidR="002D28AD" w:rsidRPr="00390A3F">
              <w:rPr>
                <w:rStyle w:val="Hyperlink"/>
                <w:noProof/>
              </w:rPr>
              <w:t>Submitted Expense Claims</w:t>
            </w:r>
            <w:r w:rsidR="002D28AD">
              <w:rPr>
                <w:noProof/>
                <w:webHidden/>
              </w:rPr>
              <w:tab/>
            </w:r>
            <w:r w:rsidR="002D28AD">
              <w:rPr>
                <w:noProof/>
                <w:webHidden/>
              </w:rPr>
              <w:fldChar w:fldCharType="begin"/>
            </w:r>
            <w:r w:rsidR="002D28AD">
              <w:rPr>
                <w:noProof/>
                <w:webHidden/>
              </w:rPr>
              <w:instrText xml:space="preserve"> PAGEREF _Toc452495817 \h </w:instrText>
            </w:r>
            <w:r w:rsidR="002D28AD">
              <w:rPr>
                <w:noProof/>
                <w:webHidden/>
              </w:rPr>
            </w:r>
            <w:r w:rsidR="002D28AD">
              <w:rPr>
                <w:noProof/>
                <w:webHidden/>
              </w:rPr>
              <w:fldChar w:fldCharType="separate"/>
            </w:r>
            <w:r w:rsidR="002D28AD">
              <w:rPr>
                <w:noProof/>
                <w:webHidden/>
              </w:rPr>
              <w:t>13</w:t>
            </w:r>
            <w:r w:rsidR="002D28AD">
              <w:rPr>
                <w:noProof/>
                <w:webHidden/>
              </w:rPr>
              <w:fldChar w:fldCharType="end"/>
            </w:r>
          </w:hyperlink>
        </w:p>
        <w:p w14:paraId="3CA93DC0" w14:textId="77777777" w:rsidR="002D28AD" w:rsidRDefault="005F68AE">
          <w:pPr>
            <w:pStyle w:val="TOC2"/>
            <w:tabs>
              <w:tab w:val="right" w:leader="dot" w:pos="9628"/>
            </w:tabs>
            <w:rPr>
              <w:rFonts w:asciiTheme="minorHAnsi" w:eastAsiaTheme="minorEastAsia" w:hAnsiTheme="minorHAnsi"/>
              <w:noProof/>
              <w:sz w:val="22"/>
            </w:rPr>
          </w:pPr>
          <w:hyperlink w:anchor="_Toc452495818" w:history="1">
            <w:r w:rsidR="002D28AD" w:rsidRPr="00390A3F">
              <w:rPr>
                <w:rStyle w:val="Hyperlink"/>
                <w:noProof/>
              </w:rPr>
              <w:t>Accepted Expense Claims</w:t>
            </w:r>
            <w:r w:rsidR="002D28AD">
              <w:rPr>
                <w:noProof/>
                <w:webHidden/>
              </w:rPr>
              <w:tab/>
            </w:r>
            <w:r w:rsidR="002D28AD">
              <w:rPr>
                <w:noProof/>
                <w:webHidden/>
              </w:rPr>
              <w:fldChar w:fldCharType="begin"/>
            </w:r>
            <w:r w:rsidR="002D28AD">
              <w:rPr>
                <w:noProof/>
                <w:webHidden/>
              </w:rPr>
              <w:instrText xml:space="preserve"> PAGEREF _Toc452495818 \h </w:instrText>
            </w:r>
            <w:r w:rsidR="002D28AD">
              <w:rPr>
                <w:noProof/>
                <w:webHidden/>
              </w:rPr>
            </w:r>
            <w:r w:rsidR="002D28AD">
              <w:rPr>
                <w:noProof/>
                <w:webHidden/>
              </w:rPr>
              <w:fldChar w:fldCharType="separate"/>
            </w:r>
            <w:r w:rsidR="002D28AD">
              <w:rPr>
                <w:noProof/>
                <w:webHidden/>
              </w:rPr>
              <w:t>14</w:t>
            </w:r>
            <w:r w:rsidR="002D28AD">
              <w:rPr>
                <w:noProof/>
                <w:webHidden/>
              </w:rPr>
              <w:fldChar w:fldCharType="end"/>
            </w:r>
          </w:hyperlink>
        </w:p>
        <w:p w14:paraId="43B2D63A" w14:textId="77777777" w:rsidR="002D28AD" w:rsidRDefault="005F68AE">
          <w:pPr>
            <w:pStyle w:val="TOC2"/>
            <w:tabs>
              <w:tab w:val="right" w:leader="dot" w:pos="9628"/>
            </w:tabs>
            <w:rPr>
              <w:rFonts w:asciiTheme="minorHAnsi" w:eastAsiaTheme="minorEastAsia" w:hAnsiTheme="minorHAnsi"/>
              <w:noProof/>
              <w:sz w:val="22"/>
            </w:rPr>
          </w:pPr>
          <w:hyperlink w:anchor="_Toc452495819" w:history="1">
            <w:r w:rsidR="002D28AD" w:rsidRPr="00390A3F">
              <w:rPr>
                <w:rStyle w:val="Hyperlink"/>
                <w:noProof/>
              </w:rPr>
              <w:t>Rejected Expense Claims</w:t>
            </w:r>
            <w:r w:rsidR="002D28AD">
              <w:rPr>
                <w:noProof/>
                <w:webHidden/>
              </w:rPr>
              <w:tab/>
            </w:r>
            <w:r w:rsidR="002D28AD">
              <w:rPr>
                <w:noProof/>
                <w:webHidden/>
              </w:rPr>
              <w:fldChar w:fldCharType="begin"/>
            </w:r>
            <w:r w:rsidR="002D28AD">
              <w:rPr>
                <w:noProof/>
                <w:webHidden/>
              </w:rPr>
              <w:instrText xml:space="preserve"> PAGEREF _Toc452495819 \h </w:instrText>
            </w:r>
            <w:r w:rsidR="002D28AD">
              <w:rPr>
                <w:noProof/>
                <w:webHidden/>
              </w:rPr>
            </w:r>
            <w:r w:rsidR="002D28AD">
              <w:rPr>
                <w:noProof/>
                <w:webHidden/>
              </w:rPr>
              <w:fldChar w:fldCharType="separate"/>
            </w:r>
            <w:r w:rsidR="002D28AD">
              <w:rPr>
                <w:noProof/>
                <w:webHidden/>
              </w:rPr>
              <w:t>15</w:t>
            </w:r>
            <w:r w:rsidR="002D28AD">
              <w:rPr>
                <w:noProof/>
                <w:webHidden/>
              </w:rPr>
              <w:fldChar w:fldCharType="end"/>
            </w:r>
          </w:hyperlink>
        </w:p>
        <w:p w14:paraId="3ED15160" w14:textId="77777777" w:rsidR="002D28AD" w:rsidRDefault="005F68AE">
          <w:pPr>
            <w:pStyle w:val="TOC1"/>
            <w:tabs>
              <w:tab w:val="right" w:leader="dot" w:pos="9628"/>
            </w:tabs>
            <w:rPr>
              <w:rFonts w:asciiTheme="minorHAnsi" w:eastAsiaTheme="minorEastAsia" w:hAnsiTheme="minorHAnsi"/>
              <w:noProof/>
              <w:sz w:val="22"/>
            </w:rPr>
          </w:pPr>
          <w:hyperlink w:anchor="_Toc452495820" w:history="1">
            <w:r w:rsidR="002D28AD" w:rsidRPr="00390A3F">
              <w:rPr>
                <w:rStyle w:val="Hyperlink"/>
                <w:rFonts w:eastAsia="Times New Roman"/>
                <w:noProof/>
              </w:rPr>
              <w:t>Archived Expense Claims</w:t>
            </w:r>
            <w:r w:rsidR="002D28AD">
              <w:rPr>
                <w:noProof/>
                <w:webHidden/>
              </w:rPr>
              <w:tab/>
            </w:r>
            <w:r w:rsidR="002D28AD">
              <w:rPr>
                <w:noProof/>
                <w:webHidden/>
              </w:rPr>
              <w:fldChar w:fldCharType="begin"/>
            </w:r>
            <w:r w:rsidR="002D28AD">
              <w:rPr>
                <w:noProof/>
                <w:webHidden/>
              </w:rPr>
              <w:instrText xml:space="preserve"> PAGEREF _Toc452495820 \h </w:instrText>
            </w:r>
            <w:r w:rsidR="002D28AD">
              <w:rPr>
                <w:noProof/>
                <w:webHidden/>
              </w:rPr>
            </w:r>
            <w:r w:rsidR="002D28AD">
              <w:rPr>
                <w:noProof/>
                <w:webHidden/>
              </w:rPr>
              <w:fldChar w:fldCharType="separate"/>
            </w:r>
            <w:r w:rsidR="002D28AD">
              <w:rPr>
                <w:noProof/>
                <w:webHidden/>
              </w:rPr>
              <w:t>15</w:t>
            </w:r>
            <w:r w:rsidR="002D28AD">
              <w:rPr>
                <w:noProof/>
                <w:webHidden/>
              </w:rPr>
              <w:fldChar w:fldCharType="end"/>
            </w:r>
          </w:hyperlink>
        </w:p>
        <w:p w14:paraId="7F2BB5B3" w14:textId="77777777" w:rsidR="002D28AD" w:rsidRDefault="005F68AE">
          <w:pPr>
            <w:pStyle w:val="TOC1"/>
            <w:tabs>
              <w:tab w:val="right" w:leader="dot" w:pos="9628"/>
            </w:tabs>
            <w:rPr>
              <w:rFonts w:asciiTheme="minorHAnsi" w:eastAsiaTheme="minorEastAsia" w:hAnsiTheme="minorHAnsi"/>
              <w:noProof/>
              <w:sz w:val="22"/>
            </w:rPr>
          </w:pPr>
          <w:hyperlink w:anchor="_Toc452495821" w:history="1">
            <w:r w:rsidR="002D28AD" w:rsidRPr="00390A3F">
              <w:rPr>
                <w:rStyle w:val="Hyperlink"/>
                <w:rFonts w:eastAsia="Times New Roman"/>
                <w:noProof/>
              </w:rPr>
              <w:t>Favourite Places</w:t>
            </w:r>
            <w:r w:rsidR="002D28AD">
              <w:rPr>
                <w:noProof/>
                <w:webHidden/>
              </w:rPr>
              <w:tab/>
            </w:r>
            <w:r w:rsidR="002D28AD">
              <w:rPr>
                <w:noProof/>
                <w:webHidden/>
              </w:rPr>
              <w:fldChar w:fldCharType="begin"/>
            </w:r>
            <w:r w:rsidR="002D28AD">
              <w:rPr>
                <w:noProof/>
                <w:webHidden/>
              </w:rPr>
              <w:instrText xml:space="preserve"> PAGEREF _Toc452495821 \h </w:instrText>
            </w:r>
            <w:r w:rsidR="002D28AD">
              <w:rPr>
                <w:noProof/>
                <w:webHidden/>
              </w:rPr>
            </w:r>
            <w:r w:rsidR="002D28AD">
              <w:rPr>
                <w:noProof/>
                <w:webHidden/>
              </w:rPr>
              <w:fldChar w:fldCharType="separate"/>
            </w:r>
            <w:r w:rsidR="002D28AD">
              <w:rPr>
                <w:noProof/>
                <w:webHidden/>
              </w:rPr>
              <w:t>15</w:t>
            </w:r>
            <w:r w:rsidR="002D28AD">
              <w:rPr>
                <w:noProof/>
                <w:webHidden/>
              </w:rPr>
              <w:fldChar w:fldCharType="end"/>
            </w:r>
          </w:hyperlink>
        </w:p>
        <w:p w14:paraId="4AE68E76" w14:textId="77777777" w:rsidR="00FC4278" w:rsidRDefault="002D28AD">
          <w:r>
            <w:fldChar w:fldCharType="end"/>
          </w:r>
        </w:p>
      </w:sdtContent>
    </w:sdt>
    <w:p w14:paraId="09F41738" w14:textId="77777777" w:rsidR="00F42968" w:rsidRDefault="00F42968" w:rsidP="00212ACB">
      <w:pPr>
        <w:pStyle w:val="Heading1"/>
        <w:rPr>
          <w:rFonts w:eastAsia="Times New Roman"/>
        </w:rPr>
        <w:sectPr w:rsidR="00F42968" w:rsidSect="00965F72">
          <w:headerReference w:type="default" r:id="rId14"/>
          <w:pgSz w:w="11906" w:h="16838"/>
          <w:pgMar w:top="1418" w:right="1134" w:bottom="1418" w:left="1134" w:header="708" w:footer="708" w:gutter="0"/>
          <w:cols w:space="708"/>
          <w:docGrid w:linePitch="360"/>
        </w:sectPr>
      </w:pPr>
    </w:p>
    <w:p w14:paraId="742B645B" w14:textId="77777777" w:rsidR="00F1611F" w:rsidRPr="00F1611F" w:rsidRDefault="00F1611F" w:rsidP="00212ACB">
      <w:pPr>
        <w:pStyle w:val="Heading1"/>
        <w:rPr>
          <w:rFonts w:ascii="Times New Roman" w:eastAsia="Times New Roman" w:hAnsi="Times New Roman"/>
          <w:sz w:val="36"/>
          <w:szCs w:val="36"/>
        </w:rPr>
      </w:pPr>
      <w:bookmarkStart w:id="0" w:name="_Toc452495804"/>
      <w:r w:rsidRPr="00F1611F">
        <w:rPr>
          <w:rFonts w:eastAsia="Times New Roman"/>
        </w:rPr>
        <w:lastRenderedPageBreak/>
        <w:t>Aim</w:t>
      </w:r>
      <w:bookmarkEnd w:id="0"/>
    </w:p>
    <w:p w14:paraId="3FB5ECEC" w14:textId="77777777" w:rsidR="00F1611F" w:rsidRPr="00F1611F" w:rsidRDefault="00F1611F" w:rsidP="00212ACB">
      <w:pPr>
        <w:rPr>
          <w:rFonts w:ascii="Times New Roman" w:hAnsi="Times New Roman"/>
          <w:szCs w:val="24"/>
        </w:rPr>
      </w:pPr>
      <w:r w:rsidRPr="00F1611F">
        <w:t xml:space="preserve">This chapter is </w:t>
      </w:r>
      <w:r w:rsidRPr="00212ACB">
        <w:t>designed to explain how you make a claim for the reimbursement of expenses.  You will also be taken</w:t>
      </w:r>
      <w:r w:rsidRPr="00F1611F">
        <w:t xml:space="preserve"> through the facilities available to help you the monitor the progress of expense claims that that you have submitted for payment.  </w:t>
      </w:r>
    </w:p>
    <w:p w14:paraId="414EE8EF" w14:textId="77777777" w:rsidR="00F1611F" w:rsidRPr="00F1611F" w:rsidRDefault="00F1611F" w:rsidP="00212ACB">
      <w:pPr>
        <w:pStyle w:val="Heading1"/>
        <w:rPr>
          <w:rFonts w:ascii="Times New Roman" w:eastAsia="Times New Roman" w:hAnsi="Times New Roman"/>
          <w:sz w:val="36"/>
          <w:szCs w:val="36"/>
        </w:rPr>
      </w:pPr>
      <w:bookmarkStart w:id="1" w:name="_Toc452495805"/>
      <w:r w:rsidRPr="00F1611F">
        <w:rPr>
          <w:rFonts w:eastAsia="Times New Roman"/>
        </w:rPr>
        <w:t>Objective</w:t>
      </w:r>
      <w:bookmarkEnd w:id="1"/>
    </w:p>
    <w:p w14:paraId="0B4AF271" w14:textId="77777777" w:rsidR="00F1611F" w:rsidRPr="00F1611F" w:rsidRDefault="00F1611F" w:rsidP="00212ACB">
      <w:pPr>
        <w:rPr>
          <w:rFonts w:ascii="Times New Roman" w:hAnsi="Times New Roman"/>
          <w:szCs w:val="24"/>
        </w:rPr>
      </w:pPr>
      <w:r w:rsidRPr="00F1611F">
        <w:t>After reading this chapter you will be able to:</w:t>
      </w:r>
    </w:p>
    <w:p w14:paraId="554395D1" w14:textId="77777777" w:rsidR="00F1611F" w:rsidRPr="00F1611F" w:rsidRDefault="00F1611F" w:rsidP="00212ACB">
      <w:pPr>
        <w:pStyle w:val="ListParagraph"/>
        <w:numPr>
          <w:ilvl w:val="0"/>
          <w:numId w:val="1"/>
        </w:numPr>
      </w:pPr>
      <w:r w:rsidRPr="00F1611F">
        <w:t>Make an Expenses Claim</w:t>
      </w:r>
    </w:p>
    <w:p w14:paraId="1CD758AE" w14:textId="77777777" w:rsidR="00F1611F" w:rsidRPr="00F1611F" w:rsidRDefault="00F1611F" w:rsidP="00212ACB">
      <w:pPr>
        <w:pStyle w:val="ListParagraph"/>
        <w:numPr>
          <w:ilvl w:val="0"/>
          <w:numId w:val="1"/>
        </w:numPr>
      </w:pPr>
      <w:r w:rsidRPr="00F1611F">
        <w:t>Monitor the status of your expenses claims</w:t>
      </w:r>
    </w:p>
    <w:p w14:paraId="0C71D851" w14:textId="77777777" w:rsidR="00F1611F" w:rsidRPr="00F1611F" w:rsidRDefault="00F1611F" w:rsidP="00212ACB">
      <w:pPr>
        <w:pStyle w:val="ListParagraph"/>
        <w:numPr>
          <w:ilvl w:val="0"/>
          <w:numId w:val="1"/>
        </w:numPr>
      </w:pPr>
      <w:r w:rsidRPr="00F1611F">
        <w:t>Respond to rejected Expense Claims</w:t>
      </w:r>
    </w:p>
    <w:p w14:paraId="06844B62" w14:textId="77777777" w:rsidR="00F1611F" w:rsidRPr="00F1611F" w:rsidRDefault="00F1611F" w:rsidP="00212ACB">
      <w:pPr>
        <w:pStyle w:val="Heading1"/>
        <w:rPr>
          <w:rFonts w:ascii="Times New Roman" w:eastAsia="Times New Roman" w:hAnsi="Times New Roman"/>
          <w:sz w:val="36"/>
          <w:szCs w:val="36"/>
        </w:rPr>
      </w:pPr>
      <w:bookmarkStart w:id="2" w:name="_Toc452495806"/>
      <w:r w:rsidRPr="00F1611F">
        <w:rPr>
          <w:rFonts w:eastAsia="Times New Roman"/>
        </w:rPr>
        <w:t>Pre-requisite</w:t>
      </w:r>
      <w:bookmarkEnd w:id="2"/>
    </w:p>
    <w:p w14:paraId="1C4CABAC" w14:textId="77777777" w:rsidR="00F1611F" w:rsidRPr="00F1611F" w:rsidRDefault="00F1611F" w:rsidP="00212ACB">
      <w:pPr>
        <w:rPr>
          <w:rFonts w:ascii="Times New Roman" w:hAnsi="Times New Roman"/>
          <w:szCs w:val="24"/>
        </w:rPr>
      </w:pPr>
      <w:r w:rsidRPr="00F1611F">
        <w:t xml:space="preserve">It is assumed that to be able to make </w:t>
      </w:r>
      <w:proofErr w:type="gramStart"/>
      <w:r w:rsidRPr="00F1611F">
        <w:t>an expenses</w:t>
      </w:r>
      <w:proofErr w:type="gramEnd"/>
      <w:r w:rsidRPr="00F1611F">
        <w:t xml:space="preserve"> claim that you have viewed the “Easy Manual - Introduction to Easy”.</w:t>
      </w:r>
    </w:p>
    <w:p w14:paraId="44629A62" w14:textId="77777777" w:rsidR="00F1611F" w:rsidRPr="00F1611F" w:rsidRDefault="00F1611F" w:rsidP="00212ACB">
      <w:pPr>
        <w:pStyle w:val="Heading1"/>
        <w:rPr>
          <w:rFonts w:ascii="Times New Roman" w:eastAsia="Times New Roman" w:hAnsi="Times New Roman"/>
          <w:sz w:val="36"/>
          <w:szCs w:val="36"/>
        </w:rPr>
      </w:pPr>
      <w:bookmarkStart w:id="3" w:name="_Toc452495807"/>
      <w:r w:rsidRPr="00F1611F">
        <w:rPr>
          <w:rFonts w:eastAsia="Times New Roman"/>
        </w:rPr>
        <w:t>Background</w:t>
      </w:r>
      <w:bookmarkEnd w:id="3"/>
    </w:p>
    <w:p w14:paraId="15C98496" w14:textId="77777777" w:rsidR="00F1611F" w:rsidRPr="00F1611F" w:rsidRDefault="00F1611F" w:rsidP="00212ACB">
      <w:pPr>
        <w:rPr>
          <w:rFonts w:ascii="Times New Roman" w:hAnsi="Times New Roman"/>
          <w:szCs w:val="24"/>
        </w:rPr>
      </w:pPr>
      <w:r w:rsidRPr="00F1611F">
        <w:t xml:space="preserve">The EASY system receives regular downloads of data from the NHS Electronic Staff Record (ESR), and it is this data that provides the background record that enables you to quickly complete a claim for the reimbursement of mileage and other expenses. </w:t>
      </w:r>
    </w:p>
    <w:p w14:paraId="6EF01FF1" w14:textId="77777777" w:rsidR="00F1611F" w:rsidRPr="00F1611F" w:rsidRDefault="00F1611F" w:rsidP="00212ACB">
      <w:pPr>
        <w:pStyle w:val="Heading1"/>
        <w:rPr>
          <w:rFonts w:ascii="Times New Roman" w:eastAsia="Times New Roman" w:hAnsi="Times New Roman"/>
          <w:sz w:val="36"/>
          <w:szCs w:val="36"/>
        </w:rPr>
      </w:pPr>
      <w:bookmarkStart w:id="4" w:name="_Toc452495808"/>
      <w:r w:rsidRPr="00F1611F">
        <w:rPr>
          <w:rFonts w:eastAsia="Times New Roman"/>
        </w:rPr>
        <w:t>Expenses Workflow</w:t>
      </w:r>
      <w:bookmarkEnd w:id="4"/>
    </w:p>
    <w:p w14:paraId="0D065C43" w14:textId="77777777" w:rsidR="00F1611F" w:rsidRPr="00F1611F" w:rsidRDefault="00F1611F" w:rsidP="00212ACB">
      <w:pPr>
        <w:rPr>
          <w:rFonts w:ascii="Times New Roman" w:hAnsi="Times New Roman"/>
          <w:szCs w:val="24"/>
        </w:rPr>
      </w:pPr>
      <w:r w:rsidRPr="00F1611F">
        <w:t xml:space="preserve">The following diagram shows the processes involved when you of complete </w:t>
      </w:r>
      <w:proofErr w:type="gramStart"/>
      <w:r w:rsidRPr="00F1611F">
        <w:t>an expenses</w:t>
      </w:r>
      <w:proofErr w:type="gramEnd"/>
      <w:r w:rsidRPr="00F1611F">
        <w:t xml:space="preserve"> claim.  While the processes involved are performed electronically, they follow the basic model of a </w:t>
      </w:r>
      <w:proofErr w:type="gramStart"/>
      <w:r w:rsidRPr="00F1611F">
        <w:t>paper based</w:t>
      </w:r>
      <w:proofErr w:type="gramEnd"/>
      <w:r w:rsidRPr="00F1611F">
        <w:t xml:space="preserve"> system where expense claims are authorised by your manager and actioned by the Payroll Department.</w:t>
      </w:r>
    </w:p>
    <w:p w14:paraId="480E259F" w14:textId="77777777" w:rsidR="00F1611F" w:rsidRPr="00F1611F" w:rsidRDefault="00F1611F" w:rsidP="00212ACB"/>
    <w:p w14:paraId="61C60FD7" w14:textId="77777777" w:rsidR="00F1611F" w:rsidRPr="00212ACB" w:rsidRDefault="00212ACB" w:rsidP="00212ACB">
      <w:pPr>
        <w:rPr>
          <w:rFonts w:ascii="Times New Roman" w:eastAsia="Times New Roman" w:hAnsi="Times New Roman" w:cs="Times New Roman"/>
          <w:szCs w:val="24"/>
        </w:rPr>
      </w:pPr>
      <w:r>
        <w:object w:dxaOrig="15797" w:dyaOrig="8597" w14:anchorId="2B1623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08pt;height:274.5pt" o:ole="">
            <v:imagedata r:id="rId15" o:title=""/>
          </v:shape>
          <o:OLEObject Type="Embed" ProgID="Visio.Drawing.11" ShapeID="_x0000_i1028" DrawAspect="Content" ObjectID="_1710251724" r:id="rId16"/>
        </w:object>
      </w:r>
    </w:p>
    <w:p w14:paraId="065A8519" w14:textId="77777777" w:rsidR="00F1611F" w:rsidRPr="00F1611F" w:rsidRDefault="00F1611F" w:rsidP="00212ACB">
      <w:pPr>
        <w:pStyle w:val="Heading1"/>
        <w:rPr>
          <w:rFonts w:ascii="Times New Roman" w:eastAsia="Times New Roman" w:hAnsi="Times New Roman"/>
          <w:sz w:val="36"/>
          <w:szCs w:val="36"/>
        </w:rPr>
      </w:pPr>
      <w:bookmarkStart w:id="5" w:name="_Toc452495809"/>
      <w:r w:rsidRPr="00F1611F">
        <w:rPr>
          <w:rFonts w:eastAsia="Times New Roman"/>
        </w:rPr>
        <w:t xml:space="preserve">Making </w:t>
      </w:r>
      <w:r w:rsidR="00212ACB">
        <w:t>a</w:t>
      </w:r>
      <w:r w:rsidRPr="00F1611F">
        <w:rPr>
          <w:rFonts w:eastAsia="Times New Roman"/>
        </w:rPr>
        <w:t>n Expenses Claim</w:t>
      </w:r>
      <w:bookmarkEnd w:id="5"/>
    </w:p>
    <w:p w14:paraId="59B0C953" w14:textId="77777777" w:rsidR="00F1611F" w:rsidRDefault="00F1611F" w:rsidP="00212ACB">
      <w:r w:rsidRPr="00F1611F">
        <w:t xml:space="preserve">The whole process of making and monitoring the progress of expense claims is accessed through Self Service Expenses screen.  To display the </w:t>
      </w:r>
      <w:proofErr w:type="gramStart"/>
      <w:r w:rsidRPr="00F1611F">
        <w:t>Self Service</w:t>
      </w:r>
      <w:proofErr w:type="gramEnd"/>
      <w:r w:rsidRPr="00F1611F">
        <w:t xml:space="preserve"> Expenses </w:t>
      </w:r>
      <w:r w:rsidR="00774DE1" w:rsidRPr="00F1611F">
        <w:t>page,</w:t>
      </w:r>
      <w:r w:rsidRPr="00F1611F">
        <w:t xml:space="preserve"> you click on the Expenses link that appears under the Self Service heading in the Navigation menu.</w:t>
      </w:r>
    </w:p>
    <w:p w14:paraId="6E286CA9" w14:textId="77777777" w:rsidR="00EE6D93" w:rsidRPr="00F1611F" w:rsidRDefault="00EE6D93" w:rsidP="00212ACB">
      <w:pPr>
        <w:rPr>
          <w:rFonts w:ascii="Times New Roman" w:hAnsi="Times New Roman"/>
          <w:szCs w:val="24"/>
        </w:rPr>
      </w:pPr>
    </w:p>
    <w:p w14:paraId="1FDD84BC" w14:textId="77777777" w:rsidR="00F1611F" w:rsidRDefault="00EE6D93" w:rsidP="00EE6D93">
      <w:pPr>
        <w:jc w:val="center"/>
        <w:rPr>
          <w:sz w:val="20"/>
          <w:szCs w:val="20"/>
        </w:rPr>
      </w:pPr>
      <w:r>
        <w:rPr>
          <w:noProof/>
        </w:rPr>
        <w:drawing>
          <wp:inline distT="0" distB="0" distL="0" distR="0" wp14:anchorId="0B50327E" wp14:editId="1EADC7A5">
            <wp:extent cx="2985404" cy="1260000"/>
            <wp:effectExtent l="0" t="0" r="0" b="0"/>
            <wp:docPr id="11" name="Picture 11" descr="C:\Users\Graham\AppData\Local\Temp\SNAGHTML1616c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ham\AppData\Local\Temp\SNAGHTML1616c23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5404" cy="1260000"/>
                    </a:xfrm>
                    <a:prstGeom prst="rect">
                      <a:avLst/>
                    </a:prstGeom>
                    <a:noFill/>
                    <a:ln>
                      <a:noFill/>
                    </a:ln>
                  </pic:spPr>
                </pic:pic>
              </a:graphicData>
            </a:graphic>
          </wp:inline>
        </w:drawing>
      </w:r>
    </w:p>
    <w:p w14:paraId="1039E529" w14:textId="77777777" w:rsidR="00EE6D93" w:rsidRPr="00CC153B" w:rsidRDefault="00EE6D93" w:rsidP="00EE6D93">
      <w:pPr>
        <w:jc w:val="center"/>
        <w:rPr>
          <w:sz w:val="20"/>
          <w:szCs w:val="20"/>
        </w:rPr>
      </w:pPr>
    </w:p>
    <w:p w14:paraId="1819069A" w14:textId="77777777" w:rsidR="00F1611F" w:rsidRPr="00F1611F" w:rsidRDefault="00F1611F" w:rsidP="00212ACB">
      <w:pPr>
        <w:rPr>
          <w:rFonts w:ascii="Times New Roman" w:hAnsi="Times New Roman"/>
          <w:szCs w:val="24"/>
        </w:rPr>
      </w:pPr>
      <w:r w:rsidRPr="00F1611F">
        <w:t xml:space="preserve">Your name and current assignment will normally appear in the list box at the top of the </w:t>
      </w:r>
      <w:proofErr w:type="gramStart"/>
      <w:r w:rsidRPr="00F1611F">
        <w:t>Self Service</w:t>
      </w:r>
      <w:proofErr w:type="gramEnd"/>
      <w:r w:rsidRPr="00F1611F">
        <w:t xml:space="preserve"> Expenses screen.  When the list box does not show your name, this normally indicates that you have more than one assignment (job).  You will need to click on the list box to select the job (assignment) in which you incurred the expenses that you wish to claim reimbursement for. </w:t>
      </w:r>
    </w:p>
    <w:p w14:paraId="131EF7F9" w14:textId="77777777" w:rsidR="00F1611F" w:rsidRPr="00CC153B" w:rsidRDefault="00F1611F" w:rsidP="00212ACB"/>
    <w:p w14:paraId="261BBD83" w14:textId="77777777" w:rsidR="00F1611F" w:rsidRPr="00F1611F" w:rsidRDefault="00F1611F" w:rsidP="00212ACB">
      <w:pPr>
        <w:rPr>
          <w:rFonts w:ascii="Times New Roman" w:hAnsi="Times New Roman"/>
          <w:szCs w:val="24"/>
        </w:rPr>
      </w:pPr>
      <w:r>
        <w:rPr>
          <w:noProof/>
        </w:rPr>
        <w:lastRenderedPageBreak/>
        <w:drawing>
          <wp:inline distT="0" distB="0" distL="0" distR="0" wp14:anchorId="0BD0BD71" wp14:editId="620049E0">
            <wp:extent cx="5943600" cy="284480"/>
            <wp:effectExtent l="19050" t="0" r="0" b="0"/>
            <wp:docPr id="3" name="Picture 3" descr="https://lh6.googleusercontent.com/qVb2IgqcmpujG1-LZOcRokZXqQ7ILCZwxN_2_OMY9asx_WVukxxHAHdKa65per6LWCTwe5WOJxinaLAZ117P8o3-tLpPPG0DJh1QovoBnaZN0I2cLBLxRhXjfERGKvFeRYb1Pp90ZVWr0FpB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qVb2IgqcmpujG1-LZOcRokZXqQ7ILCZwxN_2_OMY9asx_WVukxxHAHdKa65per6LWCTwe5WOJxinaLAZ117P8o3-tLpPPG0DJh1QovoBnaZN0I2cLBLxRhXjfERGKvFeRYb1Pp90ZVWr0FpB3Q"/>
                    <pic:cNvPicPr>
                      <a:picLocks noChangeAspect="1" noChangeArrowheads="1"/>
                    </pic:cNvPicPr>
                  </pic:nvPicPr>
                  <pic:blipFill>
                    <a:blip r:embed="rId18" cstate="print"/>
                    <a:srcRect/>
                    <a:stretch>
                      <a:fillRect/>
                    </a:stretch>
                  </pic:blipFill>
                  <pic:spPr bwMode="auto">
                    <a:xfrm>
                      <a:off x="0" y="0"/>
                      <a:ext cx="5943600" cy="284480"/>
                    </a:xfrm>
                    <a:prstGeom prst="rect">
                      <a:avLst/>
                    </a:prstGeom>
                    <a:noFill/>
                    <a:ln w="9525">
                      <a:noFill/>
                      <a:miter lim="800000"/>
                      <a:headEnd/>
                      <a:tailEnd/>
                    </a:ln>
                  </pic:spPr>
                </pic:pic>
              </a:graphicData>
            </a:graphic>
          </wp:inline>
        </w:drawing>
      </w:r>
    </w:p>
    <w:p w14:paraId="11420AF5" w14:textId="77777777" w:rsidR="00F1611F" w:rsidRPr="00CC153B" w:rsidRDefault="00F1611F" w:rsidP="00212ACB"/>
    <w:p w14:paraId="2DAB0D9B" w14:textId="77777777" w:rsidR="00F1611F" w:rsidRPr="00F1611F" w:rsidRDefault="00F1611F" w:rsidP="00212ACB">
      <w:pPr>
        <w:rPr>
          <w:rFonts w:ascii="Times New Roman" w:hAnsi="Times New Roman"/>
          <w:szCs w:val="24"/>
        </w:rPr>
      </w:pPr>
      <w:r w:rsidRPr="00F1611F">
        <w:t xml:space="preserve">Once you have selected the appropriate assignment, the screen will show </w:t>
      </w:r>
      <w:r w:rsidR="00CC153B">
        <w:t xml:space="preserve">your assignment information (Job and Base) as well as </w:t>
      </w:r>
      <w:r w:rsidRPr="00F1611F">
        <w:t xml:space="preserve">the current progress with any expense claims for that assignment. </w:t>
      </w:r>
      <w:r w:rsidR="00CC153B">
        <w:t>Y</w:t>
      </w:r>
      <w:r w:rsidRPr="00F1611F">
        <w:t>ou can expand and collapse the sections by clicking on the header to focus on the entries you wish to view.</w:t>
      </w:r>
    </w:p>
    <w:p w14:paraId="1635BA6B" w14:textId="77777777" w:rsidR="00F1611F" w:rsidRPr="00F1611F" w:rsidRDefault="00F1611F" w:rsidP="00212ACB">
      <w:pPr>
        <w:rPr>
          <w:rFonts w:ascii="Times New Roman" w:hAnsi="Times New Roman"/>
          <w:szCs w:val="24"/>
        </w:rPr>
      </w:pPr>
      <w:r w:rsidRPr="00F1611F">
        <w:t>We will cover each of these sections in more detail later in this chapter.</w:t>
      </w:r>
    </w:p>
    <w:p w14:paraId="263D5CCF" w14:textId="77777777" w:rsidR="00F1611F" w:rsidRPr="00F1611F" w:rsidRDefault="00CC153B" w:rsidP="00212ACB">
      <w:pPr>
        <w:rPr>
          <w:rFonts w:ascii="Times New Roman" w:hAnsi="Times New Roman"/>
          <w:szCs w:val="24"/>
        </w:rPr>
      </w:pPr>
      <w:r w:rsidRPr="00CC153B">
        <w:rPr>
          <w:noProof/>
        </w:rPr>
        <w:drawing>
          <wp:inline distT="0" distB="0" distL="0" distR="0" wp14:anchorId="401F0E8F" wp14:editId="027E6B48">
            <wp:extent cx="5848710" cy="1659570"/>
            <wp:effectExtent l="19050" t="0" r="0" b="0"/>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srcRect l="15168" t="15508" r="-13" b="41711"/>
                    <a:stretch>
                      <a:fillRect/>
                    </a:stretch>
                  </pic:blipFill>
                  <pic:spPr bwMode="auto">
                    <a:xfrm>
                      <a:off x="0" y="0"/>
                      <a:ext cx="5853218" cy="1660849"/>
                    </a:xfrm>
                    <a:prstGeom prst="rect">
                      <a:avLst/>
                    </a:prstGeom>
                    <a:noFill/>
                    <a:ln w="9525">
                      <a:noFill/>
                      <a:miter lim="800000"/>
                      <a:headEnd/>
                      <a:tailEnd/>
                    </a:ln>
                  </pic:spPr>
                </pic:pic>
              </a:graphicData>
            </a:graphic>
          </wp:inline>
        </w:drawing>
      </w:r>
    </w:p>
    <w:p w14:paraId="1B1E450C" w14:textId="77777777" w:rsidR="00756AA1" w:rsidRDefault="00756AA1" w:rsidP="00212ACB">
      <w:r>
        <w:t>The View Archived Claims is explained later in this guide.</w:t>
      </w:r>
    </w:p>
    <w:p w14:paraId="734B9AA6" w14:textId="77777777" w:rsidR="002C1537" w:rsidRPr="002C1537" w:rsidRDefault="002C1537" w:rsidP="009F1B7A">
      <w:pPr>
        <w:pStyle w:val="Heading2"/>
      </w:pPr>
      <w:bookmarkStart w:id="6" w:name="_Toc452495810"/>
      <w:r w:rsidRPr="002C1537">
        <w:t>Assignment Information</w:t>
      </w:r>
      <w:bookmarkEnd w:id="6"/>
    </w:p>
    <w:p w14:paraId="3678C279" w14:textId="77777777" w:rsidR="002C1537" w:rsidRDefault="002C1537" w:rsidP="00212ACB">
      <w:r w:rsidRPr="00F1611F">
        <w:t xml:space="preserve">This section is designed to </w:t>
      </w:r>
      <w:r>
        <w:t>provide you with details of the information held on the Electronic Staff Record System (ESR) in relation to your assignment (Job)</w:t>
      </w:r>
      <w:r w:rsidRPr="00F1611F">
        <w:t>.</w:t>
      </w:r>
      <w:r>
        <w:t xml:space="preserve"> If you have multiple assignments</w:t>
      </w:r>
      <w:r w:rsidR="009F1B7A">
        <w:t>,</w:t>
      </w:r>
      <w:r>
        <w:t xml:space="preserve"> then this information may change depending on the assignment you selected.</w:t>
      </w:r>
    </w:p>
    <w:p w14:paraId="51C972A6" w14:textId="77777777" w:rsidR="002C1537" w:rsidRPr="00F1611F" w:rsidRDefault="002C1537" w:rsidP="00212ACB">
      <w:pPr>
        <w:rPr>
          <w:rFonts w:ascii="Times New Roman" w:hAnsi="Times New Roman"/>
          <w:szCs w:val="24"/>
        </w:rPr>
      </w:pPr>
      <w:r w:rsidRPr="009F1B7A">
        <w:rPr>
          <w:rStyle w:val="ImportantChar"/>
        </w:rPr>
        <w:t>Important Note</w:t>
      </w:r>
      <w:r>
        <w:t xml:space="preserve"> - This information is essential and is used to calculate any adjustments to mileage claimed so it is essential that you check the information is correct. Any errors should be notified to your manager for investigation.</w:t>
      </w:r>
      <w:r w:rsidR="00756AA1">
        <w:t xml:space="preserve"> If you change your home address</w:t>
      </w:r>
      <w:r w:rsidR="00C643C5">
        <w:t>,</w:t>
      </w:r>
      <w:r w:rsidR="00756AA1">
        <w:t xml:space="preserve"> you should not claim expenses until the change has been reflected in ESR otherwise any adjustment calculations may be incorrect.</w:t>
      </w:r>
    </w:p>
    <w:p w14:paraId="38402A37" w14:textId="77777777" w:rsidR="00756AA1" w:rsidRDefault="00756AA1" w:rsidP="00212ACB"/>
    <w:p w14:paraId="10A046A4" w14:textId="77777777" w:rsidR="00756AA1" w:rsidRDefault="00756AA1" w:rsidP="00212ACB"/>
    <w:p w14:paraId="6FC2C011" w14:textId="77777777" w:rsidR="00756AA1" w:rsidRDefault="00756AA1" w:rsidP="00212ACB"/>
    <w:p w14:paraId="1D4F38C0" w14:textId="77777777" w:rsidR="00756AA1" w:rsidRDefault="00756AA1" w:rsidP="00212ACB"/>
    <w:p w14:paraId="0340D8DF" w14:textId="77777777" w:rsidR="00756AA1" w:rsidRDefault="00756AA1" w:rsidP="00212ACB"/>
    <w:p w14:paraId="69CCA28C" w14:textId="77777777" w:rsidR="00756AA1" w:rsidRDefault="00756AA1" w:rsidP="00212ACB"/>
    <w:p w14:paraId="6A84D643" w14:textId="77777777" w:rsidR="00336601" w:rsidRDefault="002D28AD" w:rsidP="009F1B7A">
      <w:pPr>
        <w:pStyle w:val="Heading1"/>
        <w:rPr>
          <w:rFonts w:eastAsia="Times New Roman"/>
        </w:rPr>
      </w:pPr>
      <w:bookmarkStart w:id="7" w:name="_Toc452495811"/>
      <w:r>
        <w:rPr>
          <w:rFonts w:eastAsia="Times New Roman"/>
        </w:rPr>
        <w:lastRenderedPageBreak/>
        <w:t>Making a</w:t>
      </w:r>
      <w:r w:rsidR="00336601">
        <w:rPr>
          <w:rFonts w:eastAsia="Times New Roman"/>
        </w:rPr>
        <w:t xml:space="preserve"> Claim</w:t>
      </w:r>
      <w:bookmarkEnd w:id="7"/>
    </w:p>
    <w:p w14:paraId="051CAD6C" w14:textId="77777777" w:rsidR="00336601" w:rsidRPr="00F1611F" w:rsidRDefault="00336601" w:rsidP="00212ACB">
      <w:pPr>
        <w:rPr>
          <w:rFonts w:ascii="Times New Roman" w:hAnsi="Times New Roman"/>
          <w:szCs w:val="24"/>
        </w:rPr>
      </w:pPr>
      <w:r w:rsidRPr="00F1611F">
        <w:t xml:space="preserve">To make a claim for expenses, you will need to click on the </w:t>
      </w:r>
      <w:r w:rsidRPr="00F1611F">
        <w:rPr>
          <w:shd w:val="clear" w:color="auto" w:fill="FF9900"/>
        </w:rPr>
        <w:t>  </w:t>
      </w:r>
      <w:r w:rsidRPr="00F1611F">
        <w:rPr>
          <w:b/>
          <w:bCs/>
          <w:color w:val="FFFFFF"/>
          <w:shd w:val="clear" w:color="auto" w:fill="FF9900"/>
        </w:rPr>
        <w:t>Add/Edit</w:t>
      </w:r>
      <w:r w:rsidRPr="00F1611F">
        <w:rPr>
          <w:shd w:val="clear" w:color="auto" w:fill="FF9900"/>
        </w:rPr>
        <w:t xml:space="preserve">  </w:t>
      </w:r>
      <w:r w:rsidRPr="00F1611F">
        <w:t> button at the top right-hand side of the Unsubmitted Claims section to open the New Claims screen.</w:t>
      </w:r>
    </w:p>
    <w:p w14:paraId="3835BCFC" w14:textId="77777777" w:rsidR="002C1537" w:rsidRPr="00756AA1" w:rsidRDefault="00D562E7" w:rsidP="00212ACB">
      <w:r>
        <w:t xml:space="preserve">The New Claims screen </w:t>
      </w:r>
      <w:r w:rsidR="00336601" w:rsidRPr="00F1611F">
        <w:t>has two sections covering Mileage Claims and Other Claims respectfully.  The following looks at these sections in greater detail.</w:t>
      </w:r>
    </w:p>
    <w:p w14:paraId="009FE498" w14:textId="77777777" w:rsidR="00F1611F" w:rsidRPr="00F1611F" w:rsidRDefault="00F1611F" w:rsidP="009F1B7A">
      <w:pPr>
        <w:pStyle w:val="Heading2"/>
        <w:rPr>
          <w:rFonts w:ascii="Times New Roman" w:hAnsi="Times New Roman"/>
          <w:sz w:val="27"/>
          <w:szCs w:val="27"/>
        </w:rPr>
      </w:pPr>
      <w:bookmarkStart w:id="8" w:name="_Toc452495812"/>
      <w:r w:rsidRPr="00F1611F">
        <w:t>Mileage Claims</w:t>
      </w:r>
      <w:bookmarkEnd w:id="8"/>
    </w:p>
    <w:p w14:paraId="111154EB" w14:textId="77777777" w:rsidR="00F1611F" w:rsidRPr="00F1611F" w:rsidRDefault="00F1611F" w:rsidP="00212ACB">
      <w:pPr>
        <w:rPr>
          <w:rFonts w:ascii="Times New Roman" w:hAnsi="Times New Roman"/>
          <w:szCs w:val="24"/>
        </w:rPr>
      </w:pPr>
      <w:r w:rsidRPr="00F1611F">
        <w:t>This section is designed to enable you to claim the appropriate mileage allowance whenever you use a vehicle on official business.</w:t>
      </w:r>
    </w:p>
    <w:p w14:paraId="60F3699A" w14:textId="77777777" w:rsidR="00F1611F" w:rsidRPr="00F1611F" w:rsidRDefault="00F1611F" w:rsidP="00212ACB">
      <w:pPr>
        <w:rPr>
          <w:rFonts w:ascii="Times New Roman" w:hAnsi="Times New Roman"/>
          <w:szCs w:val="24"/>
        </w:rPr>
      </w:pPr>
      <w:r w:rsidRPr="00F1611F">
        <w:t>The Mileage Claims section has a blank row to enable you to start entering your claim for mileage reimbursement.</w:t>
      </w:r>
    </w:p>
    <w:p w14:paraId="7527210E" w14:textId="77777777" w:rsidR="00F1611F" w:rsidRPr="00F1611F" w:rsidRDefault="002C1537" w:rsidP="00212ACB">
      <w:pPr>
        <w:rPr>
          <w:rFonts w:ascii="Times New Roman" w:hAnsi="Times New Roman"/>
          <w:szCs w:val="24"/>
        </w:rPr>
      </w:pPr>
      <w:r w:rsidRPr="002C1537">
        <w:rPr>
          <w:noProof/>
        </w:rPr>
        <w:drawing>
          <wp:inline distT="0" distB="0" distL="0" distR="0" wp14:anchorId="46E648C7" wp14:editId="0B82C6CD">
            <wp:extent cx="6318826" cy="1121013"/>
            <wp:effectExtent l="19050" t="0" r="5774" b="0"/>
            <wp:docPr id="3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srcRect t="15263" r="-150" b="57957"/>
                    <a:stretch>
                      <a:fillRect/>
                    </a:stretch>
                  </pic:blipFill>
                  <pic:spPr bwMode="auto">
                    <a:xfrm>
                      <a:off x="0" y="0"/>
                      <a:ext cx="6322333" cy="1121635"/>
                    </a:xfrm>
                    <a:prstGeom prst="rect">
                      <a:avLst/>
                    </a:prstGeom>
                    <a:noFill/>
                    <a:ln w="9525">
                      <a:noFill/>
                      <a:miter lim="800000"/>
                      <a:headEnd/>
                      <a:tailEnd/>
                    </a:ln>
                  </pic:spPr>
                </pic:pic>
              </a:graphicData>
            </a:graphic>
          </wp:inline>
        </w:drawing>
      </w:r>
    </w:p>
    <w:p w14:paraId="792C1204" w14:textId="77777777" w:rsidR="00756AA1" w:rsidRDefault="00756AA1" w:rsidP="00212ACB"/>
    <w:p w14:paraId="2ABC0E14" w14:textId="77777777" w:rsidR="00F1611F" w:rsidRPr="00F1611F" w:rsidRDefault="00F1611F" w:rsidP="00212ACB">
      <w:pPr>
        <w:rPr>
          <w:rFonts w:ascii="Times New Roman" w:hAnsi="Times New Roman"/>
          <w:szCs w:val="24"/>
        </w:rPr>
      </w:pPr>
      <w:r w:rsidRPr="00F1611F">
        <w:t xml:space="preserve">There are several fields and icons that are used in the </w:t>
      </w:r>
      <w:proofErr w:type="gramStart"/>
      <w:r w:rsidRPr="00F1611F">
        <w:t>process</w:t>
      </w:r>
      <w:proofErr w:type="gramEnd"/>
      <w:r w:rsidRPr="00F1611F">
        <w:t xml:space="preserve"> and these are explained in more detail below.</w:t>
      </w:r>
    </w:p>
    <w:p w14:paraId="0B74DB07" w14:textId="77777777" w:rsidR="00F1611F" w:rsidRPr="00F1611F" w:rsidRDefault="00F1611F" w:rsidP="003E71A0">
      <w:pPr>
        <w:pStyle w:val="Heading3"/>
      </w:pPr>
      <w:r w:rsidRPr="00F1611F">
        <w:t>Date</w:t>
      </w:r>
    </w:p>
    <w:p w14:paraId="1D035324" w14:textId="77777777" w:rsidR="001E5D20" w:rsidRPr="001E5D20" w:rsidRDefault="00F1611F" w:rsidP="00212ACB">
      <w:pPr>
        <w:rPr>
          <w:rFonts w:ascii="Times New Roman" w:hAnsi="Times New Roman"/>
          <w:szCs w:val="24"/>
        </w:rPr>
      </w:pPr>
      <w:r w:rsidRPr="00F1611F">
        <w:t>This is the date that the journey occurred on.  You can either enter the date in the field or select the date from the calendar that appears when you click on the date picker icon on the right-hand side of the field.  While the date can be entered using different input formats, e.g. dd/mm/</w:t>
      </w:r>
      <w:proofErr w:type="spellStart"/>
      <w:r w:rsidRPr="00F1611F">
        <w:t>yy</w:t>
      </w:r>
      <w:proofErr w:type="spellEnd"/>
      <w:r w:rsidRPr="00F1611F">
        <w:t>, dd-mm-</w:t>
      </w:r>
      <w:proofErr w:type="spellStart"/>
      <w:r w:rsidRPr="00F1611F">
        <w:t>yy</w:t>
      </w:r>
      <w:proofErr w:type="spellEnd"/>
      <w:r w:rsidRPr="00F1611F">
        <w:t xml:space="preserve"> or </w:t>
      </w:r>
      <w:proofErr w:type="spellStart"/>
      <w:proofErr w:type="gramStart"/>
      <w:r w:rsidRPr="00F1611F">
        <w:t>dd.mm.yy</w:t>
      </w:r>
      <w:proofErr w:type="spellEnd"/>
      <w:proofErr w:type="gramEnd"/>
      <w:r w:rsidRPr="00F1611F">
        <w:t>, it will be displayed in an easy to read format, e.g. 01 Jan 2010</w:t>
      </w:r>
      <w:r w:rsidR="001E5D20">
        <w:t>.</w:t>
      </w:r>
    </w:p>
    <w:p w14:paraId="23995D61" w14:textId="77777777" w:rsidR="00F1611F" w:rsidRPr="00F1611F" w:rsidRDefault="00F1611F" w:rsidP="003E71A0">
      <w:pPr>
        <w:pStyle w:val="Heading3"/>
        <w:rPr>
          <w:rFonts w:ascii="Times New Roman" w:hAnsi="Times New Roman"/>
        </w:rPr>
      </w:pPr>
      <w:r w:rsidRPr="00F1611F">
        <w:t>Expense Type</w:t>
      </w:r>
    </w:p>
    <w:p w14:paraId="4DA008C9" w14:textId="77777777" w:rsidR="00F1611F" w:rsidRPr="00F1611F" w:rsidRDefault="00F1611F" w:rsidP="00212ACB">
      <w:pPr>
        <w:rPr>
          <w:rFonts w:ascii="Times New Roman" w:hAnsi="Times New Roman"/>
          <w:szCs w:val="24"/>
        </w:rPr>
      </w:pPr>
      <w:r w:rsidRPr="00F1611F">
        <w:t>The list of expense types available varies according to your job and whether you are registered as a vehicle user.  </w:t>
      </w:r>
      <w:r w:rsidR="00736F99">
        <w:t>The correct selection of the expense type will enable correct payment.</w:t>
      </w:r>
    </w:p>
    <w:p w14:paraId="0F7DE9DA" w14:textId="77777777" w:rsidR="00F1611F" w:rsidRPr="00F1611F" w:rsidRDefault="00F1611F" w:rsidP="003E71A0">
      <w:pPr>
        <w:pStyle w:val="Heading3"/>
        <w:rPr>
          <w:rFonts w:ascii="Times New Roman" w:hAnsi="Times New Roman"/>
        </w:rPr>
      </w:pPr>
      <w:r w:rsidRPr="00F1611F">
        <w:t>Vehicle</w:t>
      </w:r>
    </w:p>
    <w:p w14:paraId="6C811A12" w14:textId="77777777" w:rsidR="00F1611F" w:rsidRPr="00F1611F" w:rsidRDefault="00F1611F" w:rsidP="00212ACB">
      <w:pPr>
        <w:rPr>
          <w:rFonts w:ascii="Times New Roman" w:hAnsi="Times New Roman"/>
          <w:szCs w:val="24"/>
        </w:rPr>
      </w:pPr>
      <w:r w:rsidRPr="00F1611F">
        <w:t xml:space="preserve">For certain expense types you are required to specify the vehicle that you used for the journey.  This is usually the case for the Business Miles expense type because the rate </w:t>
      </w:r>
      <w:r w:rsidRPr="00F1611F">
        <w:lastRenderedPageBreak/>
        <w:t xml:space="preserve">paid is based upon the vehicle’s engine size.  Click on the Vehicle list box to select the vehicle that you used. </w:t>
      </w:r>
      <w:r w:rsidR="00336601">
        <w:t>If your vehicle is not there you need to have it registered.</w:t>
      </w:r>
    </w:p>
    <w:p w14:paraId="2FD2287D" w14:textId="77777777" w:rsidR="00F1611F" w:rsidRDefault="00F1611F" w:rsidP="00212ACB">
      <w:r w:rsidRPr="00F1611F">
        <w:t>The PTR Miles expense type is a unified rate, and normally you are not required to specify which vehicle was used.  In which case, the Vehicle list box will be disabled</w:t>
      </w:r>
      <w:r w:rsidR="00756AA1">
        <w:t xml:space="preserve"> (dark Grey)</w:t>
      </w:r>
      <w:r w:rsidRPr="00F1611F">
        <w:t>.</w:t>
      </w:r>
    </w:p>
    <w:p w14:paraId="2C68184E" w14:textId="77777777" w:rsidR="00336601" w:rsidRPr="009F1B7A" w:rsidRDefault="00336601" w:rsidP="003E71A0">
      <w:pPr>
        <w:pStyle w:val="Heading3"/>
        <w:rPr>
          <w:rFonts w:ascii="Times New Roman" w:hAnsi="Times New Roman"/>
        </w:rPr>
      </w:pPr>
      <w:r w:rsidRPr="009F1B7A">
        <w:t>Ward / Department</w:t>
      </w:r>
    </w:p>
    <w:p w14:paraId="30793A75" w14:textId="77777777" w:rsidR="00336601" w:rsidRPr="009F1B7A" w:rsidRDefault="00B42C09" w:rsidP="00212ACB">
      <w:r w:rsidRPr="009F1B7A">
        <w:t>This allows you to select an alternative area where the cost of the expense should go. This will direct this part of the claim to the manager responsible for the chosen Ward / Department.</w:t>
      </w:r>
    </w:p>
    <w:p w14:paraId="35C47757" w14:textId="77777777" w:rsidR="00B42C09" w:rsidRPr="009F1B7A" w:rsidRDefault="00B42C09" w:rsidP="003E71A0">
      <w:pPr>
        <w:pStyle w:val="Heading3"/>
        <w:rPr>
          <w:rFonts w:ascii="Times New Roman" w:hAnsi="Times New Roman"/>
        </w:rPr>
      </w:pPr>
      <w:r w:rsidRPr="009F1B7A">
        <w:t>Alternative Base</w:t>
      </w:r>
    </w:p>
    <w:p w14:paraId="4D232078" w14:textId="77777777" w:rsidR="00B42C09" w:rsidRDefault="00B42C09" w:rsidP="00212ACB">
      <w:r w:rsidRPr="009F1B7A">
        <w:t>Thi</w:t>
      </w:r>
      <w:r w:rsidR="00BF581A" w:rsidRPr="009F1B7A">
        <w:t>s allows the user to select an alternative base. This is used when the user has two different bases.</w:t>
      </w:r>
    </w:p>
    <w:p w14:paraId="57A16998" w14:textId="77777777" w:rsidR="00F1611F" w:rsidRPr="00F1611F" w:rsidRDefault="00F1611F" w:rsidP="003E71A0">
      <w:pPr>
        <w:pStyle w:val="Heading3"/>
        <w:rPr>
          <w:rFonts w:ascii="Times New Roman" w:hAnsi="Times New Roman"/>
        </w:rPr>
      </w:pPr>
      <w:r w:rsidRPr="00F1611F">
        <w:t>Journey Reason</w:t>
      </w:r>
    </w:p>
    <w:p w14:paraId="665CC96D" w14:textId="77777777" w:rsidR="00F1611F" w:rsidRDefault="00F1611F" w:rsidP="00212ACB">
      <w:r w:rsidRPr="00F1611F">
        <w:t xml:space="preserve">For certain expense types you may be required to provide a reason for the journey, </w:t>
      </w:r>
      <w:proofErr w:type="gramStart"/>
      <w:r w:rsidRPr="00F1611F">
        <w:t>e.g.</w:t>
      </w:r>
      <w:proofErr w:type="gramEnd"/>
      <w:r w:rsidRPr="00F1611F">
        <w:t xml:space="preserve"> Clinical Visit or Trust Meeting.</w:t>
      </w:r>
      <w:r w:rsidR="00736F99">
        <w:t xml:space="preserve"> This has no impact on your payment but is used for reporting and clarification purposes. Select the most appropriate journey reason.</w:t>
      </w:r>
    </w:p>
    <w:p w14:paraId="10A8594E" w14:textId="77777777" w:rsidR="00F1611F" w:rsidRPr="00F1611F" w:rsidRDefault="00F1611F" w:rsidP="003E71A0">
      <w:pPr>
        <w:pStyle w:val="Heading3"/>
        <w:rPr>
          <w:rFonts w:ascii="Times New Roman" w:hAnsi="Times New Roman"/>
        </w:rPr>
      </w:pPr>
      <w:r w:rsidRPr="00F1611F">
        <w:t>Journey Start and End</w:t>
      </w:r>
    </w:p>
    <w:p w14:paraId="2576BEBC" w14:textId="77777777" w:rsidR="000D3CA4" w:rsidRDefault="00F1611F" w:rsidP="00212ACB">
      <w:pPr>
        <w:rPr>
          <w:rFonts w:ascii="Times New Roman" w:hAnsi="Times New Roman"/>
          <w:szCs w:val="24"/>
        </w:rPr>
      </w:pPr>
      <w:r w:rsidRPr="00F1611F">
        <w:t>The journey start and end fields are controlled by selecting from</w:t>
      </w:r>
      <w:r w:rsidR="000D3CA4">
        <w:t xml:space="preserve"> the</w:t>
      </w:r>
      <w:r w:rsidRPr="00F1611F">
        <w:t xml:space="preserve"> list box on the left-hand side of the field.  Here is what the </w:t>
      </w:r>
      <w:r w:rsidR="000D3CA4">
        <w:t>items</w:t>
      </w:r>
      <w:r w:rsidRPr="00F1611F">
        <w:t xml:space="preserve"> represent</w:t>
      </w:r>
      <w:r w:rsidR="00B42C09">
        <w:t xml:space="preserve"> (note that not all</w:t>
      </w:r>
      <w:r w:rsidR="009F1B7A">
        <w:t xml:space="preserve"> these may be available to you)</w:t>
      </w:r>
      <w:r w:rsidRPr="00F1611F">
        <w:t>:</w:t>
      </w:r>
    </w:p>
    <w:p w14:paraId="577FEB04" w14:textId="77777777" w:rsidR="000D3CA4" w:rsidRPr="000D3CA4" w:rsidRDefault="00F1611F" w:rsidP="00212ACB">
      <w:pPr>
        <w:pStyle w:val="ListParagraph"/>
        <w:numPr>
          <w:ilvl w:val="0"/>
          <w:numId w:val="3"/>
        </w:numPr>
        <w:rPr>
          <w:rFonts w:ascii="Times New Roman" w:hAnsi="Times New Roman"/>
          <w:szCs w:val="24"/>
        </w:rPr>
      </w:pPr>
      <w:r w:rsidRPr="000D3CA4">
        <w:t>Base – when you select this icon your designated work base will appear in the adjoining field.</w:t>
      </w:r>
    </w:p>
    <w:p w14:paraId="6167E58C" w14:textId="77777777" w:rsidR="00F1611F" w:rsidRPr="000D3CA4" w:rsidRDefault="00F1611F" w:rsidP="00212ACB">
      <w:pPr>
        <w:pStyle w:val="ListParagraph"/>
        <w:numPr>
          <w:ilvl w:val="0"/>
          <w:numId w:val="3"/>
        </w:numPr>
        <w:rPr>
          <w:rFonts w:ascii="Times New Roman" w:hAnsi="Times New Roman"/>
          <w:szCs w:val="24"/>
        </w:rPr>
      </w:pPr>
      <w:r w:rsidRPr="000D3CA4">
        <w:t xml:space="preserve">Location – this indicates that you wish to select a location within the Trust, </w:t>
      </w:r>
      <w:proofErr w:type="gramStart"/>
      <w:r w:rsidRPr="000D3CA4">
        <w:t>i.e.</w:t>
      </w:r>
      <w:proofErr w:type="gramEnd"/>
      <w:r w:rsidRPr="000D3CA4">
        <w:t xml:space="preserve"> a hospital site or clinic.  When you select location the magnifying glass </w:t>
      </w:r>
      <w:r>
        <w:rPr>
          <w:noProof/>
        </w:rPr>
        <w:drawing>
          <wp:inline distT="0" distB="0" distL="0" distR="0" wp14:anchorId="33115C0C" wp14:editId="3C050D54">
            <wp:extent cx="172720" cy="155575"/>
            <wp:effectExtent l="19050" t="0" r="0" b="0"/>
            <wp:docPr id="10" name="Picture 10" descr="Description: C:\Python26\Lib\site-packages\django\contrib\admin\media\img\admin\icon_search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Python26\Lib\site-packages\django\contrib\admin\media\img\admin\icon_searchbox.png"/>
                    <pic:cNvPicPr>
                      <a:picLocks noChangeAspect="1" noChangeArrowheads="1"/>
                    </pic:cNvPicPr>
                  </pic:nvPicPr>
                  <pic:blipFill>
                    <a:blip r:embed="rId21" cstate="print"/>
                    <a:srcRect/>
                    <a:stretch>
                      <a:fillRect/>
                    </a:stretch>
                  </pic:blipFill>
                  <pic:spPr bwMode="auto">
                    <a:xfrm>
                      <a:off x="0" y="0"/>
                      <a:ext cx="172720" cy="155575"/>
                    </a:xfrm>
                    <a:prstGeom prst="rect">
                      <a:avLst/>
                    </a:prstGeom>
                    <a:noFill/>
                    <a:ln w="9525">
                      <a:noFill/>
                      <a:miter lim="800000"/>
                      <a:headEnd/>
                      <a:tailEnd/>
                    </a:ln>
                  </pic:spPr>
                </pic:pic>
              </a:graphicData>
            </a:graphic>
          </wp:inline>
        </w:drawing>
      </w:r>
      <w:r w:rsidRPr="000D3CA4">
        <w:t xml:space="preserve">icon will appear to indicate that you can search the locations available.  By clicking on the magnifying glass </w:t>
      </w:r>
      <w:proofErr w:type="gramStart"/>
      <w:r w:rsidRPr="000D3CA4">
        <w:t>icon</w:t>
      </w:r>
      <w:proofErr w:type="gramEnd"/>
      <w:r w:rsidRPr="000D3CA4">
        <w:t xml:space="preserve"> a separate window appears with the list of Trust locations.</w:t>
      </w:r>
    </w:p>
    <w:p w14:paraId="69DE17AE" w14:textId="77777777" w:rsidR="00F1611F" w:rsidRPr="000D3CA4" w:rsidRDefault="00F1611F" w:rsidP="00212ACB">
      <w:pPr>
        <w:pStyle w:val="ListParagraph"/>
        <w:numPr>
          <w:ilvl w:val="0"/>
          <w:numId w:val="3"/>
        </w:numPr>
        <w:rPr>
          <w:rFonts w:ascii="Times New Roman" w:hAnsi="Times New Roman"/>
          <w:szCs w:val="24"/>
        </w:rPr>
      </w:pPr>
      <w:r w:rsidRPr="000D3CA4">
        <w:t>Post Code – when you select this icon it indicates to the system that you wish to enter a UK post code, and the field to the right of the icon list box will become enabled to allow you to enter the post code.</w:t>
      </w:r>
    </w:p>
    <w:p w14:paraId="083F56AA" w14:textId="77777777" w:rsidR="00F1611F" w:rsidRPr="000D3CA4" w:rsidRDefault="00F1611F" w:rsidP="00212ACB">
      <w:pPr>
        <w:pStyle w:val="ListParagraph"/>
        <w:numPr>
          <w:ilvl w:val="0"/>
          <w:numId w:val="3"/>
        </w:numPr>
        <w:rPr>
          <w:rFonts w:ascii="Times New Roman" w:hAnsi="Times New Roman"/>
          <w:szCs w:val="24"/>
        </w:rPr>
      </w:pPr>
      <w:r w:rsidRPr="000D3CA4">
        <w:t>Home – selecting this icon will display your home post code in the field to the right of the icon list box.</w:t>
      </w:r>
    </w:p>
    <w:p w14:paraId="00EC732E" w14:textId="77777777" w:rsidR="00F1611F" w:rsidRPr="009F1B7A" w:rsidRDefault="00F1611F" w:rsidP="00212ACB">
      <w:pPr>
        <w:pStyle w:val="ListParagraph"/>
        <w:numPr>
          <w:ilvl w:val="0"/>
          <w:numId w:val="3"/>
        </w:numPr>
        <w:rPr>
          <w:rFonts w:ascii="Times New Roman" w:hAnsi="Times New Roman"/>
          <w:szCs w:val="24"/>
        </w:rPr>
      </w:pPr>
      <w:r w:rsidRPr="009F1B7A">
        <w:t>Odometer Reading – this indicates to the system that you wish to enter the odometer (mileometer) reading for the start and end of your journey.</w:t>
      </w:r>
    </w:p>
    <w:p w14:paraId="0A0B60C4" w14:textId="77777777" w:rsidR="000D3CA4" w:rsidRPr="000D3CA4" w:rsidRDefault="000D3CA4" w:rsidP="00212ACB">
      <w:pPr>
        <w:pStyle w:val="ListParagraph"/>
        <w:numPr>
          <w:ilvl w:val="0"/>
          <w:numId w:val="3"/>
        </w:numPr>
        <w:rPr>
          <w:rFonts w:ascii="Times New Roman" w:hAnsi="Times New Roman"/>
          <w:szCs w:val="24"/>
        </w:rPr>
      </w:pPr>
      <w:r>
        <w:t xml:space="preserve">Favourite Places - You can select one of your saved favourite places. See </w:t>
      </w:r>
      <w:r w:rsidR="00B42C09">
        <w:t>near the end of</w:t>
      </w:r>
      <w:r>
        <w:t xml:space="preserve"> the guide for more information on favourite places.</w:t>
      </w:r>
    </w:p>
    <w:p w14:paraId="718BE364" w14:textId="77777777" w:rsidR="00F1611F" w:rsidRPr="00F1611F" w:rsidRDefault="000D3CA4" w:rsidP="00212ACB">
      <w:pPr>
        <w:rPr>
          <w:rFonts w:ascii="Times New Roman" w:hAnsi="Times New Roman"/>
          <w:szCs w:val="24"/>
        </w:rPr>
      </w:pPr>
      <w:r>
        <w:lastRenderedPageBreak/>
        <w:t>T</w:t>
      </w:r>
      <w:r w:rsidR="00F1611F" w:rsidRPr="00F1611F">
        <w:t xml:space="preserve">he EASY system </w:t>
      </w:r>
      <w:proofErr w:type="gramStart"/>
      <w:r w:rsidR="00F1611F" w:rsidRPr="00F1611F">
        <w:t>is able to</w:t>
      </w:r>
      <w:proofErr w:type="gramEnd"/>
      <w:r w:rsidR="00F1611F" w:rsidRPr="00F1611F">
        <w:t xml:space="preserve"> use the post code of the start/end location to obtain the distance involved.</w:t>
      </w:r>
    </w:p>
    <w:p w14:paraId="1E9F74C5" w14:textId="77777777" w:rsidR="003E71A0" w:rsidRDefault="003E71A0" w:rsidP="003E71A0">
      <w:pPr>
        <w:pStyle w:val="Heading3"/>
      </w:pPr>
      <w:r>
        <w:t>Mileage</w:t>
      </w:r>
    </w:p>
    <w:p w14:paraId="664F67FB" w14:textId="77777777" w:rsidR="003E71A0" w:rsidRPr="003E71A0" w:rsidRDefault="003E71A0" w:rsidP="003E71A0">
      <w:r>
        <w:t>The Mileage column has two mileage fields, the top one is the Calculated Mileage field and the bottom one is the Claimed Mileage field.  The following sections explain how they operate.</w:t>
      </w:r>
    </w:p>
    <w:p w14:paraId="0F54EDCA" w14:textId="77777777" w:rsidR="00F1611F" w:rsidRPr="00F1611F" w:rsidRDefault="00F1611F" w:rsidP="003E71A0">
      <w:pPr>
        <w:pStyle w:val="Heading4"/>
      </w:pPr>
      <w:r w:rsidRPr="00F1611F">
        <w:t>Calculated Mileage</w:t>
      </w:r>
    </w:p>
    <w:p w14:paraId="48331D8C" w14:textId="77777777" w:rsidR="00F1611F" w:rsidRPr="00F1611F" w:rsidRDefault="00F1611F" w:rsidP="00212ACB">
      <w:pPr>
        <w:rPr>
          <w:rFonts w:ascii="Times New Roman" w:hAnsi="Times New Roman"/>
          <w:szCs w:val="24"/>
        </w:rPr>
      </w:pPr>
      <w:r w:rsidRPr="00F1611F">
        <w:t xml:space="preserve">The system checks the </w:t>
      </w:r>
      <w:r w:rsidR="009F1B7A">
        <w:t>options</w:t>
      </w:r>
      <w:r w:rsidRPr="00F1611F">
        <w:t xml:space="preserve"> selected in the Journey Start/End fields to determine how it should calculate the mileage for the journey.  </w:t>
      </w:r>
    </w:p>
    <w:p w14:paraId="6C01626B" w14:textId="77777777" w:rsidR="00F1611F" w:rsidRPr="00F1611F" w:rsidRDefault="00F1611F" w:rsidP="00212ACB">
      <w:pPr>
        <w:rPr>
          <w:rFonts w:ascii="Times New Roman" w:hAnsi="Times New Roman"/>
          <w:szCs w:val="24"/>
        </w:rPr>
      </w:pPr>
      <w:r w:rsidRPr="009F1B7A">
        <w:t>Where the Odometer Reading is entered it is simply a case of deducting the start reading from the end reading.</w:t>
      </w:r>
      <w:r w:rsidRPr="00F1611F">
        <w:t xml:space="preserve">  </w:t>
      </w:r>
    </w:p>
    <w:p w14:paraId="0C29858E" w14:textId="77777777" w:rsidR="00F1611F" w:rsidRPr="00F1611F" w:rsidRDefault="00F1611F" w:rsidP="00212ACB">
      <w:pPr>
        <w:rPr>
          <w:rFonts w:ascii="Times New Roman" w:hAnsi="Times New Roman"/>
          <w:szCs w:val="24"/>
        </w:rPr>
      </w:pPr>
      <w:r w:rsidRPr="00F1611F">
        <w:t>For all other journeys, the system will use the start/end post code to determine the distance.  The system will obtain mileage using one of the following methods:</w:t>
      </w:r>
    </w:p>
    <w:p w14:paraId="2FF5549B" w14:textId="77777777" w:rsidR="00F1611F" w:rsidRPr="00F1611F" w:rsidRDefault="00F1611F" w:rsidP="00212ACB">
      <w:pPr>
        <w:pStyle w:val="ListParagraph"/>
        <w:numPr>
          <w:ilvl w:val="0"/>
          <w:numId w:val="2"/>
        </w:numPr>
      </w:pPr>
      <w:r w:rsidRPr="00F1611F">
        <w:t xml:space="preserve">By checking the internal journey matrix.  The Trust may have agreed distances between locations within the Trust or other local NHS organisations, and the matrix for these journeys can be stored within the system. </w:t>
      </w:r>
    </w:p>
    <w:p w14:paraId="71BB84BD" w14:textId="77777777" w:rsidR="00F1611F" w:rsidRPr="00F1611F" w:rsidRDefault="00F1611F" w:rsidP="00212ACB">
      <w:pPr>
        <w:pStyle w:val="ListParagraph"/>
        <w:numPr>
          <w:ilvl w:val="0"/>
          <w:numId w:val="2"/>
        </w:numPr>
      </w:pPr>
      <w:r w:rsidRPr="00F1611F">
        <w:t xml:space="preserve">By obtaining the distance from </w:t>
      </w:r>
      <w:r w:rsidR="002E64E1">
        <w:t>Here</w:t>
      </w:r>
      <w:r w:rsidRPr="00F1611F">
        <w:t xml:space="preserve"> Maps.  The system will pass the start and end post codes to </w:t>
      </w:r>
      <w:proofErr w:type="gramStart"/>
      <w:r w:rsidR="002E64E1">
        <w:t>Here</w:t>
      </w:r>
      <w:proofErr w:type="gramEnd"/>
      <w:r w:rsidRPr="00F1611F">
        <w:t xml:space="preserve"> Maps to obtain the distance based on the quickest route.</w:t>
      </w:r>
    </w:p>
    <w:p w14:paraId="41E03CF9" w14:textId="77777777" w:rsidR="00F1611F" w:rsidRPr="00F1611F" w:rsidRDefault="00F1611F" w:rsidP="00212ACB">
      <w:pPr>
        <w:rPr>
          <w:rFonts w:ascii="Times New Roman" w:hAnsi="Times New Roman"/>
          <w:szCs w:val="24"/>
        </w:rPr>
      </w:pPr>
      <w:r w:rsidRPr="00F1611F">
        <w:t>The calculated mileage is used as the baseline by the system when checking that the mileage claimed is within the Trust’s designated limits.</w:t>
      </w:r>
    </w:p>
    <w:p w14:paraId="528FEF1A" w14:textId="77777777" w:rsidR="00F1611F" w:rsidRPr="00F1611F" w:rsidRDefault="00F1611F" w:rsidP="009F1B7A">
      <w:pPr>
        <w:pStyle w:val="Heading4"/>
        <w:rPr>
          <w:rFonts w:ascii="Times New Roman" w:hAnsi="Times New Roman"/>
        </w:rPr>
      </w:pPr>
      <w:r w:rsidRPr="00F1611F">
        <w:t>Claimed Mileage</w:t>
      </w:r>
    </w:p>
    <w:p w14:paraId="76D49FB2" w14:textId="77777777" w:rsidR="003E71A0" w:rsidRDefault="00F1611F" w:rsidP="00212ACB">
      <w:r w:rsidRPr="00F1611F">
        <w:t>The system will populate this field with the calculated mileage.  However, this figure can be amended should the distance involved be higher or lowe</w:t>
      </w:r>
      <w:r w:rsidR="003E71A0">
        <w:t xml:space="preserve">r than the calculated mileage. </w:t>
      </w:r>
    </w:p>
    <w:p w14:paraId="55FF550B" w14:textId="77777777" w:rsidR="00F1611F" w:rsidRPr="00F1611F" w:rsidRDefault="00F1611F" w:rsidP="00212ACB">
      <w:pPr>
        <w:rPr>
          <w:rFonts w:ascii="Times New Roman" w:hAnsi="Times New Roman"/>
          <w:szCs w:val="24"/>
        </w:rPr>
      </w:pPr>
      <w:r w:rsidRPr="00F1611F">
        <w:t>The figure entered in this field will be checked against the calculated mileage to ensure that the difference between the two is within the designated limits of the Trust.</w:t>
      </w:r>
    </w:p>
    <w:p w14:paraId="3F6E57B2" w14:textId="77777777" w:rsidR="00F1611F" w:rsidRPr="00F1611F" w:rsidRDefault="00F1611F" w:rsidP="003E71A0">
      <w:pPr>
        <w:pStyle w:val="Heading3"/>
        <w:rPr>
          <w:rFonts w:ascii="Times New Roman" w:hAnsi="Times New Roman"/>
        </w:rPr>
      </w:pPr>
      <w:r w:rsidRPr="00F1611F">
        <w:t>No. of Pass</w:t>
      </w:r>
    </w:p>
    <w:p w14:paraId="07271332" w14:textId="77777777" w:rsidR="00F1611F" w:rsidRDefault="00F1611F" w:rsidP="00212ACB">
      <w:r w:rsidRPr="00F1611F">
        <w:t>This is the number of other employees or members of an NHS organisation that were conveyed in the same vehicle while on NHS business.  By entering the number of passengers in this field you are claiming the passenger allowance for that journey.</w:t>
      </w:r>
      <w:r w:rsidR="00BE4DCA">
        <w:t xml:space="preserve"> </w:t>
      </w:r>
    </w:p>
    <w:p w14:paraId="01181C3E" w14:textId="77777777" w:rsidR="00E242E1" w:rsidRPr="00F1611F" w:rsidRDefault="00E242E1" w:rsidP="003E71A0">
      <w:pPr>
        <w:pStyle w:val="Heading3"/>
        <w:rPr>
          <w:rFonts w:ascii="Times New Roman" w:hAnsi="Times New Roman"/>
        </w:rPr>
      </w:pPr>
      <w:r>
        <w:t>Heavy Equip.</w:t>
      </w:r>
    </w:p>
    <w:p w14:paraId="1500170C" w14:textId="77777777" w:rsidR="00E242E1" w:rsidRPr="00F1611F" w:rsidRDefault="00E242E1" w:rsidP="00212ACB">
      <w:pPr>
        <w:rPr>
          <w:rFonts w:ascii="Times New Roman" w:hAnsi="Times New Roman"/>
          <w:szCs w:val="24"/>
        </w:rPr>
      </w:pPr>
      <w:r>
        <w:t xml:space="preserve">If you are claiming for the carriage of heavy equipment under your terms and conditions for the journey, you need to tick this box. </w:t>
      </w:r>
    </w:p>
    <w:p w14:paraId="3F80D465" w14:textId="77777777" w:rsidR="00036ED2" w:rsidRDefault="00036ED2" w:rsidP="00212ACB"/>
    <w:p w14:paraId="4C60EC09" w14:textId="77777777" w:rsidR="00036ED2" w:rsidRDefault="00036ED2" w:rsidP="00212ACB"/>
    <w:p w14:paraId="3D4C0669" w14:textId="77777777" w:rsidR="00F1611F" w:rsidRPr="00F1611F" w:rsidRDefault="00F1611F" w:rsidP="003E71A0">
      <w:pPr>
        <w:pStyle w:val="Heading3"/>
        <w:rPr>
          <w:rFonts w:ascii="Times New Roman" w:hAnsi="Times New Roman"/>
          <w:sz w:val="24"/>
          <w:szCs w:val="24"/>
        </w:rPr>
      </w:pPr>
      <w:r w:rsidRPr="00F1611F">
        <w:lastRenderedPageBreak/>
        <w:t>Icons</w:t>
      </w:r>
    </w:p>
    <w:p w14:paraId="289ECEA0" w14:textId="77777777" w:rsidR="00F1611F" w:rsidRPr="00F1611F" w:rsidRDefault="00F1611F" w:rsidP="00212ACB">
      <w:pPr>
        <w:rPr>
          <w:rFonts w:ascii="Times New Roman" w:hAnsi="Times New Roman"/>
          <w:szCs w:val="24"/>
        </w:rPr>
      </w:pPr>
      <w:r w:rsidRPr="00F1611F">
        <w:t xml:space="preserve">At the end of a mileage claim row there are </w:t>
      </w:r>
      <w:proofErr w:type="gramStart"/>
      <w:r w:rsidRPr="00F1611F">
        <w:t>a number of</w:t>
      </w:r>
      <w:proofErr w:type="gramEnd"/>
      <w:r w:rsidRPr="00F1611F">
        <w:t xml:space="preserve"> icons that perform the following actions: </w:t>
      </w:r>
    </w:p>
    <w:p w14:paraId="6F6999DA" w14:textId="77777777" w:rsidR="00BE4DCA" w:rsidRPr="00BE4DCA" w:rsidRDefault="00BE4DCA" w:rsidP="003E71A0">
      <w:pPr>
        <w:ind w:left="720" w:hanging="720"/>
        <w:rPr>
          <w:rFonts w:ascii="Times New Roman" w:hAnsi="Times New Roman"/>
          <w:szCs w:val="24"/>
        </w:rPr>
      </w:pPr>
      <w:r>
        <w:rPr>
          <w:noProof/>
        </w:rPr>
        <w:drawing>
          <wp:inline distT="0" distB="0" distL="0" distR="0" wp14:anchorId="28DD289B" wp14:editId="476B9B06">
            <wp:extent cx="94615" cy="94615"/>
            <wp:effectExtent l="19050" t="0" r="635" b="0"/>
            <wp:docPr id="2" name="Picture 18" descr="https://lh4.googleusercontent.com/GzdFO44Fyw0f1lS48rD1VsjuqeN7wrM1knyhEMNfR3yI2OQrmsqAsSWGg4oEoHVYCBkLfdxBem1oRNoJZykpMxVhs8sv9jlwyJz8zDVwkilbs-I1j70CXts_O6rDhE0WcFtcd7AH-ttjBOWV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GzdFO44Fyw0f1lS48rD1VsjuqeN7wrM1knyhEMNfR3yI2OQrmsqAsSWGg4oEoHVYCBkLfdxBem1oRNoJZykpMxVhs8sv9jlwyJz8zDVwkilbs-I1j70CXts_O6rDhE0WcFtcd7AH-ttjBOWVKw"/>
                    <pic:cNvPicPr>
                      <a:picLocks noChangeAspect="1" noChangeArrowheads="1"/>
                    </pic:cNvPicPr>
                  </pic:nvPicPr>
                  <pic:blipFill>
                    <a:blip r:embed="rId22" cstate="print"/>
                    <a:srcRect/>
                    <a:stretch>
                      <a:fillRect/>
                    </a:stretch>
                  </pic:blipFill>
                  <pic:spPr bwMode="auto">
                    <a:xfrm>
                      <a:off x="0" y="0"/>
                      <a:ext cx="94615" cy="94615"/>
                    </a:xfrm>
                    <a:prstGeom prst="rect">
                      <a:avLst/>
                    </a:prstGeom>
                    <a:noFill/>
                    <a:ln w="9525">
                      <a:noFill/>
                      <a:miter lim="800000"/>
                      <a:headEnd/>
                      <a:tailEnd/>
                    </a:ln>
                  </pic:spPr>
                </pic:pic>
              </a:graphicData>
            </a:graphic>
          </wp:inline>
        </w:drawing>
      </w:r>
      <w:r w:rsidRPr="00F1611F">
        <w:tab/>
      </w:r>
      <w:r w:rsidRPr="003E71A0">
        <w:rPr>
          <w:rStyle w:val="HangingChar"/>
        </w:rPr>
        <w:t>Add Row – by selecting this icon a blank row is added above the current row to enable you to enter the details of a new journey.</w:t>
      </w:r>
    </w:p>
    <w:p w14:paraId="41403635" w14:textId="77777777" w:rsidR="00F1611F" w:rsidRPr="00FF729E" w:rsidRDefault="00F1611F" w:rsidP="00FF729E">
      <w:pPr>
        <w:pStyle w:val="Hanging"/>
        <w:rPr>
          <w:rStyle w:val="HangingChar"/>
        </w:rPr>
      </w:pPr>
      <w:r>
        <w:rPr>
          <w:noProof/>
        </w:rPr>
        <w:drawing>
          <wp:inline distT="0" distB="0" distL="0" distR="0" wp14:anchorId="0627116C" wp14:editId="23D4005A">
            <wp:extent cx="155575" cy="155575"/>
            <wp:effectExtent l="0" t="0" r="0" b="0"/>
            <wp:docPr id="14" name="Picture 14" descr="https://lh5.googleusercontent.com/WJEKuIE8ztefJD2AQ3xiNWhzIRNRKEdWPlfCluAmInd3nxBkHYZWB7MyAnf70xk8SMZ38y3Cq4B97e8P-mM63ZXyRdbaCRwa3qdjFjrfTFpw4jsgVeoXmtH3O35C4u9F5voVvhfdjJkRLOcd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WJEKuIE8ztefJD2AQ3xiNWhzIRNRKEdWPlfCluAmInd3nxBkHYZWB7MyAnf70xk8SMZ38y3Cq4B97e8P-mM63ZXyRdbaCRwa3qdjFjrfTFpw4jsgVeoXmtH3O35C4u9F5voVvhfdjJkRLOcdWw"/>
                    <pic:cNvPicPr>
                      <a:picLocks noChangeAspect="1" noChangeArrowheads="1"/>
                    </pic:cNvPicPr>
                  </pic:nvPicPr>
                  <pic:blipFill>
                    <a:blip r:embed="rId23"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Pr="00F1611F">
        <w:tab/>
      </w:r>
      <w:r w:rsidRPr="00FF729E">
        <w:rPr>
          <w:rStyle w:val="HangingChar"/>
        </w:rPr>
        <w:t xml:space="preserve">Additional Information – when you select this icon a text box appears to enable you to provide additional information in support of your claim, </w:t>
      </w:r>
      <w:proofErr w:type="gramStart"/>
      <w:r w:rsidRPr="00FF729E">
        <w:rPr>
          <w:rStyle w:val="HangingChar"/>
        </w:rPr>
        <w:t>e.g.</w:t>
      </w:r>
      <w:proofErr w:type="gramEnd"/>
      <w:r w:rsidRPr="00FF729E">
        <w:rPr>
          <w:rStyle w:val="HangingChar"/>
        </w:rPr>
        <w:t xml:space="preserve"> the additional mileage claimed may be the result of a road closure</w:t>
      </w:r>
      <w:r w:rsidR="00BE4DCA" w:rsidRPr="00FF729E">
        <w:rPr>
          <w:rStyle w:val="HangingChar"/>
        </w:rPr>
        <w:t>, or details of the passenger(s) being claimed for.</w:t>
      </w:r>
    </w:p>
    <w:p w14:paraId="576C6C63" w14:textId="77777777" w:rsidR="00F1611F" w:rsidRPr="00F1611F" w:rsidRDefault="00F1611F" w:rsidP="00FF729E">
      <w:pPr>
        <w:pStyle w:val="Hanging"/>
        <w:jc w:val="center"/>
        <w:rPr>
          <w:rFonts w:ascii="Times New Roman" w:hAnsi="Times New Roman"/>
          <w:szCs w:val="24"/>
        </w:rPr>
      </w:pPr>
      <w:r>
        <w:rPr>
          <w:noProof/>
        </w:rPr>
        <w:drawing>
          <wp:inline distT="0" distB="0" distL="0" distR="0" wp14:anchorId="171E454E" wp14:editId="7F55752F">
            <wp:extent cx="2318709" cy="832734"/>
            <wp:effectExtent l="19050" t="0" r="5391" b="0"/>
            <wp:docPr id="15" name="Picture 15" descr="https://lh5.googleusercontent.com/zZfN-f9k1dgWBBOreAP-L2jIWvb8_AJjUGs4PHFRtSXYcSJx4vf7oIraZR7-3aX1FbAX3uKBaIM0rwZ2gg7XwQFnWHbHAhFu-LZsQh1ledyZnnt3Uom_dyjIZ6qjsWyZjjuxi-rfTjgEWbXy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zZfN-f9k1dgWBBOreAP-L2jIWvb8_AJjUGs4PHFRtSXYcSJx4vf7oIraZR7-3aX1FbAX3uKBaIM0rwZ2gg7XwQFnWHbHAhFu-LZsQh1ledyZnnt3Uom_dyjIZ6qjsWyZjjuxi-rfTjgEWbXytw"/>
                    <pic:cNvPicPr>
                      <a:picLocks noChangeAspect="1" noChangeArrowheads="1"/>
                    </pic:cNvPicPr>
                  </pic:nvPicPr>
                  <pic:blipFill>
                    <a:blip r:embed="rId24" cstate="print"/>
                    <a:srcRect/>
                    <a:stretch>
                      <a:fillRect/>
                    </a:stretch>
                  </pic:blipFill>
                  <pic:spPr bwMode="auto">
                    <a:xfrm>
                      <a:off x="0" y="0"/>
                      <a:ext cx="2319542" cy="833033"/>
                    </a:xfrm>
                    <a:prstGeom prst="rect">
                      <a:avLst/>
                    </a:prstGeom>
                    <a:noFill/>
                    <a:ln w="9525">
                      <a:noFill/>
                      <a:miter lim="800000"/>
                      <a:headEnd/>
                      <a:tailEnd/>
                    </a:ln>
                  </pic:spPr>
                </pic:pic>
              </a:graphicData>
            </a:graphic>
          </wp:inline>
        </w:drawing>
      </w:r>
    </w:p>
    <w:p w14:paraId="758709B3" w14:textId="77777777" w:rsidR="00F1611F" w:rsidRDefault="00F1611F" w:rsidP="00FF729E">
      <w:pPr>
        <w:pStyle w:val="Hanging"/>
      </w:pPr>
      <w:r w:rsidRPr="00F1611F">
        <w:tab/>
        <w:t>The  </w:t>
      </w:r>
      <w:r>
        <w:rPr>
          <w:noProof/>
        </w:rPr>
        <w:drawing>
          <wp:inline distT="0" distB="0" distL="0" distR="0" wp14:anchorId="0C7D8097" wp14:editId="45BAE5B7">
            <wp:extent cx="155575" cy="155575"/>
            <wp:effectExtent l="19050" t="0" r="0" b="0"/>
            <wp:docPr id="16" name="Picture 16" descr="https://lh5.googleusercontent.com/ixmW4eXhpgcMyxUbr-dwdRucY43B0HounFeR37IavRWYlb_1exN0L5-eAJI7rXkPiAWTNHh__qQQZV6DyltD96pcJQNCHLjbzWw6DRidaZp8Gqg7Gx4NCTByHvkYGtUGSdU8DS3VjwRi5Al1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ixmW4eXhpgcMyxUbr-dwdRucY43B0HounFeR37IavRWYlb_1exN0L5-eAJI7rXkPiAWTNHh__qQQZV6DyltD96pcJQNCHLjbzWw6DRidaZp8Gqg7Gx4NCTByHvkYGtUGSdU8DS3VjwRi5Al1pQ"/>
                    <pic:cNvPicPr>
                      <a:picLocks noChangeAspect="1" noChangeArrowheads="1"/>
                    </pic:cNvPicPr>
                  </pic:nvPicPr>
                  <pic:blipFill>
                    <a:blip r:embed="rId25"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Pr="00F1611F">
        <w:t xml:space="preserve"> icon is used to indicate that you have provided additional information in support of this claim.</w:t>
      </w:r>
    </w:p>
    <w:p w14:paraId="588BFBE8" w14:textId="77777777" w:rsidR="00BE4DCA" w:rsidRPr="00FF729E" w:rsidRDefault="00BE4DCA" w:rsidP="00FF729E">
      <w:pPr>
        <w:pStyle w:val="Hanging"/>
        <w:rPr>
          <w:rStyle w:val="HangingChar"/>
        </w:rPr>
      </w:pPr>
      <w:r>
        <w:rPr>
          <w:noProof/>
        </w:rPr>
        <w:drawing>
          <wp:inline distT="0" distB="0" distL="0" distR="0" wp14:anchorId="2E0B748C" wp14:editId="0882FB40">
            <wp:extent cx="155575" cy="155575"/>
            <wp:effectExtent l="0" t="0" r="0" b="0"/>
            <wp:docPr id="4" name="Picture 19" descr="https://lh6.googleusercontent.com/0y7w18ODYCX7varWsF8rAgw7zqc3iKfXXUKlR7fT4dQpOwyx3cZNX8-vrWtp9TM8skrPg16kEXSMSaTMtyvph9BG-IpLJYmjN3R95DHJU1EKl60-EKom7W3DyH_ewkMQHMP4Nj2_xMwKMSV6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6.googleusercontent.com/0y7w18ODYCX7varWsF8rAgw7zqc3iKfXXUKlR7fT4dQpOwyx3cZNX8-vrWtp9TM8skrPg16kEXSMSaTMtyvph9BG-IpLJYmjN3R95DHJU1EKl60-EKom7W3DyH_ewkMQHMP4Nj2_xMwKMSV66Q"/>
                    <pic:cNvPicPr>
                      <a:picLocks noChangeAspect="1" noChangeArrowheads="1"/>
                    </pic:cNvPicPr>
                  </pic:nvPicPr>
                  <pic:blipFill>
                    <a:blip r:embed="rId2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Pr="00F1611F">
        <w:tab/>
      </w:r>
      <w:r w:rsidRPr="00FF729E">
        <w:rPr>
          <w:rStyle w:val="HangingChar"/>
        </w:rPr>
        <w:t xml:space="preserve">Continue Journey – using this icon pre-fills a new row with most of the values from the current row so that it can be used as a continuation of the current journey, </w:t>
      </w:r>
      <w:proofErr w:type="gramStart"/>
      <w:r w:rsidRPr="00FF729E">
        <w:rPr>
          <w:rStyle w:val="HangingChar"/>
        </w:rPr>
        <w:t>e.g.</w:t>
      </w:r>
      <w:proofErr w:type="gramEnd"/>
      <w:r w:rsidRPr="00FF729E">
        <w:rPr>
          <w:rStyle w:val="HangingChar"/>
        </w:rPr>
        <w:t xml:space="preserve"> where you are returning to base or travelling on to another location.</w:t>
      </w:r>
    </w:p>
    <w:p w14:paraId="0D4BD212" w14:textId="77777777" w:rsidR="00BE4DCA" w:rsidRPr="00E242E1" w:rsidRDefault="00F1611F" w:rsidP="00FF729E">
      <w:pPr>
        <w:pStyle w:val="Hanging"/>
      </w:pPr>
      <w:r>
        <w:rPr>
          <w:noProof/>
        </w:rPr>
        <w:drawing>
          <wp:inline distT="0" distB="0" distL="0" distR="0" wp14:anchorId="23ED784E" wp14:editId="682D08B2">
            <wp:extent cx="137795" cy="137795"/>
            <wp:effectExtent l="19050" t="0" r="0" b="0"/>
            <wp:docPr id="17" name="Picture 17" descr="https://lh5.googleusercontent.com/6Ca5NwGfDqLYd_sNJI8PCF73QjvLnRCEFzfXPZzNLwPqTARqb2P8eCvd6PfEWm_PvXCl2GF2uKooW1x8aMPZSXzu8Z5AaqOFb-5CoQbEgZtWNvhvZ2ZCeDyo1m0WjTpe1RAsmOQlTGqLD3_0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6Ca5NwGfDqLYd_sNJI8PCF73QjvLnRCEFzfXPZzNLwPqTARqb2P8eCvd6PfEWm_PvXCl2GF2uKooW1x8aMPZSXzu8Z5AaqOFb-5CoQbEgZtWNvhvZ2ZCeDyo1m0WjTpe1RAsmOQlTGqLD3_0hA"/>
                    <pic:cNvPicPr>
                      <a:picLocks noChangeAspect="1" noChangeArrowheads="1"/>
                    </pic:cNvPicPr>
                  </pic:nvPicPr>
                  <pic:blipFill>
                    <a:blip r:embed="rId27" cstate="print"/>
                    <a:srcRect/>
                    <a:stretch>
                      <a:fillRect/>
                    </a:stretch>
                  </pic:blipFill>
                  <pic:spPr bwMode="auto">
                    <a:xfrm>
                      <a:off x="0" y="0"/>
                      <a:ext cx="137795" cy="137795"/>
                    </a:xfrm>
                    <a:prstGeom prst="rect">
                      <a:avLst/>
                    </a:prstGeom>
                    <a:noFill/>
                    <a:ln w="9525">
                      <a:noFill/>
                      <a:miter lim="800000"/>
                      <a:headEnd/>
                      <a:tailEnd/>
                    </a:ln>
                  </pic:spPr>
                </pic:pic>
              </a:graphicData>
            </a:graphic>
          </wp:inline>
        </w:drawing>
      </w:r>
      <w:r w:rsidRPr="00F1611F">
        <w:tab/>
        <w:t xml:space="preserve">View Map – selecting this icon will obtain the journey’s route using </w:t>
      </w:r>
      <w:r w:rsidR="002E64E1">
        <w:t>Here</w:t>
      </w:r>
      <w:r w:rsidRPr="00F1611F">
        <w:t xml:space="preserve"> Maps.</w:t>
      </w:r>
    </w:p>
    <w:p w14:paraId="30C6A766" w14:textId="77777777" w:rsidR="00F1611F" w:rsidRDefault="00F1611F" w:rsidP="00FF729E">
      <w:pPr>
        <w:pStyle w:val="Hanging"/>
      </w:pPr>
      <w:r>
        <w:rPr>
          <w:noProof/>
        </w:rPr>
        <w:drawing>
          <wp:inline distT="0" distB="0" distL="0" distR="0" wp14:anchorId="22B395FE" wp14:editId="5E8DF861">
            <wp:extent cx="155575" cy="155575"/>
            <wp:effectExtent l="19050" t="0" r="0" b="0"/>
            <wp:docPr id="20" name="Picture 20" descr="https://lh3.googleusercontent.com/_qqv_BhWE9aI3m63-zdIhsFiPqfdCJvojG9mmhJihFixjjQSR6n8DH1BsVWLuJMydP295dYSBK98NXV_ryDIXs2iCiX5eSz8sgkzJz2cJ7d_YGoTENXTCcSFQHkwLkDZbNMFPi9HXUS35JX7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_qqv_BhWE9aI3m63-zdIhsFiPqfdCJvojG9mmhJihFixjjQSR6n8DH1BsVWLuJMydP295dYSBK98NXV_ryDIXs2iCiX5eSz8sgkzJz2cJ7d_YGoTENXTCcSFQHkwLkDZbNMFPi9HXUS35JX7Zw"/>
                    <pic:cNvPicPr>
                      <a:picLocks noChangeAspect="1" noChangeArrowheads="1"/>
                    </pic:cNvPicPr>
                  </pic:nvPicPr>
                  <pic:blipFill>
                    <a:blip r:embed="rId28"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Pr="00F1611F">
        <w:tab/>
        <w:t>Return Journey – selecting this icon completes a new row with the return journey details.</w:t>
      </w:r>
    </w:p>
    <w:p w14:paraId="5010C9FF" w14:textId="77777777" w:rsidR="00BE4DCA" w:rsidRPr="00950FC0" w:rsidRDefault="00BE4DCA" w:rsidP="00FF729E">
      <w:pPr>
        <w:pStyle w:val="Hanging"/>
      </w:pPr>
      <w:r w:rsidRPr="00BE4DCA">
        <w:rPr>
          <w:noProof/>
        </w:rPr>
        <w:drawing>
          <wp:inline distT="0" distB="0" distL="0" distR="0" wp14:anchorId="077E898B" wp14:editId="1C6F46FB">
            <wp:extent cx="242654" cy="231010"/>
            <wp:effectExtent l="19050" t="0" r="4996" b="0"/>
            <wp:docPr id="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srcRect l="96411" t="54697" r="871" b="40556"/>
                    <a:stretch>
                      <a:fillRect/>
                    </a:stretch>
                  </pic:blipFill>
                  <pic:spPr bwMode="auto">
                    <a:xfrm>
                      <a:off x="0" y="0"/>
                      <a:ext cx="243050" cy="231387"/>
                    </a:xfrm>
                    <a:prstGeom prst="rect">
                      <a:avLst/>
                    </a:prstGeom>
                    <a:noFill/>
                    <a:ln w="9525">
                      <a:noFill/>
                      <a:miter lim="800000"/>
                      <a:headEnd/>
                      <a:tailEnd/>
                    </a:ln>
                  </pic:spPr>
                </pic:pic>
              </a:graphicData>
            </a:graphic>
          </wp:inline>
        </w:drawing>
      </w:r>
      <w:r>
        <w:t xml:space="preserve">  Clear this Row - This just clears the entries on this row</w:t>
      </w:r>
      <w:r w:rsidR="00950FC0">
        <w:t>.</w:t>
      </w:r>
    </w:p>
    <w:p w14:paraId="2F222297" w14:textId="77777777" w:rsidR="00F1611F" w:rsidRPr="00F1611F" w:rsidRDefault="00F1611F" w:rsidP="00FF729E">
      <w:pPr>
        <w:pStyle w:val="Heading2"/>
        <w:rPr>
          <w:rFonts w:ascii="Times New Roman" w:hAnsi="Times New Roman"/>
          <w:sz w:val="27"/>
          <w:szCs w:val="27"/>
        </w:rPr>
      </w:pPr>
      <w:bookmarkStart w:id="9" w:name="_Toc452495813"/>
      <w:r w:rsidRPr="00F1611F">
        <w:t>Other Claims</w:t>
      </w:r>
      <w:bookmarkEnd w:id="9"/>
    </w:p>
    <w:p w14:paraId="4B95C45C" w14:textId="77777777" w:rsidR="00F1611F" w:rsidRPr="00F1611F" w:rsidRDefault="00F1611F" w:rsidP="00212ACB">
      <w:pPr>
        <w:rPr>
          <w:rFonts w:ascii="Times New Roman" w:hAnsi="Times New Roman"/>
          <w:szCs w:val="24"/>
        </w:rPr>
      </w:pPr>
      <w:r w:rsidRPr="00F1611F">
        <w:t>The Other Claims section enables you to claim for the reimbursement of expenses and charges necessarily incurred whilst on official business.</w:t>
      </w:r>
    </w:p>
    <w:p w14:paraId="4B9ADE87" w14:textId="77777777" w:rsidR="00F1611F" w:rsidRPr="00F1611F" w:rsidRDefault="00F1611F" w:rsidP="00212ACB">
      <w:pPr>
        <w:rPr>
          <w:rFonts w:ascii="Times New Roman" w:hAnsi="Times New Roman"/>
          <w:szCs w:val="24"/>
        </w:rPr>
      </w:pPr>
      <w:r w:rsidRPr="00F1611F">
        <w:t>The Other Claims section has a blank row to enable you to start entering your claim for these expenses.</w:t>
      </w:r>
    </w:p>
    <w:p w14:paraId="0F57CA78" w14:textId="77777777" w:rsidR="00F1611F" w:rsidRPr="00F1611F" w:rsidRDefault="00950FC0" w:rsidP="00212ACB">
      <w:r w:rsidRPr="00950FC0">
        <w:rPr>
          <w:noProof/>
        </w:rPr>
        <w:drawing>
          <wp:inline distT="0" distB="0" distL="0" distR="0" wp14:anchorId="7402C879" wp14:editId="29D1BA20">
            <wp:extent cx="6511673" cy="638355"/>
            <wp:effectExtent l="19050" t="0" r="3427" b="0"/>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srcRect l="884" t="42576" r="859" b="40286"/>
                    <a:stretch>
                      <a:fillRect/>
                    </a:stretch>
                  </pic:blipFill>
                  <pic:spPr bwMode="auto">
                    <a:xfrm>
                      <a:off x="0" y="0"/>
                      <a:ext cx="6511673" cy="638355"/>
                    </a:xfrm>
                    <a:prstGeom prst="rect">
                      <a:avLst/>
                    </a:prstGeom>
                    <a:noFill/>
                    <a:ln w="9525">
                      <a:noFill/>
                      <a:miter lim="800000"/>
                      <a:headEnd/>
                      <a:tailEnd/>
                    </a:ln>
                  </pic:spPr>
                </pic:pic>
              </a:graphicData>
            </a:graphic>
          </wp:inline>
        </w:drawing>
      </w:r>
    </w:p>
    <w:p w14:paraId="35FF26E0" w14:textId="77777777" w:rsidR="00F1611F" w:rsidRPr="00F1611F" w:rsidRDefault="00F1611F" w:rsidP="00212ACB">
      <w:pPr>
        <w:rPr>
          <w:rFonts w:ascii="Times New Roman" w:hAnsi="Times New Roman"/>
          <w:szCs w:val="24"/>
        </w:rPr>
      </w:pPr>
      <w:r w:rsidRPr="00F1611F">
        <w:t>The fields and icons that are used in this process are explained in more detail below.</w:t>
      </w:r>
    </w:p>
    <w:p w14:paraId="18832B94" w14:textId="77777777" w:rsidR="00F1611F" w:rsidRPr="00F1611F" w:rsidRDefault="00F1611F" w:rsidP="00FF729E">
      <w:pPr>
        <w:pStyle w:val="Heading3"/>
        <w:rPr>
          <w:rFonts w:ascii="Times New Roman" w:hAnsi="Times New Roman"/>
          <w:sz w:val="24"/>
          <w:szCs w:val="24"/>
        </w:rPr>
      </w:pPr>
      <w:r w:rsidRPr="00F1611F">
        <w:lastRenderedPageBreak/>
        <w:t>Date Start/End</w:t>
      </w:r>
    </w:p>
    <w:p w14:paraId="7B2B9C30" w14:textId="77777777" w:rsidR="00F1611F" w:rsidRPr="00F1611F" w:rsidRDefault="00F1611F" w:rsidP="00212ACB">
      <w:pPr>
        <w:rPr>
          <w:rFonts w:ascii="Times New Roman" w:hAnsi="Times New Roman"/>
          <w:szCs w:val="24"/>
        </w:rPr>
      </w:pPr>
      <w:r w:rsidRPr="00F1611F">
        <w:t>This is the date(s) on which the expense was incurred.  In the case of an overnight stay, for example, you would enter the arrival and departure dates in the start and end date fields respectively.  </w:t>
      </w:r>
    </w:p>
    <w:p w14:paraId="5313CBF5" w14:textId="77777777" w:rsidR="00F1611F" w:rsidRPr="00F1611F" w:rsidRDefault="00F1611F" w:rsidP="00212ACB">
      <w:pPr>
        <w:rPr>
          <w:rFonts w:ascii="Times New Roman" w:hAnsi="Times New Roman"/>
          <w:szCs w:val="24"/>
        </w:rPr>
      </w:pPr>
      <w:r w:rsidRPr="00F1611F">
        <w:t>You can either enter the date in the field or select the date from the calendar that appears when you click on the date picker icon on the right-hand side of the field.  While the date can be entered using different input formats, e.g. dd/mm/</w:t>
      </w:r>
      <w:proofErr w:type="spellStart"/>
      <w:r w:rsidRPr="00F1611F">
        <w:t>yy</w:t>
      </w:r>
      <w:proofErr w:type="spellEnd"/>
      <w:r w:rsidRPr="00F1611F">
        <w:t>, dd-mm-</w:t>
      </w:r>
      <w:proofErr w:type="spellStart"/>
      <w:r w:rsidRPr="00F1611F">
        <w:t>yy</w:t>
      </w:r>
      <w:proofErr w:type="spellEnd"/>
      <w:r w:rsidRPr="00F1611F">
        <w:t xml:space="preserve"> or </w:t>
      </w:r>
      <w:proofErr w:type="spellStart"/>
      <w:proofErr w:type="gramStart"/>
      <w:r w:rsidRPr="00F1611F">
        <w:t>dd.mm.yy</w:t>
      </w:r>
      <w:proofErr w:type="spellEnd"/>
      <w:proofErr w:type="gramEnd"/>
      <w:r w:rsidRPr="00F1611F">
        <w:t>, it will be displayed in an easy to read format, e.g. 01 Jan 2010.</w:t>
      </w:r>
    </w:p>
    <w:p w14:paraId="39844CD9" w14:textId="77777777" w:rsidR="00F1611F" w:rsidRPr="00F1611F" w:rsidRDefault="00F1611F" w:rsidP="00FF729E">
      <w:pPr>
        <w:pStyle w:val="Heading3"/>
        <w:rPr>
          <w:rFonts w:ascii="Times New Roman" w:hAnsi="Times New Roman"/>
          <w:sz w:val="24"/>
          <w:szCs w:val="24"/>
        </w:rPr>
      </w:pPr>
      <w:r w:rsidRPr="00F1611F">
        <w:t>Expense Type</w:t>
      </w:r>
    </w:p>
    <w:p w14:paraId="2384E851" w14:textId="77777777" w:rsidR="00F1611F" w:rsidRDefault="00F1611F" w:rsidP="00212ACB">
      <w:r w:rsidRPr="00F1611F">
        <w:t xml:space="preserve">The list of expense types available may vary according to your job or some other factor.  For example, the Telephone Calls expense type may only appear if you provide on-call </w:t>
      </w:r>
      <w:proofErr w:type="gramStart"/>
      <w:r w:rsidRPr="00F1611F">
        <w:t>cover</w:t>
      </w:r>
      <w:proofErr w:type="gramEnd"/>
      <w:r w:rsidRPr="00F1611F">
        <w:t xml:space="preserve"> and you are entitled to claim the reimbursement of calls made on their own telephone while supporting a call.</w:t>
      </w:r>
    </w:p>
    <w:p w14:paraId="3CD129D7" w14:textId="77777777" w:rsidR="00E242E1" w:rsidRPr="00F1611F" w:rsidRDefault="00E242E1" w:rsidP="00FF729E">
      <w:pPr>
        <w:pStyle w:val="Heading3"/>
        <w:rPr>
          <w:rFonts w:ascii="Times New Roman" w:hAnsi="Times New Roman"/>
          <w:sz w:val="24"/>
          <w:szCs w:val="24"/>
        </w:rPr>
      </w:pPr>
      <w:r>
        <w:t>Ward / Department</w:t>
      </w:r>
    </w:p>
    <w:p w14:paraId="3F3F02B5" w14:textId="77777777" w:rsidR="00E242E1" w:rsidRPr="00E242E1" w:rsidRDefault="00E242E1" w:rsidP="00212ACB">
      <w:r>
        <w:t>This functionality is currently not used by the Organisation.</w:t>
      </w:r>
    </w:p>
    <w:p w14:paraId="6F57BF47" w14:textId="77777777" w:rsidR="00F1611F" w:rsidRPr="00F1611F" w:rsidRDefault="00F1611F" w:rsidP="00FF729E">
      <w:pPr>
        <w:pStyle w:val="Heading3"/>
        <w:rPr>
          <w:rFonts w:ascii="Times New Roman" w:hAnsi="Times New Roman"/>
          <w:sz w:val="24"/>
          <w:szCs w:val="24"/>
        </w:rPr>
      </w:pPr>
      <w:r w:rsidRPr="00F1611F">
        <w:t xml:space="preserve">Amount </w:t>
      </w:r>
    </w:p>
    <w:p w14:paraId="14520BB8" w14:textId="77777777" w:rsidR="00F1611F" w:rsidRPr="00F1611F" w:rsidRDefault="00F1611F" w:rsidP="00212ACB">
      <w:pPr>
        <w:rPr>
          <w:rFonts w:ascii="Times New Roman" w:hAnsi="Times New Roman"/>
          <w:szCs w:val="24"/>
        </w:rPr>
      </w:pPr>
      <w:r w:rsidRPr="00F1611F">
        <w:t>This is the figure that you wish to</w:t>
      </w:r>
      <w:r w:rsidR="00950FC0">
        <w:t xml:space="preserve"> claim</w:t>
      </w:r>
      <w:r w:rsidRPr="00F1611F">
        <w:t xml:space="preserve"> </w:t>
      </w:r>
      <w:r w:rsidR="00950FC0">
        <w:t xml:space="preserve">for payment </w:t>
      </w:r>
      <w:r w:rsidRPr="00F1611F">
        <w:t>in respect of the expense incurred.</w:t>
      </w:r>
    </w:p>
    <w:p w14:paraId="2A984E50" w14:textId="77777777" w:rsidR="00F1611F" w:rsidRPr="00F1611F" w:rsidRDefault="00F1611F" w:rsidP="00FF729E">
      <w:pPr>
        <w:pStyle w:val="Heading3"/>
        <w:rPr>
          <w:rFonts w:ascii="Times New Roman" w:hAnsi="Times New Roman"/>
          <w:sz w:val="24"/>
          <w:szCs w:val="24"/>
        </w:rPr>
      </w:pPr>
      <w:r w:rsidRPr="00F1611F">
        <w:t>Receipt</w:t>
      </w:r>
    </w:p>
    <w:p w14:paraId="30011CF1" w14:textId="77777777" w:rsidR="002D28AD" w:rsidRDefault="00962B9B" w:rsidP="00212ACB">
      <w:r>
        <w:t xml:space="preserve">If this field remains grey you do not require a receipt. </w:t>
      </w:r>
      <w:r w:rsidR="00F1611F" w:rsidRPr="00F1611F">
        <w:t xml:space="preserve">Often a particular type of expense may only be reimbursed if you provide proof of the expenditure.  Where that is the case, you will be required to indicate if you have </w:t>
      </w:r>
      <w:r w:rsidR="00F1611F" w:rsidRPr="00F1611F">
        <w:rPr>
          <w:i/>
          <w:iCs/>
        </w:rPr>
        <w:t>Forwarded</w:t>
      </w:r>
      <w:r w:rsidR="00F1611F" w:rsidRPr="00F1611F">
        <w:t xml:space="preserve"> the receipt to your manager or </w:t>
      </w:r>
      <w:proofErr w:type="gramStart"/>
      <w:r w:rsidR="00F1611F" w:rsidRPr="00F1611F">
        <w:rPr>
          <w:i/>
          <w:iCs/>
        </w:rPr>
        <w:t>Attached</w:t>
      </w:r>
      <w:proofErr w:type="gramEnd"/>
      <w:r w:rsidR="00F1611F" w:rsidRPr="00F1611F">
        <w:t xml:space="preserve"> a file containing a copy of the receipt.  When you specify that a receipt is to be attached to this claim a button will appear that enables </w:t>
      </w:r>
      <w:r w:rsidR="00255385">
        <w:t xml:space="preserve">you to choose the file involved. </w:t>
      </w:r>
    </w:p>
    <w:p w14:paraId="35C02723" w14:textId="77777777" w:rsidR="00F1611F" w:rsidRPr="00F1611F" w:rsidRDefault="00F1611F" w:rsidP="002D28AD">
      <w:pPr>
        <w:jc w:val="center"/>
        <w:rPr>
          <w:rFonts w:ascii="Times New Roman" w:hAnsi="Times New Roman"/>
          <w:szCs w:val="24"/>
        </w:rPr>
      </w:pPr>
      <w:r>
        <w:rPr>
          <w:noProof/>
        </w:rPr>
        <w:drawing>
          <wp:inline distT="0" distB="0" distL="0" distR="0" wp14:anchorId="6DDE3451" wp14:editId="0089E757">
            <wp:extent cx="2303145" cy="180975"/>
            <wp:effectExtent l="19050" t="0" r="1905" b="0"/>
            <wp:docPr id="22" name="Picture 22" descr="https://lh6.googleusercontent.com/ZgU8pqKJtO6mFe4xmHo_eoVAC22PLp2SU_2Nr1lT0ERMmj_2sUxrmOpEDaMRkr2mmh06lfQME2FGoxOFc6wjcaQI5Peohz6YyrUdfySCIXpwqQRjh-q20EfHBuZ8lKMgHQc969Y75t_QBaim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6.googleusercontent.com/ZgU8pqKJtO6mFe4xmHo_eoVAC22PLp2SU_2Nr1lT0ERMmj_2sUxrmOpEDaMRkr2mmh06lfQME2FGoxOFc6wjcaQI5Peohz6YyrUdfySCIXpwqQRjh-q20EfHBuZ8lKMgHQc969Y75t_QBaim0Q"/>
                    <pic:cNvPicPr>
                      <a:picLocks noChangeAspect="1" noChangeArrowheads="1"/>
                    </pic:cNvPicPr>
                  </pic:nvPicPr>
                  <pic:blipFill>
                    <a:blip r:embed="rId29" cstate="print"/>
                    <a:srcRect/>
                    <a:stretch>
                      <a:fillRect/>
                    </a:stretch>
                  </pic:blipFill>
                  <pic:spPr bwMode="auto">
                    <a:xfrm>
                      <a:off x="0" y="0"/>
                      <a:ext cx="2303145" cy="180975"/>
                    </a:xfrm>
                    <a:prstGeom prst="rect">
                      <a:avLst/>
                    </a:prstGeom>
                    <a:noFill/>
                    <a:ln w="9525">
                      <a:noFill/>
                      <a:miter lim="800000"/>
                      <a:headEnd/>
                      <a:tailEnd/>
                    </a:ln>
                  </pic:spPr>
                </pic:pic>
              </a:graphicData>
            </a:graphic>
          </wp:inline>
        </w:drawing>
      </w:r>
    </w:p>
    <w:p w14:paraId="27AA3E89" w14:textId="77777777" w:rsidR="00F1611F" w:rsidRPr="00F1611F" w:rsidRDefault="00F1611F" w:rsidP="00FF729E">
      <w:pPr>
        <w:pStyle w:val="Heading3"/>
        <w:rPr>
          <w:rFonts w:ascii="Times New Roman" w:hAnsi="Times New Roman"/>
          <w:sz w:val="24"/>
          <w:szCs w:val="24"/>
        </w:rPr>
      </w:pPr>
      <w:r w:rsidRPr="00F1611F">
        <w:t>Icons</w:t>
      </w:r>
    </w:p>
    <w:p w14:paraId="492DD8EC" w14:textId="77777777" w:rsidR="00F1611F" w:rsidRPr="00F1611F" w:rsidRDefault="00FF729E" w:rsidP="00212ACB">
      <w:pPr>
        <w:rPr>
          <w:rFonts w:ascii="Times New Roman" w:hAnsi="Times New Roman"/>
          <w:szCs w:val="24"/>
        </w:rPr>
      </w:pPr>
      <w:r>
        <w:t xml:space="preserve">At the end of </w:t>
      </w:r>
      <w:r w:rsidR="00036ED2">
        <w:t>other</w:t>
      </w:r>
      <w:r w:rsidR="00F1611F" w:rsidRPr="00F1611F">
        <w:t xml:space="preserve"> claim row there are </w:t>
      </w:r>
      <w:proofErr w:type="gramStart"/>
      <w:r w:rsidR="00F1611F" w:rsidRPr="00F1611F">
        <w:t>a number of</w:t>
      </w:r>
      <w:proofErr w:type="gramEnd"/>
      <w:r w:rsidR="00F1611F" w:rsidRPr="00F1611F">
        <w:t xml:space="preserve"> icons that perform the following actions: </w:t>
      </w:r>
    </w:p>
    <w:p w14:paraId="7EE7B6B0" w14:textId="77777777" w:rsidR="00F1611F" w:rsidRPr="00F1611F" w:rsidRDefault="00F1611F" w:rsidP="00FF729E">
      <w:pPr>
        <w:pStyle w:val="Hanging"/>
        <w:rPr>
          <w:rFonts w:ascii="Times New Roman" w:hAnsi="Times New Roman"/>
          <w:szCs w:val="24"/>
        </w:rPr>
      </w:pPr>
      <w:r>
        <w:rPr>
          <w:noProof/>
        </w:rPr>
        <w:drawing>
          <wp:inline distT="0" distB="0" distL="0" distR="0" wp14:anchorId="457C94E6" wp14:editId="57692069">
            <wp:extent cx="155575" cy="155575"/>
            <wp:effectExtent l="0" t="0" r="0" b="0"/>
            <wp:docPr id="23" name="Picture 23" descr="https://lh5.googleusercontent.com/WJEKuIE8ztefJD2AQ3xiNWhzIRNRKEdWPlfCluAmInd3nxBkHYZWB7MyAnf70xk8SMZ38y3Cq4B97e8P-mM63ZXyRdbaCRwa3qdjFjrfTFpw4jsgVeoXmtH3O35C4u9F5voVvhfdjJkRLOcd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WJEKuIE8ztefJD2AQ3xiNWhzIRNRKEdWPlfCluAmInd3nxBkHYZWB7MyAnf70xk8SMZ38y3Cq4B97e8P-mM63ZXyRdbaCRwa3qdjFjrfTFpw4jsgVeoXmtH3O35C4u9F5voVvhfdjJkRLOcdWw"/>
                    <pic:cNvPicPr>
                      <a:picLocks noChangeAspect="1" noChangeArrowheads="1"/>
                    </pic:cNvPicPr>
                  </pic:nvPicPr>
                  <pic:blipFill>
                    <a:blip r:embed="rId23"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Pr="00F1611F">
        <w:tab/>
        <w:t>Additional Information – when you select this icon a text box appears to enable you to provide additional information in support of your claim.</w:t>
      </w:r>
    </w:p>
    <w:p w14:paraId="1A587FCA" w14:textId="77777777" w:rsidR="00F1611F" w:rsidRPr="00F1611F" w:rsidRDefault="00F1611F" w:rsidP="00FF729E">
      <w:pPr>
        <w:pStyle w:val="Hanging"/>
        <w:rPr>
          <w:rFonts w:ascii="Times New Roman" w:hAnsi="Times New Roman"/>
          <w:szCs w:val="24"/>
        </w:rPr>
      </w:pPr>
      <w:r w:rsidRPr="00F1611F">
        <w:tab/>
        <w:t xml:space="preserve">The </w:t>
      </w:r>
      <w:r>
        <w:rPr>
          <w:noProof/>
        </w:rPr>
        <w:drawing>
          <wp:inline distT="0" distB="0" distL="0" distR="0" wp14:anchorId="770D2DD0" wp14:editId="4FA38451">
            <wp:extent cx="155575" cy="155575"/>
            <wp:effectExtent l="19050" t="0" r="0" b="0"/>
            <wp:docPr id="25" name="Picture 25" descr="https://lh5.googleusercontent.com/ixmW4eXhpgcMyxUbr-dwdRucY43B0HounFeR37IavRWYlb_1exN0L5-eAJI7rXkPiAWTNHh__qQQZV6DyltD96pcJQNCHLjbzWw6DRidaZp8Gqg7Gx4NCTByHvkYGtUGSdU8DS3VjwRi5Al1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5.googleusercontent.com/ixmW4eXhpgcMyxUbr-dwdRucY43B0HounFeR37IavRWYlb_1exN0L5-eAJI7rXkPiAWTNHh__qQQZV6DyltD96pcJQNCHLjbzWw6DRidaZp8Gqg7Gx4NCTByHvkYGtUGSdU8DS3VjwRi5Al1pQ"/>
                    <pic:cNvPicPr>
                      <a:picLocks noChangeAspect="1" noChangeArrowheads="1"/>
                    </pic:cNvPicPr>
                  </pic:nvPicPr>
                  <pic:blipFill>
                    <a:blip r:embed="rId25"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Pr="00F1611F">
        <w:t>icon is used to indicate that you have provided additional information in support of this claim.</w:t>
      </w:r>
    </w:p>
    <w:p w14:paraId="502B39FB" w14:textId="77777777" w:rsidR="00F1611F" w:rsidRPr="00F1611F" w:rsidRDefault="00F1611F" w:rsidP="00FF729E">
      <w:pPr>
        <w:pStyle w:val="Hanging"/>
        <w:rPr>
          <w:rFonts w:ascii="Times New Roman" w:hAnsi="Times New Roman"/>
          <w:szCs w:val="24"/>
        </w:rPr>
      </w:pPr>
      <w:r>
        <w:rPr>
          <w:noProof/>
        </w:rPr>
        <w:lastRenderedPageBreak/>
        <w:drawing>
          <wp:inline distT="0" distB="0" distL="0" distR="0" wp14:anchorId="4F17E5BA" wp14:editId="62D4E34A">
            <wp:extent cx="94615" cy="94615"/>
            <wp:effectExtent l="19050" t="0" r="635" b="0"/>
            <wp:docPr id="26" name="Picture 26" descr="https://lh4.googleusercontent.com/GzdFO44Fyw0f1lS48rD1VsjuqeN7wrM1knyhEMNfR3yI2OQrmsqAsSWGg4oEoHVYCBkLfdxBem1oRNoJZykpMxVhs8sv9jlwyJz8zDVwkilbs-I1j70CXts_O6rDhE0WcFtcd7AH-ttjBOWV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4.googleusercontent.com/GzdFO44Fyw0f1lS48rD1VsjuqeN7wrM1knyhEMNfR3yI2OQrmsqAsSWGg4oEoHVYCBkLfdxBem1oRNoJZykpMxVhs8sv9jlwyJz8zDVwkilbs-I1j70CXts_O6rDhE0WcFtcd7AH-ttjBOWVKw"/>
                    <pic:cNvPicPr>
                      <a:picLocks noChangeAspect="1" noChangeArrowheads="1"/>
                    </pic:cNvPicPr>
                  </pic:nvPicPr>
                  <pic:blipFill>
                    <a:blip r:embed="rId22" cstate="print"/>
                    <a:srcRect/>
                    <a:stretch>
                      <a:fillRect/>
                    </a:stretch>
                  </pic:blipFill>
                  <pic:spPr bwMode="auto">
                    <a:xfrm>
                      <a:off x="0" y="0"/>
                      <a:ext cx="94615" cy="94615"/>
                    </a:xfrm>
                    <a:prstGeom prst="rect">
                      <a:avLst/>
                    </a:prstGeom>
                    <a:noFill/>
                    <a:ln w="9525">
                      <a:noFill/>
                      <a:miter lim="800000"/>
                      <a:headEnd/>
                      <a:tailEnd/>
                    </a:ln>
                  </pic:spPr>
                </pic:pic>
              </a:graphicData>
            </a:graphic>
          </wp:inline>
        </w:drawing>
      </w:r>
      <w:r w:rsidRPr="00F1611F">
        <w:tab/>
        <w:t>Add Row – by selecting this icon a blank row is added above the current row to enable you to enter the details of a new journey.</w:t>
      </w:r>
    </w:p>
    <w:p w14:paraId="255C249B" w14:textId="77777777" w:rsidR="00950FC0" w:rsidRPr="00036ED2" w:rsidRDefault="00F1611F" w:rsidP="00FF729E">
      <w:pPr>
        <w:pStyle w:val="Hanging"/>
      </w:pPr>
      <w:r>
        <w:rPr>
          <w:noProof/>
        </w:rPr>
        <w:drawing>
          <wp:inline distT="0" distB="0" distL="0" distR="0" wp14:anchorId="1C207C1B" wp14:editId="2545D2B4">
            <wp:extent cx="155575" cy="155575"/>
            <wp:effectExtent l="19050" t="0" r="0" b="0"/>
            <wp:docPr id="27" name="Picture 27" descr="https://lh3.googleusercontent.com/uJ7Vd-VDoJsOyh1SN_n1vCWFnMOJguBeU2DYtZ4ollqEoqUPfE1nBxcM9k2JICU0_Q9UAImEOXb6eAEZaDeneGqft5AZkVggZ4FJQ5tOM2v8uSLh1Odam4lvbFCKXwvcap8xujTAJ33CyvTt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3.googleusercontent.com/uJ7Vd-VDoJsOyh1SN_n1vCWFnMOJguBeU2DYtZ4ollqEoqUPfE1nBxcM9k2JICU0_Q9UAImEOXb6eAEZaDeneGqft5AZkVggZ4FJQ5tOM2v8uSLh1Odam4lvbFCKXwvcap8xujTAJ33CyvTtww"/>
                    <pic:cNvPicPr>
                      <a:picLocks noChangeAspect="1" noChangeArrowheads="1"/>
                    </pic:cNvPicPr>
                  </pic:nvPicPr>
                  <pic:blipFill>
                    <a:blip r:embed="rId30"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Pr="00F1611F">
        <w:tab/>
        <w:t>Repeat Claim – using this icon pre-fills a new row with most of the values from the current row.  By using the current row as a template for the next claim item it is hoped that the number of keystrokes will be kept to a minimum.  For example, if you incurred car park charges on two separate occasions you could use the fill down but may only need to amend the date or amount.</w:t>
      </w:r>
    </w:p>
    <w:p w14:paraId="5AF520A7" w14:textId="77777777" w:rsidR="00950FC0" w:rsidRPr="00950FC0" w:rsidRDefault="00950FC0" w:rsidP="00FF729E">
      <w:pPr>
        <w:pStyle w:val="Hanging"/>
      </w:pPr>
      <w:r w:rsidRPr="00BE4DCA">
        <w:rPr>
          <w:noProof/>
        </w:rPr>
        <w:drawing>
          <wp:inline distT="0" distB="0" distL="0" distR="0" wp14:anchorId="02B11464" wp14:editId="5E68015D">
            <wp:extent cx="242654" cy="231010"/>
            <wp:effectExtent l="19050" t="0" r="4996" b="0"/>
            <wp:docPr id="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srcRect l="96411" t="54697" r="871" b="40556"/>
                    <a:stretch>
                      <a:fillRect/>
                    </a:stretch>
                  </pic:blipFill>
                  <pic:spPr bwMode="auto">
                    <a:xfrm>
                      <a:off x="0" y="0"/>
                      <a:ext cx="243050" cy="231387"/>
                    </a:xfrm>
                    <a:prstGeom prst="rect">
                      <a:avLst/>
                    </a:prstGeom>
                    <a:noFill/>
                    <a:ln w="9525">
                      <a:noFill/>
                      <a:miter lim="800000"/>
                      <a:headEnd/>
                      <a:tailEnd/>
                    </a:ln>
                  </pic:spPr>
                </pic:pic>
              </a:graphicData>
            </a:graphic>
          </wp:inline>
        </w:drawing>
      </w:r>
      <w:r>
        <w:t xml:space="preserve">  Clear this Row - This just clears the entries on this row.</w:t>
      </w:r>
    </w:p>
    <w:p w14:paraId="08F2986A" w14:textId="77777777" w:rsidR="00F1611F" w:rsidRPr="00F1611F" w:rsidRDefault="00F1611F" w:rsidP="00FF729E">
      <w:pPr>
        <w:pStyle w:val="Heading1"/>
        <w:rPr>
          <w:rFonts w:ascii="Times New Roman" w:eastAsia="Times New Roman" w:hAnsi="Times New Roman"/>
          <w:sz w:val="27"/>
          <w:szCs w:val="27"/>
        </w:rPr>
      </w:pPr>
      <w:bookmarkStart w:id="10" w:name="_Toc452495814"/>
      <w:r w:rsidRPr="00F1611F">
        <w:rPr>
          <w:rFonts w:eastAsia="Times New Roman"/>
        </w:rPr>
        <w:t>Entering Claims</w:t>
      </w:r>
      <w:bookmarkEnd w:id="10"/>
    </w:p>
    <w:p w14:paraId="5DCDC3A4" w14:textId="77777777" w:rsidR="00F1611F" w:rsidRPr="00F1611F" w:rsidRDefault="00F1611F" w:rsidP="00212ACB">
      <w:pPr>
        <w:rPr>
          <w:rFonts w:ascii="Times New Roman" w:hAnsi="Times New Roman"/>
          <w:szCs w:val="24"/>
        </w:rPr>
      </w:pPr>
      <w:r w:rsidRPr="00F1611F">
        <w:t>As you start to enter claims you will become familiar with what each field and icon does.  </w:t>
      </w:r>
    </w:p>
    <w:p w14:paraId="39D76011" w14:textId="77777777" w:rsidR="00F1611F" w:rsidRPr="00F1611F" w:rsidRDefault="00F1611F" w:rsidP="00212ACB">
      <w:pPr>
        <w:rPr>
          <w:rFonts w:ascii="Times New Roman" w:hAnsi="Times New Roman"/>
          <w:szCs w:val="24"/>
        </w:rPr>
      </w:pPr>
      <w:r w:rsidRPr="00F1611F">
        <w:t>You will notice that when you select items from lists the full description is not visible; this is due to the limited space available on the screen.  However, when you hover over the field with the mouse pointer the full text of the field appears below the pointer.</w:t>
      </w:r>
    </w:p>
    <w:p w14:paraId="168D3ED3" w14:textId="77777777" w:rsidR="00F1611F" w:rsidRPr="00F1611F" w:rsidRDefault="00C43C51" w:rsidP="00212ACB">
      <w:pPr>
        <w:rPr>
          <w:rFonts w:ascii="Times New Roman" w:hAnsi="Times New Roman"/>
          <w:szCs w:val="24"/>
        </w:rPr>
      </w:pPr>
      <w:r w:rsidRPr="00C43C51">
        <w:rPr>
          <w:noProof/>
        </w:rPr>
        <w:drawing>
          <wp:inline distT="0" distB="0" distL="0" distR="0" wp14:anchorId="5709401A" wp14:editId="18ED04D5">
            <wp:extent cx="5951898" cy="966158"/>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l="872" t="22231" r="859" b="49377"/>
                    <a:stretch>
                      <a:fillRect/>
                    </a:stretch>
                  </pic:blipFill>
                  <pic:spPr bwMode="auto">
                    <a:xfrm>
                      <a:off x="0" y="0"/>
                      <a:ext cx="5951898" cy="966158"/>
                    </a:xfrm>
                    <a:prstGeom prst="rect">
                      <a:avLst/>
                    </a:prstGeom>
                    <a:noFill/>
                    <a:ln w="9525">
                      <a:noFill/>
                      <a:miter lim="800000"/>
                      <a:headEnd/>
                      <a:tailEnd/>
                    </a:ln>
                  </pic:spPr>
                </pic:pic>
              </a:graphicData>
            </a:graphic>
          </wp:inline>
        </w:drawing>
      </w:r>
    </w:p>
    <w:p w14:paraId="43AFE58A" w14:textId="77777777" w:rsidR="00F1611F" w:rsidRPr="00F1611F" w:rsidRDefault="00F1611F" w:rsidP="00212ACB">
      <w:pPr>
        <w:rPr>
          <w:rFonts w:ascii="Times New Roman" w:hAnsi="Times New Roman"/>
          <w:szCs w:val="24"/>
        </w:rPr>
      </w:pPr>
      <w:r w:rsidRPr="00F1611F">
        <w:t xml:space="preserve">You may even encounter some new icons, and one of these is shown on the sample screen above.  The exclamation </w:t>
      </w:r>
      <w:r>
        <w:rPr>
          <w:noProof/>
        </w:rPr>
        <w:drawing>
          <wp:inline distT="0" distB="0" distL="0" distR="0" wp14:anchorId="57DF1B9F" wp14:editId="25337E1A">
            <wp:extent cx="155575" cy="155575"/>
            <wp:effectExtent l="0" t="0" r="0" b="0"/>
            <wp:docPr id="29" name="Picture 29" descr="Description: C:\Users\Graham\Documents\EASY\trunk\static\img\excla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C:\Users\Graham\Documents\EASY\trunk\static\img\exclamation.png"/>
                    <pic:cNvPicPr>
                      <a:picLocks noChangeAspect="1" noChangeArrowheads="1"/>
                    </pic:cNvPicPr>
                  </pic:nvPicPr>
                  <pic:blipFill>
                    <a:blip r:embed="rId32"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Pr="00F1611F">
        <w:t>icon indicates that a warning condition has been triggered, which in this case means that the number of miles claimed</w:t>
      </w:r>
      <w:r w:rsidR="00036ED2">
        <w:t xml:space="preserve"> (or amount </w:t>
      </w:r>
      <w:proofErr w:type="gramStart"/>
      <w:r w:rsidR="00036ED2">
        <w:t xml:space="preserve">claimed) </w:t>
      </w:r>
      <w:r w:rsidRPr="00F1611F">
        <w:t xml:space="preserve"> is</w:t>
      </w:r>
      <w:proofErr w:type="gramEnd"/>
      <w:r w:rsidRPr="00F1611F">
        <w:t xml:space="preserve"> considered to be higher than would be expected even though it is still below the maximum allowable.  </w:t>
      </w:r>
      <w:r w:rsidR="00C43C51">
        <w:t>This can be saved</w:t>
      </w:r>
      <w:r w:rsidR="00036ED2">
        <w:t>,</w:t>
      </w:r>
      <w:r w:rsidR="00C43C51">
        <w:t xml:space="preserve"> but an explanation should be provided and once saved this will change to T.B.D (To Be Determined) in the payable column. See Below.</w:t>
      </w:r>
    </w:p>
    <w:p w14:paraId="4E05C483" w14:textId="77777777" w:rsidR="00F1611F" w:rsidRDefault="00F1611F" w:rsidP="00212ACB">
      <w:r w:rsidRPr="00F1611F">
        <w:t xml:space="preserve">There may be occasions when an error </w:t>
      </w:r>
      <w:r>
        <w:rPr>
          <w:noProof/>
        </w:rPr>
        <w:drawing>
          <wp:inline distT="0" distB="0" distL="0" distR="0" wp14:anchorId="43796F08" wp14:editId="24A5599A">
            <wp:extent cx="155575" cy="155575"/>
            <wp:effectExtent l="19050" t="0" r="0" b="0"/>
            <wp:docPr id="30" name="Picture 30" descr="https://lh6.googleusercontent.com/2RSRgUROckNRdi10Oc6DyaL2OkGADUsoIa04Hby7jmJN5PEqHioEGkUslqiiGzM9ubrHU2UpmUyBBotJsQK0TCZd2SU3s3IqkHskjdhOOCn3995R_Bt0_fNojSfd1tm9chj5uxYLZix2mXCZ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6.googleusercontent.com/2RSRgUROckNRdi10Oc6DyaL2OkGADUsoIa04Hby7jmJN5PEqHioEGkUslqiiGzM9ubrHU2UpmUyBBotJsQK0TCZd2SU3s3IqkHskjdhOOCn3995R_Bt0_fNojSfd1tm9chj5uxYLZix2mXCZRQ"/>
                    <pic:cNvPicPr>
                      <a:picLocks noChangeAspect="1" noChangeArrowheads="1"/>
                    </pic:cNvPicPr>
                  </pic:nvPicPr>
                  <pic:blipFill>
                    <a:blip r:embed="rId33"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Pr="00F1611F">
        <w:t xml:space="preserve">icon appears. This indicates that the value claimed exceeds the maximum allowed by the </w:t>
      </w:r>
      <w:r w:rsidR="00036ED2">
        <w:t>Organisation</w:t>
      </w:r>
      <w:r w:rsidRPr="00F1611F">
        <w:t>.  Whenever this type of icon appears you must correct the amount claimed before the system will allow you to save the screen.</w:t>
      </w:r>
      <w:r w:rsidR="00C43C51">
        <w:t xml:space="preserve"> If you hover over the </w:t>
      </w:r>
      <w:proofErr w:type="gramStart"/>
      <w:r w:rsidR="00C43C51">
        <w:t>icon</w:t>
      </w:r>
      <w:proofErr w:type="gramEnd"/>
      <w:r w:rsidR="00C43C51">
        <w:t xml:space="preserve"> it will indicate the maximum allowable. Note that you cannot save this screen until you correct this amount.</w:t>
      </w:r>
    </w:p>
    <w:p w14:paraId="4E50A636" w14:textId="5F5C5F93" w:rsidR="00C43C51" w:rsidRPr="00F1611F" w:rsidRDefault="00C43C51" w:rsidP="00212ACB">
      <w:pPr>
        <w:rPr>
          <w:rFonts w:ascii="Times New Roman" w:hAnsi="Times New Roman"/>
          <w:szCs w:val="24"/>
        </w:rPr>
      </w:pPr>
      <w:r w:rsidRPr="00F1611F">
        <w:t xml:space="preserve">When you are finished entering all the claim items, you can use the </w:t>
      </w:r>
      <w:r w:rsidRPr="00F1611F">
        <w:rPr>
          <w:shd w:val="clear" w:color="auto" w:fill="8DB3E2"/>
        </w:rPr>
        <w:t>  </w:t>
      </w:r>
      <w:r w:rsidRPr="00F1611F">
        <w:rPr>
          <w:b/>
          <w:bCs/>
          <w:color w:val="FFFFFF"/>
          <w:shd w:val="clear" w:color="auto" w:fill="8DB3E2"/>
        </w:rPr>
        <w:t>Save</w:t>
      </w:r>
      <w:r w:rsidRPr="00F1611F">
        <w:rPr>
          <w:shd w:val="clear" w:color="auto" w:fill="8DB3E2"/>
        </w:rPr>
        <w:t xml:space="preserve">  </w:t>
      </w:r>
      <w:r w:rsidRPr="00F1611F">
        <w:t> button at the top right-hand side of the screen to save what you have done and add more items later.</w:t>
      </w:r>
      <w:r w:rsidR="002D28AD">
        <w:t xml:space="preserve">  </w:t>
      </w:r>
    </w:p>
    <w:p w14:paraId="0705508B" w14:textId="77777777" w:rsidR="00C43C51" w:rsidRDefault="00C43C51" w:rsidP="00212ACB"/>
    <w:p w14:paraId="71EF9FB0" w14:textId="77777777" w:rsidR="00C43C51" w:rsidRDefault="00C43C51" w:rsidP="00212ACB"/>
    <w:p w14:paraId="10CE0FD0" w14:textId="77777777" w:rsidR="000622BD" w:rsidRPr="000622BD" w:rsidRDefault="000622BD" w:rsidP="00FF729E">
      <w:pPr>
        <w:pStyle w:val="Heading2"/>
        <w:rPr>
          <w:rFonts w:ascii="Times New Roman" w:hAnsi="Times New Roman"/>
          <w:sz w:val="27"/>
          <w:szCs w:val="27"/>
        </w:rPr>
      </w:pPr>
      <w:bookmarkStart w:id="11" w:name="_Toc452495815"/>
      <w:r w:rsidRPr="00F1611F">
        <w:lastRenderedPageBreak/>
        <w:t>E</w:t>
      </w:r>
      <w:r>
        <w:t>dit</w:t>
      </w:r>
      <w:r w:rsidR="002D28AD">
        <w:t>ing</w:t>
      </w:r>
      <w:r>
        <w:t xml:space="preserve"> a Claim</w:t>
      </w:r>
      <w:bookmarkEnd w:id="11"/>
    </w:p>
    <w:p w14:paraId="4C414F31" w14:textId="77777777" w:rsidR="000622BD" w:rsidRDefault="000622BD" w:rsidP="00212ACB">
      <w:r>
        <w:t xml:space="preserve">Once you have saved a claim (not submitted) it remains available for editing. </w:t>
      </w:r>
    </w:p>
    <w:p w14:paraId="0087E039" w14:textId="77777777" w:rsidR="000622BD" w:rsidRDefault="000622BD" w:rsidP="00212ACB">
      <w:r w:rsidRPr="000622BD">
        <w:rPr>
          <w:noProof/>
        </w:rPr>
        <w:drawing>
          <wp:inline distT="0" distB="0" distL="0" distR="0" wp14:anchorId="766B3EA9" wp14:editId="0B4FD1CF">
            <wp:extent cx="6422215" cy="1112807"/>
            <wp:effectExtent l="1905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l="16305" t="30262" r="2063" b="44564"/>
                    <a:stretch>
                      <a:fillRect/>
                    </a:stretch>
                  </pic:blipFill>
                  <pic:spPr bwMode="auto">
                    <a:xfrm>
                      <a:off x="0" y="0"/>
                      <a:ext cx="6424180" cy="1113148"/>
                    </a:xfrm>
                    <a:prstGeom prst="rect">
                      <a:avLst/>
                    </a:prstGeom>
                    <a:noFill/>
                    <a:ln w="9525">
                      <a:noFill/>
                      <a:miter lim="800000"/>
                      <a:headEnd/>
                      <a:tailEnd/>
                    </a:ln>
                  </pic:spPr>
                </pic:pic>
              </a:graphicData>
            </a:graphic>
          </wp:inline>
        </w:drawing>
      </w:r>
    </w:p>
    <w:p w14:paraId="77B1A0E1" w14:textId="77777777" w:rsidR="000622BD" w:rsidRPr="00F1611F" w:rsidRDefault="000622BD" w:rsidP="00212ACB">
      <w:pPr>
        <w:rPr>
          <w:rFonts w:ascii="Times New Roman" w:hAnsi="Times New Roman"/>
          <w:szCs w:val="24"/>
        </w:rPr>
      </w:pPr>
      <w:r>
        <w:t>You can select the item you wish to edit by clicking in the box at the left of the item then clicking the Add/Edit Button.</w:t>
      </w:r>
    </w:p>
    <w:p w14:paraId="7475BE17" w14:textId="2354E1B9" w:rsidR="00F1611F" w:rsidRPr="00F1611F" w:rsidRDefault="00F1611F" w:rsidP="00212ACB">
      <w:pPr>
        <w:rPr>
          <w:rFonts w:ascii="Times New Roman" w:hAnsi="Times New Roman"/>
          <w:szCs w:val="24"/>
        </w:rPr>
      </w:pPr>
      <w:r w:rsidRPr="00F1611F">
        <w:t xml:space="preserve">When you are finished entering all the claim items, you can use the </w:t>
      </w:r>
      <w:r w:rsidRPr="00F1611F">
        <w:rPr>
          <w:shd w:val="clear" w:color="auto" w:fill="8DB3E2"/>
        </w:rPr>
        <w:t>  </w:t>
      </w:r>
      <w:r w:rsidRPr="00F1611F">
        <w:rPr>
          <w:b/>
          <w:bCs/>
          <w:color w:val="FFFFFF"/>
          <w:shd w:val="clear" w:color="auto" w:fill="8DB3E2"/>
        </w:rPr>
        <w:t>Save</w:t>
      </w:r>
      <w:r w:rsidRPr="00F1611F">
        <w:rPr>
          <w:shd w:val="clear" w:color="auto" w:fill="8DB3E2"/>
        </w:rPr>
        <w:t xml:space="preserve">  </w:t>
      </w:r>
      <w:r w:rsidRPr="00F1611F">
        <w:t xml:space="preserve"> button at the top right-hand side of the screen to save what you have done and add more items later.  Alternatively, you can submit your claim to your manager for authorisation by clicking on the </w:t>
      </w:r>
      <w:r w:rsidRPr="00F1611F">
        <w:rPr>
          <w:shd w:val="clear" w:color="auto" w:fill="FF9900"/>
        </w:rPr>
        <w:t>  </w:t>
      </w:r>
      <w:r w:rsidRPr="00F1611F">
        <w:rPr>
          <w:b/>
          <w:bCs/>
          <w:color w:val="FFFFFF"/>
          <w:shd w:val="clear" w:color="auto" w:fill="FF9900"/>
        </w:rPr>
        <w:t>Submit</w:t>
      </w:r>
      <w:r w:rsidRPr="00F1611F">
        <w:rPr>
          <w:shd w:val="clear" w:color="auto" w:fill="FF9900"/>
        </w:rPr>
        <w:t xml:space="preserve">  </w:t>
      </w:r>
      <w:r w:rsidRPr="00F1611F">
        <w:t> button that is at the top right-hand side of the screen.  </w:t>
      </w:r>
    </w:p>
    <w:p w14:paraId="640A6261" w14:textId="77777777" w:rsidR="00F1611F" w:rsidRPr="00F1611F" w:rsidRDefault="00F1611F" w:rsidP="00212ACB">
      <w:pPr>
        <w:rPr>
          <w:rFonts w:ascii="Times New Roman" w:hAnsi="Times New Roman"/>
          <w:szCs w:val="24"/>
        </w:rPr>
      </w:pPr>
      <w:r w:rsidRPr="00F1611F">
        <w:t xml:space="preserve">The </w:t>
      </w:r>
      <w:r w:rsidRPr="00F1611F">
        <w:rPr>
          <w:shd w:val="clear" w:color="auto" w:fill="FF9900"/>
        </w:rPr>
        <w:t>  </w:t>
      </w:r>
      <w:r w:rsidRPr="00F1611F">
        <w:rPr>
          <w:b/>
          <w:bCs/>
          <w:color w:val="FFFFFF"/>
          <w:shd w:val="clear" w:color="auto" w:fill="FF9900"/>
        </w:rPr>
        <w:t>Reset</w:t>
      </w:r>
      <w:r w:rsidRPr="00F1611F">
        <w:rPr>
          <w:shd w:val="clear" w:color="auto" w:fill="FF9900"/>
        </w:rPr>
        <w:t xml:space="preserve">  </w:t>
      </w:r>
      <w:r w:rsidRPr="00F1611F">
        <w:t> button will remove any items that have been entered since the screen was last saved.</w:t>
      </w:r>
    </w:p>
    <w:p w14:paraId="7D6CFDF9" w14:textId="77777777" w:rsidR="00F1611F" w:rsidRPr="00F1611F" w:rsidRDefault="00F1611F" w:rsidP="00212ACB">
      <w:pPr>
        <w:rPr>
          <w:rFonts w:ascii="Times New Roman" w:hAnsi="Times New Roman"/>
          <w:szCs w:val="24"/>
        </w:rPr>
      </w:pPr>
      <w:r w:rsidRPr="00F1611F">
        <w:t xml:space="preserve">For </w:t>
      </w:r>
      <w:proofErr w:type="gramStart"/>
      <w:r w:rsidRPr="00F1611F">
        <w:t>now</w:t>
      </w:r>
      <w:proofErr w:type="gramEnd"/>
      <w:r w:rsidRPr="00F1611F">
        <w:t xml:space="preserve"> we will assume that you have saved the screen, and that you are back on the Self Service Expenses screen.</w:t>
      </w:r>
    </w:p>
    <w:p w14:paraId="59583862" w14:textId="77777777" w:rsidR="00F1611F" w:rsidRPr="00F1611F" w:rsidRDefault="00F1611F" w:rsidP="00FF729E">
      <w:pPr>
        <w:pStyle w:val="Heading2"/>
        <w:rPr>
          <w:rFonts w:ascii="Times New Roman" w:hAnsi="Times New Roman"/>
        </w:rPr>
      </w:pPr>
      <w:bookmarkStart w:id="12" w:name="_Toc452495816"/>
      <w:r w:rsidRPr="00F1611F">
        <w:t>Unsubmitted Expense Claims</w:t>
      </w:r>
      <w:bookmarkEnd w:id="12"/>
    </w:p>
    <w:p w14:paraId="2877FC6B" w14:textId="77777777" w:rsidR="00F1611F" w:rsidRPr="00F1611F" w:rsidRDefault="00F1611F" w:rsidP="00212ACB">
      <w:pPr>
        <w:rPr>
          <w:rFonts w:ascii="Times New Roman" w:hAnsi="Times New Roman"/>
          <w:szCs w:val="24"/>
        </w:rPr>
      </w:pPr>
      <w:r w:rsidRPr="00F1611F">
        <w:t xml:space="preserve">Once you have saved the items that you entered on the Claims screen you will be returned to the </w:t>
      </w:r>
      <w:proofErr w:type="gramStart"/>
      <w:r w:rsidRPr="00F1611F">
        <w:t>Self Service</w:t>
      </w:r>
      <w:proofErr w:type="gramEnd"/>
      <w:r w:rsidRPr="00F1611F">
        <w:t xml:space="preserve"> Expenses screen.  You will see that the claim items that you saved now appear in the Unsubmitted Claims section.</w:t>
      </w:r>
    </w:p>
    <w:p w14:paraId="1E1B4F2B" w14:textId="77777777" w:rsidR="00F1611F" w:rsidRDefault="007A7546" w:rsidP="00212ACB">
      <w:pPr>
        <w:rPr>
          <w:rFonts w:ascii="Times New Roman" w:hAnsi="Times New Roman"/>
          <w:szCs w:val="24"/>
        </w:rPr>
      </w:pPr>
      <w:r w:rsidRPr="007A7546">
        <w:rPr>
          <w:noProof/>
        </w:rPr>
        <w:drawing>
          <wp:inline distT="0" distB="0" distL="0" distR="0" wp14:anchorId="1030A1C8" wp14:editId="34BB363F">
            <wp:extent cx="6183342" cy="1871568"/>
            <wp:effectExtent l="19050" t="0" r="7908"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l="15921" t="29981" r="1912" b="23174"/>
                    <a:stretch>
                      <a:fillRect/>
                    </a:stretch>
                  </pic:blipFill>
                  <pic:spPr bwMode="auto">
                    <a:xfrm>
                      <a:off x="0" y="0"/>
                      <a:ext cx="6186903" cy="1872646"/>
                    </a:xfrm>
                    <a:prstGeom prst="rect">
                      <a:avLst/>
                    </a:prstGeom>
                    <a:noFill/>
                    <a:ln w="9525">
                      <a:noFill/>
                      <a:miter lim="800000"/>
                      <a:headEnd/>
                      <a:tailEnd/>
                    </a:ln>
                  </pic:spPr>
                </pic:pic>
              </a:graphicData>
            </a:graphic>
          </wp:inline>
        </w:drawing>
      </w:r>
    </w:p>
    <w:p w14:paraId="18B8E43D" w14:textId="77777777" w:rsidR="007A7546" w:rsidRPr="00F1611F" w:rsidRDefault="007A7546" w:rsidP="00212ACB">
      <w:pPr>
        <w:rPr>
          <w:rFonts w:ascii="Times New Roman" w:hAnsi="Times New Roman"/>
          <w:szCs w:val="24"/>
        </w:rPr>
      </w:pPr>
      <w:r>
        <w:t>Depending on your terms and Conditions of service, some claims may need adjustments made to the</w:t>
      </w:r>
      <w:r w:rsidR="00C643C5">
        <w:t>m. In this case you will see</w:t>
      </w:r>
      <w:r>
        <w:t xml:space="preserve"> T.B.D. i</w:t>
      </w:r>
      <w:r w:rsidR="00B777D4">
        <w:t>n the Payable column.</w:t>
      </w:r>
      <w:r w:rsidR="0024047F">
        <w:t xml:space="preserve"> Once submitted you will be able to view the adjustment reason.</w:t>
      </w:r>
      <w:r w:rsidR="00BE44D9">
        <w:t xml:space="preserve"> (See below under submitted claims).</w:t>
      </w:r>
    </w:p>
    <w:p w14:paraId="0818B3CF" w14:textId="77777777" w:rsidR="00F1611F" w:rsidRPr="00F1611F" w:rsidRDefault="00F1611F" w:rsidP="00212ACB">
      <w:pPr>
        <w:rPr>
          <w:rFonts w:ascii="Times New Roman" w:hAnsi="Times New Roman"/>
          <w:szCs w:val="24"/>
        </w:rPr>
      </w:pPr>
      <w:r w:rsidRPr="00F1611F">
        <w:lastRenderedPageBreak/>
        <w:t>At the top right-hand side of the Unsubmitted C</w:t>
      </w:r>
      <w:r w:rsidR="00B777D4">
        <w:t xml:space="preserve">laims there are three buttons. </w:t>
      </w:r>
      <w:r w:rsidRPr="00F1611F">
        <w:t xml:space="preserve"> The </w:t>
      </w:r>
      <w:r w:rsidRPr="00F1611F">
        <w:rPr>
          <w:shd w:val="clear" w:color="auto" w:fill="FF9900"/>
        </w:rPr>
        <w:t>  </w:t>
      </w:r>
      <w:r w:rsidRPr="00F1611F">
        <w:rPr>
          <w:b/>
          <w:bCs/>
          <w:color w:val="FFFFFF"/>
          <w:shd w:val="clear" w:color="auto" w:fill="FF9900"/>
        </w:rPr>
        <w:t>Add/Edit</w:t>
      </w:r>
      <w:r w:rsidRPr="00F1611F">
        <w:rPr>
          <w:shd w:val="clear" w:color="auto" w:fill="FF9900"/>
        </w:rPr>
        <w:t xml:space="preserve">  </w:t>
      </w:r>
      <w:r w:rsidRPr="00F1611F">
        <w:t> button takes you the Claims screen where you add new claims or change any of the items that you have entered previously.  </w:t>
      </w:r>
    </w:p>
    <w:p w14:paraId="36B6AFCB" w14:textId="77777777" w:rsidR="00263B84" w:rsidRDefault="00F1611F" w:rsidP="00212ACB">
      <w:r w:rsidRPr="00F1611F">
        <w:t xml:space="preserve">The </w:t>
      </w:r>
      <w:r w:rsidRPr="00F1611F">
        <w:rPr>
          <w:shd w:val="clear" w:color="auto" w:fill="FF9900"/>
        </w:rPr>
        <w:t>  </w:t>
      </w:r>
      <w:r w:rsidRPr="00F1611F">
        <w:rPr>
          <w:b/>
          <w:bCs/>
          <w:color w:val="FFFFFF"/>
          <w:shd w:val="clear" w:color="auto" w:fill="FF9900"/>
        </w:rPr>
        <w:t>Withdraw</w:t>
      </w:r>
      <w:r w:rsidRPr="00F1611F">
        <w:rPr>
          <w:shd w:val="clear" w:color="auto" w:fill="FF9900"/>
        </w:rPr>
        <w:t xml:space="preserve">  </w:t>
      </w:r>
      <w:r w:rsidRPr="00F1611F">
        <w:t xml:space="preserve"> and </w:t>
      </w:r>
      <w:r w:rsidRPr="00F1611F">
        <w:rPr>
          <w:shd w:val="clear" w:color="auto" w:fill="FF9900"/>
        </w:rPr>
        <w:t>  </w:t>
      </w:r>
      <w:r w:rsidRPr="00F1611F">
        <w:rPr>
          <w:b/>
          <w:bCs/>
          <w:color w:val="FFFFFF"/>
          <w:shd w:val="clear" w:color="auto" w:fill="FF9900"/>
        </w:rPr>
        <w:t>Submit</w:t>
      </w:r>
      <w:r w:rsidRPr="00F1611F">
        <w:rPr>
          <w:shd w:val="clear" w:color="auto" w:fill="FF9900"/>
        </w:rPr>
        <w:t xml:space="preserve">  </w:t>
      </w:r>
      <w:r w:rsidRPr="00F1611F">
        <w:t> buttons are used in conjunction with tick boxes on the left of the claim item row.  If you select the  </w:t>
      </w:r>
      <w:r w:rsidRPr="00F1611F">
        <w:rPr>
          <w:shd w:val="clear" w:color="auto" w:fill="FF9900"/>
        </w:rPr>
        <w:t>  </w:t>
      </w:r>
      <w:r w:rsidRPr="00F1611F">
        <w:rPr>
          <w:b/>
          <w:bCs/>
          <w:color w:val="FFFFFF"/>
          <w:shd w:val="clear" w:color="auto" w:fill="FF9900"/>
        </w:rPr>
        <w:t>Withdraw</w:t>
      </w:r>
      <w:r w:rsidRPr="00F1611F">
        <w:rPr>
          <w:shd w:val="clear" w:color="auto" w:fill="FF9900"/>
        </w:rPr>
        <w:t xml:space="preserve">  </w:t>
      </w:r>
      <w:r w:rsidRPr="00F1611F">
        <w:t> button, you are in effect removing the claim items marked with a tick from the claims process altogether.   To verify that you are certain that you wish to withdraw the claim items marked, the following message will be displayed.</w:t>
      </w:r>
    </w:p>
    <w:p w14:paraId="1982BCF0" w14:textId="77777777" w:rsidR="00263B84" w:rsidRPr="00F1611F" w:rsidRDefault="00263B84" w:rsidP="006E45AB">
      <w:pPr>
        <w:jc w:val="center"/>
        <w:rPr>
          <w:rFonts w:ascii="Times New Roman" w:hAnsi="Times New Roman"/>
          <w:szCs w:val="24"/>
        </w:rPr>
      </w:pPr>
      <w:r>
        <w:rPr>
          <w:noProof/>
        </w:rPr>
        <w:drawing>
          <wp:inline distT="0" distB="0" distL="0" distR="0" wp14:anchorId="0D1CD865" wp14:editId="26A65570">
            <wp:extent cx="2163445" cy="762635"/>
            <wp:effectExtent l="0" t="0" r="0" b="0"/>
            <wp:docPr id="35" name="Picture 35" descr="https://lh4.googleusercontent.com/R3xDsssydIuAa4EyIdFaOELWTXODUjZVlkefPIjGiqdAVvwoVmOXM6jg1oRhA4hf5unTBC63XkF9g0VMCEGHaBHLvbIh14BxiuVetTmWFuV6RQcmnwxo-Cy2xYIBh76CEHEb82GfR_BR6SYw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4.googleusercontent.com/R3xDsssydIuAa4EyIdFaOELWTXODUjZVlkefPIjGiqdAVvwoVmOXM6jg1oRhA4hf5unTBC63XkF9g0VMCEGHaBHLvbIh14BxiuVetTmWFuV6RQcmnwxo-Cy2xYIBh76CEHEb82GfR_BR6SYw9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3445" cy="762635"/>
                    </a:xfrm>
                    <a:prstGeom prst="rect">
                      <a:avLst/>
                    </a:prstGeom>
                    <a:noFill/>
                    <a:ln w="9525">
                      <a:noFill/>
                      <a:miter lim="800000"/>
                      <a:headEnd/>
                      <a:tailEnd/>
                    </a:ln>
                  </pic:spPr>
                </pic:pic>
              </a:graphicData>
            </a:graphic>
          </wp:inline>
        </w:drawing>
      </w:r>
    </w:p>
    <w:p w14:paraId="479713E3" w14:textId="77777777" w:rsidR="00F1611F" w:rsidRPr="00F1611F" w:rsidRDefault="00F1611F" w:rsidP="006E45AB">
      <w:pPr>
        <w:rPr>
          <w:rFonts w:ascii="Times New Roman" w:hAnsi="Times New Roman"/>
          <w:szCs w:val="24"/>
        </w:rPr>
      </w:pPr>
      <w:r w:rsidRPr="00F1611F">
        <w:t xml:space="preserve">The process of submitting your expense claims here follows the same process if you had selected the </w:t>
      </w:r>
      <w:r w:rsidRPr="00F1611F">
        <w:rPr>
          <w:shd w:val="clear" w:color="auto" w:fill="FF9900"/>
        </w:rPr>
        <w:t>  </w:t>
      </w:r>
      <w:r w:rsidRPr="00F1611F">
        <w:rPr>
          <w:b/>
          <w:bCs/>
          <w:color w:val="FFFFFF"/>
          <w:shd w:val="clear" w:color="auto" w:fill="FF9900"/>
        </w:rPr>
        <w:t>Submit</w:t>
      </w:r>
      <w:r w:rsidRPr="00F1611F">
        <w:rPr>
          <w:shd w:val="clear" w:color="auto" w:fill="FF9900"/>
        </w:rPr>
        <w:t xml:space="preserve">  </w:t>
      </w:r>
      <w:r w:rsidRPr="00F1611F">
        <w:t xml:space="preserve"> button on the Claims screen.  As part of the submission </w:t>
      </w:r>
      <w:proofErr w:type="gramStart"/>
      <w:r w:rsidRPr="00F1611F">
        <w:t>process</w:t>
      </w:r>
      <w:proofErr w:type="gramEnd"/>
      <w:r w:rsidRPr="00F1611F">
        <w:t xml:space="preserve"> you are required to verify your claim by completing the Expenses Declaration </w:t>
      </w:r>
      <w:r w:rsidR="007A7546">
        <w:t xml:space="preserve">which will look similar to the one </w:t>
      </w:r>
      <w:r w:rsidRPr="00F1611F">
        <w:t xml:space="preserve">shown below. </w:t>
      </w:r>
    </w:p>
    <w:p w14:paraId="09E2B6FF" w14:textId="77777777" w:rsidR="00F1611F" w:rsidRPr="00F1611F" w:rsidRDefault="00F1611F" w:rsidP="006E45AB">
      <w:pPr>
        <w:jc w:val="center"/>
        <w:rPr>
          <w:rFonts w:ascii="Times New Roman" w:hAnsi="Times New Roman"/>
          <w:szCs w:val="24"/>
        </w:rPr>
      </w:pPr>
      <w:r>
        <w:rPr>
          <w:noProof/>
        </w:rPr>
        <w:drawing>
          <wp:inline distT="0" distB="0" distL="0" distR="0" wp14:anchorId="56286CBF" wp14:editId="67E0CB07">
            <wp:extent cx="3535033" cy="2013403"/>
            <wp:effectExtent l="19050" t="0" r="8267" b="0"/>
            <wp:docPr id="36" name="Picture 36" descr="https://lh3.googleusercontent.com/_0zJJAZmbtABglmMSnaLPe-FN78nDXnrSBOu3X6ga6BUM5aShBw4hViV9yzOH-i45OBkkgYyCHhPJYsVcgbE_50gYywCxVCwwm7QwBSI_8sxGoY09ogXQcpK7Gb71YiECsWm2_Wu3eWm6fWW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3.googleusercontent.com/_0zJJAZmbtABglmMSnaLPe-FN78nDXnrSBOu3X6ga6BUM5aShBw4hViV9yzOH-i45OBkkgYyCHhPJYsVcgbE_50gYywCxVCwwm7QwBSI_8sxGoY09ogXQcpK7Gb71YiECsWm2_Wu3eWm6fWWwA"/>
                    <pic:cNvPicPr>
                      <a:picLocks noChangeAspect="1" noChangeArrowheads="1"/>
                    </pic:cNvPicPr>
                  </pic:nvPicPr>
                  <pic:blipFill>
                    <a:blip r:embed="rId37" cstate="print"/>
                    <a:srcRect/>
                    <a:stretch>
                      <a:fillRect/>
                    </a:stretch>
                  </pic:blipFill>
                  <pic:spPr bwMode="auto">
                    <a:xfrm>
                      <a:off x="0" y="0"/>
                      <a:ext cx="3541754" cy="2017231"/>
                    </a:xfrm>
                    <a:prstGeom prst="rect">
                      <a:avLst/>
                    </a:prstGeom>
                    <a:noFill/>
                    <a:ln w="9525">
                      <a:noFill/>
                      <a:miter lim="800000"/>
                      <a:headEnd/>
                      <a:tailEnd/>
                    </a:ln>
                  </pic:spPr>
                </pic:pic>
              </a:graphicData>
            </a:graphic>
          </wp:inline>
        </w:drawing>
      </w:r>
    </w:p>
    <w:p w14:paraId="59930BB5" w14:textId="77777777" w:rsidR="00F1611F" w:rsidRPr="00F1611F" w:rsidRDefault="00F1611F" w:rsidP="00212ACB">
      <w:pPr>
        <w:rPr>
          <w:rFonts w:ascii="Times New Roman" w:hAnsi="Times New Roman"/>
          <w:szCs w:val="24"/>
        </w:rPr>
      </w:pPr>
      <w:r w:rsidRPr="00F1611F">
        <w:t xml:space="preserve">You will need to put a tick in the box that is part of the Declaration by </w:t>
      </w:r>
      <w:proofErr w:type="gramStart"/>
      <w:r w:rsidRPr="00F1611F">
        <w:t>Claimant, and</w:t>
      </w:r>
      <w:proofErr w:type="gramEnd"/>
      <w:r w:rsidRPr="00F1611F">
        <w:t xml:space="preserve"> enter the required characters from your </w:t>
      </w:r>
      <w:r w:rsidRPr="007A7546">
        <w:rPr>
          <w:b/>
          <w:color w:val="FF0000"/>
          <w:u w:val="single"/>
        </w:rPr>
        <w:t>security word</w:t>
      </w:r>
      <w:r w:rsidRPr="00F1611F">
        <w:t xml:space="preserve">.  When you select the </w:t>
      </w:r>
      <w:r w:rsidRPr="00F1611F">
        <w:rPr>
          <w:shd w:val="clear" w:color="auto" w:fill="8DB3E2"/>
        </w:rPr>
        <w:t>  </w:t>
      </w:r>
      <w:r w:rsidRPr="00F1611F">
        <w:rPr>
          <w:b/>
          <w:bCs/>
          <w:color w:val="FFFFFF"/>
          <w:shd w:val="clear" w:color="auto" w:fill="8DB3E2"/>
        </w:rPr>
        <w:t>Submit</w:t>
      </w:r>
      <w:r w:rsidRPr="00F1611F">
        <w:rPr>
          <w:shd w:val="clear" w:color="auto" w:fill="8DB3E2"/>
        </w:rPr>
        <w:t xml:space="preserve">  </w:t>
      </w:r>
      <w:r w:rsidRPr="00F1611F">
        <w:t xml:space="preserve"> button, an email will be sent to your manager and the submitted claims will now appear in the Submitted Claims section on the </w:t>
      </w:r>
      <w:proofErr w:type="gramStart"/>
      <w:r w:rsidRPr="00F1611F">
        <w:t>Self Service</w:t>
      </w:r>
      <w:proofErr w:type="gramEnd"/>
      <w:r w:rsidRPr="00F1611F">
        <w:t xml:space="preserve"> Expenses screen.</w:t>
      </w:r>
    </w:p>
    <w:p w14:paraId="79350BFF" w14:textId="77777777" w:rsidR="00F1611F" w:rsidRPr="00F1611F" w:rsidRDefault="00F1611F" w:rsidP="006E45AB">
      <w:pPr>
        <w:pStyle w:val="Heading2"/>
        <w:rPr>
          <w:rFonts w:ascii="Times New Roman" w:hAnsi="Times New Roman"/>
        </w:rPr>
      </w:pPr>
      <w:bookmarkStart w:id="13" w:name="_Toc452495817"/>
      <w:r w:rsidRPr="00F1611F">
        <w:t>Submitted Expense Claims</w:t>
      </w:r>
      <w:bookmarkEnd w:id="13"/>
    </w:p>
    <w:p w14:paraId="031A2F66" w14:textId="77777777" w:rsidR="00F1611F" w:rsidRPr="00F1611F" w:rsidRDefault="00F1611F" w:rsidP="00212ACB">
      <w:pPr>
        <w:rPr>
          <w:rFonts w:ascii="Times New Roman" w:hAnsi="Times New Roman"/>
          <w:szCs w:val="24"/>
        </w:rPr>
      </w:pPr>
      <w:r w:rsidRPr="00F1611F">
        <w:t xml:space="preserve">Often there is a time lag between you submitting your expense claims and your manager processing these claims.  During that </w:t>
      </w:r>
      <w:r w:rsidR="007B7B45" w:rsidRPr="00F1611F">
        <w:t>period,</w:t>
      </w:r>
      <w:r w:rsidRPr="00F1611F">
        <w:t xml:space="preserve"> you have the opportunity of amending claim items or withdrawing them from the claims process.</w:t>
      </w:r>
      <w:r w:rsidR="007A7546">
        <w:t xml:space="preserve"> </w:t>
      </w:r>
    </w:p>
    <w:p w14:paraId="1E9915FA" w14:textId="77777777" w:rsidR="00F1611F" w:rsidRPr="00F1611F" w:rsidRDefault="00BE44D9" w:rsidP="00212ACB">
      <w:r w:rsidRPr="00BE44D9">
        <w:rPr>
          <w:noProof/>
        </w:rPr>
        <w:lastRenderedPageBreak/>
        <w:drawing>
          <wp:inline distT="0" distB="0" distL="0" distR="0" wp14:anchorId="35D9BE1C" wp14:editId="7D5F0798">
            <wp:extent cx="6088057" cy="1173192"/>
            <wp:effectExtent l="19050" t="0" r="7943"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l="16222" t="43315" r="1793" b="28610"/>
                    <a:stretch>
                      <a:fillRect/>
                    </a:stretch>
                  </pic:blipFill>
                  <pic:spPr bwMode="auto">
                    <a:xfrm>
                      <a:off x="0" y="0"/>
                      <a:ext cx="6088057" cy="1173192"/>
                    </a:xfrm>
                    <a:prstGeom prst="rect">
                      <a:avLst/>
                    </a:prstGeom>
                    <a:noFill/>
                    <a:ln w="9525">
                      <a:noFill/>
                      <a:miter lim="800000"/>
                      <a:headEnd/>
                      <a:tailEnd/>
                    </a:ln>
                  </pic:spPr>
                </pic:pic>
              </a:graphicData>
            </a:graphic>
          </wp:inline>
        </w:drawing>
      </w:r>
    </w:p>
    <w:p w14:paraId="71ECDAF5" w14:textId="77777777" w:rsidR="00F1611F" w:rsidRPr="00F1611F" w:rsidRDefault="00F1611F" w:rsidP="00212ACB">
      <w:pPr>
        <w:rPr>
          <w:rFonts w:ascii="Times New Roman" w:hAnsi="Times New Roman"/>
          <w:szCs w:val="24"/>
        </w:rPr>
      </w:pPr>
      <w:r w:rsidRPr="00F1611F">
        <w:t xml:space="preserve">To amend claim items, you must put a tick in the box at the left of the claim item row and select the </w:t>
      </w:r>
      <w:r w:rsidRPr="00F1611F">
        <w:rPr>
          <w:shd w:val="clear" w:color="auto" w:fill="FF9900"/>
        </w:rPr>
        <w:t>  </w:t>
      </w:r>
      <w:proofErr w:type="spellStart"/>
      <w:r w:rsidRPr="00F1611F">
        <w:rPr>
          <w:b/>
          <w:bCs/>
          <w:color w:val="FFFFFF"/>
          <w:shd w:val="clear" w:color="auto" w:fill="FF9900"/>
        </w:rPr>
        <w:t>Unsubmit</w:t>
      </w:r>
      <w:proofErr w:type="spellEnd"/>
      <w:r w:rsidRPr="00F1611F">
        <w:rPr>
          <w:shd w:val="clear" w:color="auto" w:fill="FF9900"/>
        </w:rPr>
        <w:t xml:space="preserve">  </w:t>
      </w:r>
      <w:r w:rsidRPr="00F1611F">
        <w:t xml:space="preserve"> button.  This will move the claim item(s) back into the Unsubmitted Claims section using the </w:t>
      </w:r>
      <w:r w:rsidRPr="00F1611F">
        <w:rPr>
          <w:shd w:val="clear" w:color="auto" w:fill="FF9900"/>
        </w:rPr>
        <w:t>  </w:t>
      </w:r>
      <w:r w:rsidRPr="00F1611F">
        <w:rPr>
          <w:b/>
          <w:bCs/>
          <w:color w:val="FFFFFF"/>
          <w:shd w:val="clear" w:color="auto" w:fill="FF9900"/>
        </w:rPr>
        <w:t>Add/Edit</w:t>
      </w:r>
      <w:r w:rsidRPr="00F1611F">
        <w:rPr>
          <w:shd w:val="clear" w:color="auto" w:fill="FF9900"/>
        </w:rPr>
        <w:t xml:space="preserve">  </w:t>
      </w:r>
      <w:r w:rsidRPr="00F1611F">
        <w:t> button to take you to the Claims screen.</w:t>
      </w:r>
    </w:p>
    <w:p w14:paraId="2698D042" w14:textId="77777777" w:rsidR="0024047F" w:rsidRPr="00BE44D9" w:rsidRDefault="002E64E1" w:rsidP="00212ACB">
      <w:pPr>
        <w:rPr>
          <w:rFonts w:ascii="Times New Roman" w:hAnsi="Times New Roman"/>
          <w:szCs w:val="24"/>
        </w:rPr>
      </w:pPr>
      <w:r>
        <w:rPr>
          <w:noProof/>
        </w:rPr>
        <mc:AlternateContent>
          <mc:Choice Requires="wps">
            <w:drawing>
              <wp:anchor distT="0" distB="0" distL="114300" distR="114300" simplePos="0" relativeHeight="251662336" behindDoc="0" locked="0" layoutInCell="1" allowOverlap="1" wp14:anchorId="41B340BD" wp14:editId="14C76981">
                <wp:simplePos x="0" y="0"/>
                <wp:positionH relativeFrom="column">
                  <wp:posOffset>1302385</wp:posOffset>
                </wp:positionH>
                <wp:positionV relativeFrom="paragraph">
                  <wp:posOffset>382905</wp:posOffset>
                </wp:positionV>
                <wp:extent cx="2639695" cy="733425"/>
                <wp:effectExtent l="12700" t="6985" r="33655" b="59690"/>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9695"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3D0C42" id="_x0000_t32" coordsize="21600,21600" o:spt="32" o:oned="t" path="m,l21600,21600e" filled="f">
                <v:path arrowok="t" fillok="f" o:connecttype="none"/>
                <o:lock v:ext="edit" shapetype="t"/>
              </v:shapetype>
              <v:shape id="AutoShape 9" o:spid="_x0000_s1026" type="#_x0000_t32" style="position:absolute;margin-left:102.55pt;margin-top:30.15pt;width:207.85pt;height:5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IMX5AEAAKMDAAAOAAAAZHJzL2Uyb0RvYy54bWysU01v2zAMvQ/YfxB0X5yPJVuMOMWQrrt0&#10;a4B2P4CRZFuYJAqSEif/fpSSZut6K+aDIJrke+Qjtbo5WsMOKkSNruGT0Zgz5QRK7bqG/3y6+/CZ&#10;s5jASTDoVMNPKvKb9ft3q8HXaoo9GqkCIxAX68E3vE/J11UVRa8sxBF65cjZYrCQyAxdJQMMhG5N&#10;NR2PF9WAQfqAQsVIf2/PTr4u+G2rRHpo26gSMw2n2lI5Qzl3+azWK6i7AL7X4lIGvKEKC9oR6RXq&#10;FhKwfdCvoKwWASO2aSTQVti2WqjSA3UzGf/TzWMPXpVeSJzorzLF/wcrfhy2gWlJs+PMgaURfdkn&#10;LMxsmeUZfKwpauO2ITcoju7R36P4FZnDTQ+uUyX46eQpd5Izqhcp2YieSHbDd5QUA4RftDq2wWZI&#10;UoEdy0hO15GoY2KCfk4Xs+ViOedMkO/TbPZxOi8UUD9n+xDTN4WW5UvDYwqguz5t0DmaPoZJ4YLD&#10;fUy5NqifEzK1wzttTFkC49jQ8OWcCLInotEyO4sRut3GBHaAvEblu1TxIizg3skC1iuQXy/3BNrQ&#10;naWiUAqaNDOKZzarJGdG0cvJt3N5xl0UzKKd5d+hPG1DdmcxaRNKH5etzav2t12i/ryt9W8AAAD/&#10;/wMAUEsDBBQABgAIAAAAIQB8M1J04QAAAAoBAAAPAAAAZHJzL2Rvd25yZXYueG1sTI/BTsMwEETv&#10;SPyDtUjcqN2gmjbEqYAKkUuRaCvE0Y2XxCK2o9htU76e5QTH1T7NvCmWo+vYEYdog1cwnQhg6Otg&#10;rG8U7LbPN3NgMWlvdBc8KjhjhGV5eVHo3ISTf8PjJjWMQnzMtYI2pT7nPNYtOh0noUdPv88wOJ3o&#10;HBpuBn2icNfxTAjJnbaeGlrd41OL9dfm4BSk1ce5le/148K+bl/W0n5XVbVS6vpqfLgHlnBMfzD8&#10;6pM6lOS0DwdvIusUZGI2JVSBFLfACJCZoC17Iu9mc+Blwf9PKH8AAAD//wMAUEsBAi0AFAAGAAgA&#10;AAAhALaDOJL+AAAA4QEAABMAAAAAAAAAAAAAAAAAAAAAAFtDb250ZW50X1R5cGVzXS54bWxQSwEC&#10;LQAUAAYACAAAACEAOP0h/9YAAACUAQAACwAAAAAAAAAAAAAAAAAvAQAAX3JlbHMvLnJlbHNQSwEC&#10;LQAUAAYACAAAACEAe+SDF+QBAACjAwAADgAAAAAAAAAAAAAAAAAuAgAAZHJzL2Uyb0RvYy54bWxQ&#10;SwECLQAUAAYACAAAACEAfDNSdOEAAAAKAQAADwAAAAAAAAAAAAAAAAA+BAAAZHJzL2Rvd25yZXYu&#10;eG1sUEsFBgAAAAAEAAQA8wAAAEwFAAAAAA==&#10;">
                <v:stroke endarrow="block"/>
              </v:shape>
            </w:pict>
          </mc:Fallback>
        </mc:AlternateContent>
      </w:r>
      <w:r w:rsidR="00BE44D9">
        <w:t xml:space="preserve">You can view the actual amount that is payable net of any adjustments </w:t>
      </w:r>
      <w:proofErr w:type="gramStart"/>
      <w:r w:rsidR="00BE44D9">
        <w:t>and also</w:t>
      </w:r>
      <w:proofErr w:type="gramEnd"/>
      <w:r w:rsidR="00BE44D9">
        <w:t xml:space="preserve"> the reason for the adjustment by clicking on the adjustment tab.</w:t>
      </w:r>
    </w:p>
    <w:p w14:paraId="4F7A3324" w14:textId="77777777" w:rsidR="0024047F" w:rsidRDefault="00BE44D9" w:rsidP="00212ACB">
      <w:r w:rsidRPr="00BE44D9">
        <w:rPr>
          <w:noProof/>
        </w:rPr>
        <w:drawing>
          <wp:inline distT="0" distB="0" distL="0" distR="0" wp14:anchorId="41274158" wp14:editId="1A02B1C0">
            <wp:extent cx="6215325" cy="1380226"/>
            <wp:effectExtent l="1905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l="15921" t="43315" r="2094" b="24332"/>
                    <a:stretch>
                      <a:fillRect/>
                    </a:stretch>
                  </pic:blipFill>
                  <pic:spPr bwMode="auto">
                    <a:xfrm>
                      <a:off x="0" y="0"/>
                      <a:ext cx="6219812" cy="1381222"/>
                    </a:xfrm>
                    <a:prstGeom prst="rect">
                      <a:avLst/>
                    </a:prstGeom>
                    <a:noFill/>
                    <a:ln w="9525">
                      <a:noFill/>
                      <a:miter lim="800000"/>
                      <a:headEnd/>
                      <a:tailEnd/>
                    </a:ln>
                  </pic:spPr>
                </pic:pic>
              </a:graphicData>
            </a:graphic>
          </wp:inline>
        </w:drawing>
      </w:r>
    </w:p>
    <w:p w14:paraId="1E08CAA4" w14:textId="77777777" w:rsidR="00F1611F" w:rsidRPr="00F1611F" w:rsidRDefault="00F1611F" w:rsidP="007B7B45">
      <w:pPr>
        <w:pStyle w:val="Heading2"/>
        <w:rPr>
          <w:rFonts w:ascii="Times New Roman" w:hAnsi="Times New Roman"/>
        </w:rPr>
      </w:pPr>
      <w:bookmarkStart w:id="14" w:name="_Toc452495818"/>
      <w:r w:rsidRPr="00F1611F">
        <w:t>Accepted Expense Claims</w:t>
      </w:r>
      <w:bookmarkEnd w:id="14"/>
    </w:p>
    <w:p w14:paraId="5252B1E5" w14:textId="77777777" w:rsidR="00F1611F" w:rsidRPr="00F1611F" w:rsidRDefault="00F1611F" w:rsidP="00212ACB">
      <w:pPr>
        <w:rPr>
          <w:rFonts w:ascii="Times New Roman" w:hAnsi="Times New Roman"/>
          <w:szCs w:val="24"/>
        </w:rPr>
      </w:pPr>
      <w:r w:rsidRPr="00F1611F">
        <w:t xml:space="preserve">Depending </w:t>
      </w:r>
      <w:r w:rsidR="0024047F">
        <w:t>upon the way in which your organisation</w:t>
      </w:r>
      <w:r w:rsidRPr="00F1611F">
        <w:t xml:space="preserve"> operates</w:t>
      </w:r>
      <w:r w:rsidR="0024047F">
        <w:t>,</w:t>
      </w:r>
      <w:r w:rsidRPr="00F1611F">
        <w:t xml:space="preserve"> certain expense types may require final approval by the Payroll/Finance Department after your manager has authorised your expense claim(s).  If an expense item does not need to be approved by the Finance Department, it will be deemed to be accepted.  Once expense claim(s) have been accepted they are moved from the Submitted Claims Section to the Accepted Claims section, which ensures that you are aware of their </w:t>
      </w:r>
      <w:proofErr w:type="gramStart"/>
      <w:r w:rsidRPr="00F1611F">
        <w:t>current status</w:t>
      </w:r>
      <w:proofErr w:type="gramEnd"/>
      <w:r w:rsidRPr="00F1611F">
        <w:t>.</w:t>
      </w:r>
    </w:p>
    <w:p w14:paraId="497F807F" w14:textId="77777777" w:rsidR="00F1611F" w:rsidRPr="00F1611F" w:rsidRDefault="00F1611F" w:rsidP="00212ACB">
      <w:pPr>
        <w:rPr>
          <w:rFonts w:ascii="Times New Roman" w:hAnsi="Times New Roman"/>
          <w:szCs w:val="24"/>
        </w:rPr>
      </w:pPr>
      <w:r>
        <w:rPr>
          <w:noProof/>
        </w:rPr>
        <w:drawing>
          <wp:inline distT="0" distB="0" distL="0" distR="0" wp14:anchorId="7469D1FD" wp14:editId="1AA9BC71">
            <wp:extent cx="5952490" cy="1147445"/>
            <wp:effectExtent l="19050" t="0" r="0" b="0"/>
            <wp:docPr id="38" name="Picture 38" descr="https://lh3.googleusercontent.com/2w0COIQMaaG3FNABMUSV-61I2caNImZEN7B8ilTc_4I7kqPqgbHH9RFUwrSD54RxLfl4aLMciSc5-JHRwUDGCjW4P7fqFbYTLyB4OLpEwxj3i3n6AwTfYsQP3OiwCd7h-Ns6hK8R4lOy5aoe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3.googleusercontent.com/2w0COIQMaaG3FNABMUSV-61I2caNImZEN7B8ilTc_4I7kqPqgbHH9RFUwrSD54RxLfl4aLMciSc5-JHRwUDGCjW4P7fqFbYTLyB4OLpEwxj3i3n6AwTfYsQP3OiwCd7h-Ns6hK8R4lOy5aoecQ"/>
                    <pic:cNvPicPr>
                      <a:picLocks noChangeAspect="1" noChangeArrowheads="1"/>
                    </pic:cNvPicPr>
                  </pic:nvPicPr>
                  <pic:blipFill>
                    <a:blip r:embed="rId40" cstate="print"/>
                    <a:srcRect/>
                    <a:stretch>
                      <a:fillRect/>
                    </a:stretch>
                  </pic:blipFill>
                  <pic:spPr bwMode="auto">
                    <a:xfrm>
                      <a:off x="0" y="0"/>
                      <a:ext cx="5952490" cy="1147445"/>
                    </a:xfrm>
                    <a:prstGeom prst="rect">
                      <a:avLst/>
                    </a:prstGeom>
                    <a:noFill/>
                    <a:ln w="9525">
                      <a:noFill/>
                      <a:miter lim="800000"/>
                      <a:headEnd/>
                      <a:tailEnd/>
                    </a:ln>
                  </pic:spPr>
                </pic:pic>
              </a:graphicData>
            </a:graphic>
          </wp:inline>
        </w:drawing>
      </w:r>
    </w:p>
    <w:p w14:paraId="3B716DF7" w14:textId="77777777" w:rsidR="00F1611F" w:rsidRPr="00F1611F" w:rsidRDefault="00F1611F" w:rsidP="00212ACB">
      <w:pPr>
        <w:rPr>
          <w:rFonts w:ascii="Times New Roman" w:hAnsi="Times New Roman"/>
          <w:szCs w:val="24"/>
        </w:rPr>
      </w:pPr>
      <w:r w:rsidRPr="00F1611F">
        <w:t xml:space="preserve">The accepted claims can be stored in your own expense claim archive by selecting the </w:t>
      </w:r>
      <w:r w:rsidRPr="00F1611F">
        <w:rPr>
          <w:shd w:val="clear" w:color="auto" w:fill="FF9900"/>
        </w:rPr>
        <w:t>  </w:t>
      </w:r>
      <w:r w:rsidRPr="00F1611F">
        <w:rPr>
          <w:b/>
          <w:bCs/>
          <w:color w:val="FFFFFF"/>
          <w:shd w:val="clear" w:color="auto" w:fill="FF9900"/>
        </w:rPr>
        <w:t>Archive</w:t>
      </w:r>
      <w:r w:rsidRPr="00F1611F">
        <w:rPr>
          <w:shd w:val="clear" w:color="auto" w:fill="FF9900"/>
        </w:rPr>
        <w:t xml:space="preserve">  </w:t>
      </w:r>
      <w:r w:rsidRPr="00F1611F">
        <w:t xml:space="preserve"> button on the top right-hand side of the Accepted Claims section.  If you need to </w:t>
      </w:r>
      <w:proofErr w:type="gramStart"/>
      <w:r w:rsidRPr="00F1611F">
        <w:t>refer back</w:t>
      </w:r>
      <w:proofErr w:type="gramEnd"/>
      <w:r w:rsidRPr="00F1611F">
        <w:t xml:space="preserve"> to an expense claim, you can do so by selecting the </w:t>
      </w:r>
      <w:r w:rsidRPr="00F1611F">
        <w:rPr>
          <w:shd w:val="clear" w:color="auto" w:fill="FF9900"/>
        </w:rPr>
        <w:t>  </w:t>
      </w:r>
      <w:r w:rsidRPr="00F1611F">
        <w:rPr>
          <w:b/>
          <w:bCs/>
          <w:color w:val="FFFFFF"/>
          <w:shd w:val="clear" w:color="auto" w:fill="FF9900"/>
        </w:rPr>
        <w:t>View Archived Claims</w:t>
      </w:r>
      <w:r w:rsidRPr="00F1611F">
        <w:rPr>
          <w:shd w:val="clear" w:color="auto" w:fill="FF9900"/>
        </w:rPr>
        <w:t xml:space="preserve">  </w:t>
      </w:r>
      <w:r w:rsidRPr="00F1611F">
        <w:t> button at the top right-hand side of the screen.</w:t>
      </w:r>
    </w:p>
    <w:p w14:paraId="099470CE" w14:textId="77777777" w:rsidR="00F1611F" w:rsidRPr="00F1611F" w:rsidRDefault="00F1611F" w:rsidP="00212ACB">
      <w:pPr>
        <w:rPr>
          <w:rFonts w:ascii="Times New Roman" w:hAnsi="Times New Roman"/>
          <w:szCs w:val="24"/>
        </w:rPr>
      </w:pPr>
      <w:r w:rsidRPr="00F1611F">
        <w:t>Once an expense claim has been accepted it goes into a queue waiting to be extracted in the next payment run.</w:t>
      </w:r>
    </w:p>
    <w:p w14:paraId="1EB83AAC" w14:textId="77777777" w:rsidR="00F1611F" w:rsidRPr="00F1611F" w:rsidRDefault="00F1611F" w:rsidP="007B7B45">
      <w:pPr>
        <w:pStyle w:val="Heading2"/>
        <w:rPr>
          <w:rFonts w:ascii="Times New Roman" w:hAnsi="Times New Roman"/>
        </w:rPr>
      </w:pPr>
      <w:bookmarkStart w:id="15" w:name="_Toc452495819"/>
      <w:r w:rsidRPr="00F1611F">
        <w:lastRenderedPageBreak/>
        <w:t>Rejected Expense Claims</w:t>
      </w:r>
      <w:bookmarkEnd w:id="15"/>
    </w:p>
    <w:p w14:paraId="1CAF95EE" w14:textId="77777777" w:rsidR="00F1611F" w:rsidRPr="00F1611F" w:rsidRDefault="00F1611F" w:rsidP="00212ACB">
      <w:pPr>
        <w:rPr>
          <w:rFonts w:ascii="Times New Roman" w:hAnsi="Times New Roman"/>
          <w:szCs w:val="24"/>
        </w:rPr>
      </w:pPr>
      <w:r w:rsidRPr="00F1611F">
        <w:t>If for some reason your manager or the Finance Department have rejected an expense claim, you will receive an email and the rejected claims will appear in the Rejected Claims section.</w:t>
      </w:r>
    </w:p>
    <w:p w14:paraId="17177CD7" w14:textId="77777777" w:rsidR="00F1611F" w:rsidRPr="00F1611F" w:rsidRDefault="00F1611F" w:rsidP="00212ACB">
      <w:pPr>
        <w:rPr>
          <w:rFonts w:ascii="Times New Roman" w:hAnsi="Times New Roman"/>
          <w:szCs w:val="24"/>
        </w:rPr>
      </w:pPr>
      <w:r>
        <w:rPr>
          <w:noProof/>
        </w:rPr>
        <w:drawing>
          <wp:inline distT="0" distB="0" distL="0" distR="0" wp14:anchorId="7CAEF352" wp14:editId="5EB97A70">
            <wp:extent cx="5943600" cy="750570"/>
            <wp:effectExtent l="19050" t="0" r="0" b="0"/>
            <wp:docPr id="39" name="Picture 39" descr="https://lh6.googleusercontent.com/dJVYkCg7s6AsiOiB0-YJNgCaPxZCdlw8-NApHzNcNqxbVMmizHYLKwFaIGqaZetocnMVTaK5OXdIq8dD2UG7U-X-v9AClPqTTieszT8El1zzRGXvZ2pdpBKQ8tZkzz0Gw_1uETInuj9Y6Yaz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6.googleusercontent.com/dJVYkCg7s6AsiOiB0-YJNgCaPxZCdlw8-NApHzNcNqxbVMmizHYLKwFaIGqaZetocnMVTaK5OXdIq8dD2UG7U-X-v9AClPqTTieszT8El1zzRGXvZ2pdpBKQ8tZkzz0Gw_1uETInuj9Y6YazCg"/>
                    <pic:cNvPicPr>
                      <a:picLocks noChangeAspect="1" noChangeArrowheads="1"/>
                    </pic:cNvPicPr>
                  </pic:nvPicPr>
                  <pic:blipFill>
                    <a:blip r:embed="rId41" cstate="print"/>
                    <a:srcRect/>
                    <a:stretch>
                      <a:fillRect/>
                    </a:stretch>
                  </pic:blipFill>
                  <pic:spPr bwMode="auto">
                    <a:xfrm>
                      <a:off x="0" y="0"/>
                      <a:ext cx="5943600" cy="750570"/>
                    </a:xfrm>
                    <a:prstGeom prst="rect">
                      <a:avLst/>
                    </a:prstGeom>
                    <a:noFill/>
                    <a:ln w="9525">
                      <a:noFill/>
                      <a:miter lim="800000"/>
                      <a:headEnd/>
                      <a:tailEnd/>
                    </a:ln>
                  </pic:spPr>
                </pic:pic>
              </a:graphicData>
            </a:graphic>
          </wp:inline>
        </w:drawing>
      </w:r>
    </w:p>
    <w:p w14:paraId="7B1D127A" w14:textId="77777777" w:rsidR="00F1611F" w:rsidRPr="00F1611F" w:rsidRDefault="00F1611F" w:rsidP="00212ACB"/>
    <w:p w14:paraId="255AD260" w14:textId="77777777" w:rsidR="00756AA1" w:rsidRPr="00B53234" w:rsidRDefault="00F1611F" w:rsidP="00212ACB">
      <w:pPr>
        <w:rPr>
          <w:rFonts w:ascii="Times New Roman" w:hAnsi="Times New Roman"/>
          <w:szCs w:val="24"/>
        </w:rPr>
      </w:pPr>
      <w:r w:rsidRPr="00F1611F">
        <w:t xml:space="preserve">To view the reason why the claim was rejected you will need to click on the exclamation </w:t>
      </w:r>
      <w:r>
        <w:rPr>
          <w:noProof/>
        </w:rPr>
        <w:drawing>
          <wp:inline distT="0" distB="0" distL="0" distR="0" wp14:anchorId="0C9AF907" wp14:editId="305028F5">
            <wp:extent cx="155575" cy="155575"/>
            <wp:effectExtent l="0" t="0" r="0" b="0"/>
            <wp:docPr id="41" name="Picture 41" descr="Description: C:\Users\Graham\Documents\EASY\trunk\static\img\excla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C:\Users\Graham\Documents\EASY\trunk\static\img\exclamation.png"/>
                    <pic:cNvPicPr>
                      <a:picLocks noChangeAspect="1" noChangeArrowheads="1"/>
                    </pic:cNvPicPr>
                  </pic:nvPicPr>
                  <pic:blipFill>
                    <a:blip r:embed="rId32"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Pr="00F1611F">
        <w:t xml:space="preserve">icon on the right of the claim item row.  You can then elect to </w:t>
      </w:r>
      <w:proofErr w:type="spellStart"/>
      <w:r w:rsidRPr="00F1611F">
        <w:t>unsubmit</w:t>
      </w:r>
      <w:proofErr w:type="spellEnd"/>
      <w:r w:rsidRPr="00F1611F">
        <w:t xml:space="preserve"> the claim item, which will give you the opportunity of making a change or adding a comment to the claim before resubmitting the claim</w:t>
      </w:r>
      <w:r w:rsidR="00B53234">
        <w:t xml:space="preserve"> (Edit)</w:t>
      </w:r>
      <w:r w:rsidRPr="00F1611F">
        <w:t>.  Alternative</w:t>
      </w:r>
      <w:r w:rsidR="00B53234">
        <w:t>ly</w:t>
      </w:r>
      <w:r w:rsidRPr="00F1611F">
        <w:t>, you can withdraw the claim items that are marked with a tick by selecting the  </w:t>
      </w:r>
      <w:r w:rsidRPr="00F1611F">
        <w:rPr>
          <w:shd w:val="clear" w:color="auto" w:fill="FF9900"/>
        </w:rPr>
        <w:t>  </w:t>
      </w:r>
      <w:r w:rsidRPr="00F1611F">
        <w:rPr>
          <w:b/>
          <w:bCs/>
          <w:color w:val="FFFFFF"/>
          <w:shd w:val="clear" w:color="auto" w:fill="FF9900"/>
        </w:rPr>
        <w:t>Withdraw</w:t>
      </w:r>
      <w:r w:rsidRPr="00F1611F">
        <w:rPr>
          <w:shd w:val="clear" w:color="auto" w:fill="FF9900"/>
        </w:rPr>
        <w:t xml:space="preserve">  </w:t>
      </w:r>
      <w:r w:rsidRPr="00F1611F">
        <w:t> button.</w:t>
      </w:r>
      <w:r w:rsidR="00B53234">
        <w:t xml:space="preserve"> This deletes the item.</w:t>
      </w:r>
    </w:p>
    <w:p w14:paraId="284570B0" w14:textId="77777777" w:rsidR="00F1611F" w:rsidRPr="00F1611F" w:rsidRDefault="00F1611F" w:rsidP="007B7B45">
      <w:pPr>
        <w:pStyle w:val="Heading1"/>
        <w:rPr>
          <w:rFonts w:ascii="Times New Roman" w:eastAsia="Times New Roman" w:hAnsi="Times New Roman"/>
        </w:rPr>
      </w:pPr>
      <w:bookmarkStart w:id="16" w:name="_Toc452495820"/>
      <w:r w:rsidRPr="00F1611F">
        <w:rPr>
          <w:rFonts w:eastAsia="Times New Roman"/>
        </w:rPr>
        <w:t>Archived Expense Claims</w:t>
      </w:r>
      <w:bookmarkEnd w:id="16"/>
    </w:p>
    <w:p w14:paraId="0B00D22D" w14:textId="77777777" w:rsidR="00F1611F" w:rsidRPr="00F1611F" w:rsidRDefault="00F1611F" w:rsidP="00212ACB">
      <w:pPr>
        <w:rPr>
          <w:rFonts w:ascii="Times New Roman" w:hAnsi="Times New Roman"/>
          <w:szCs w:val="24"/>
        </w:rPr>
      </w:pPr>
      <w:r w:rsidRPr="00F1611F">
        <w:t xml:space="preserve">As mentioned earlier, you can archive expense claims that have been accepted.  To view the Claims History screen, you would select the </w:t>
      </w:r>
      <w:r w:rsidRPr="00F1611F">
        <w:rPr>
          <w:shd w:val="clear" w:color="auto" w:fill="FF9900"/>
        </w:rPr>
        <w:t>  </w:t>
      </w:r>
      <w:r w:rsidRPr="00F1611F">
        <w:rPr>
          <w:b/>
          <w:bCs/>
          <w:color w:val="FFFFFF"/>
          <w:shd w:val="clear" w:color="auto" w:fill="FF9900"/>
        </w:rPr>
        <w:t>View Archived Claims</w:t>
      </w:r>
      <w:r w:rsidRPr="00F1611F">
        <w:rPr>
          <w:shd w:val="clear" w:color="auto" w:fill="FF9900"/>
        </w:rPr>
        <w:t xml:space="preserve">  </w:t>
      </w:r>
      <w:r w:rsidRPr="00F1611F">
        <w:t xml:space="preserve"> button at the top right-hand side of the </w:t>
      </w:r>
      <w:proofErr w:type="gramStart"/>
      <w:r w:rsidRPr="00F1611F">
        <w:t>Self Service</w:t>
      </w:r>
      <w:proofErr w:type="gramEnd"/>
      <w:r w:rsidRPr="00F1611F">
        <w:t xml:space="preserve"> Expense screen.</w:t>
      </w:r>
    </w:p>
    <w:p w14:paraId="398BD1B4" w14:textId="77777777" w:rsidR="00F1611F" w:rsidRDefault="00B53234" w:rsidP="00212ACB">
      <w:pPr>
        <w:rPr>
          <w:rFonts w:ascii="Times New Roman" w:hAnsi="Times New Roman"/>
          <w:szCs w:val="24"/>
        </w:rPr>
      </w:pPr>
      <w:r w:rsidRPr="00B53234">
        <w:rPr>
          <w:noProof/>
        </w:rPr>
        <w:drawing>
          <wp:inline distT="0" distB="0" distL="0" distR="0" wp14:anchorId="0E400750" wp14:editId="49654667">
            <wp:extent cx="5886358" cy="1613140"/>
            <wp:effectExtent l="19050" t="0" r="92"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srcRect l="16341" t="15508" r="739" b="44118"/>
                    <a:stretch>
                      <a:fillRect/>
                    </a:stretch>
                  </pic:blipFill>
                  <pic:spPr bwMode="auto">
                    <a:xfrm>
                      <a:off x="0" y="0"/>
                      <a:ext cx="5888911" cy="1613840"/>
                    </a:xfrm>
                    <a:prstGeom prst="rect">
                      <a:avLst/>
                    </a:prstGeom>
                    <a:noFill/>
                    <a:ln w="9525">
                      <a:noFill/>
                      <a:miter lim="800000"/>
                      <a:headEnd/>
                      <a:tailEnd/>
                    </a:ln>
                  </pic:spPr>
                </pic:pic>
              </a:graphicData>
            </a:graphic>
          </wp:inline>
        </w:drawing>
      </w:r>
    </w:p>
    <w:p w14:paraId="43F8B990" w14:textId="77777777" w:rsidR="00F1611F" w:rsidRPr="00F1611F" w:rsidRDefault="00F1611F" w:rsidP="00212ACB">
      <w:pPr>
        <w:rPr>
          <w:rFonts w:ascii="Times New Roman" w:hAnsi="Times New Roman"/>
          <w:szCs w:val="24"/>
        </w:rPr>
      </w:pPr>
      <w:r w:rsidRPr="00F1611F">
        <w:t xml:space="preserve">The expense claims are grouped according to the month </w:t>
      </w:r>
      <w:r w:rsidR="007B7B45">
        <w:t xml:space="preserve">and year to which they relate.  </w:t>
      </w:r>
      <w:r w:rsidRPr="00F1611F">
        <w:t>You can expand and collapse those groups by clicking on the group header.</w:t>
      </w:r>
    </w:p>
    <w:p w14:paraId="37F3949E" w14:textId="77777777" w:rsidR="00B53234" w:rsidRPr="00F1611F" w:rsidRDefault="00B53234" w:rsidP="007B7B45">
      <w:pPr>
        <w:pStyle w:val="Heading1"/>
        <w:rPr>
          <w:rFonts w:ascii="Times New Roman" w:eastAsia="Times New Roman" w:hAnsi="Times New Roman"/>
          <w:sz w:val="36"/>
          <w:szCs w:val="36"/>
        </w:rPr>
      </w:pPr>
      <w:bookmarkStart w:id="17" w:name="_Toc452495821"/>
      <w:r>
        <w:rPr>
          <w:rFonts w:eastAsia="Times New Roman"/>
        </w:rPr>
        <w:t>Favo</w:t>
      </w:r>
      <w:r w:rsidR="00C643C5">
        <w:rPr>
          <w:rFonts w:eastAsia="Times New Roman"/>
        </w:rPr>
        <w:t>u</w:t>
      </w:r>
      <w:r>
        <w:rPr>
          <w:rFonts w:eastAsia="Times New Roman"/>
        </w:rPr>
        <w:t>rite Places</w:t>
      </w:r>
      <w:bookmarkEnd w:id="17"/>
    </w:p>
    <w:p w14:paraId="169939EF" w14:textId="77777777" w:rsidR="001268B2" w:rsidRDefault="002844C4" w:rsidP="00212ACB">
      <w:r>
        <w:t xml:space="preserve">There are often </w:t>
      </w:r>
      <w:proofErr w:type="gramStart"/>
      <w:r>
        <w:t>a number of</w:t>
      </w:r>
      <w:proofErr w:type="gramEnd"/>
      <w:r>
        <w:t xml:space="preserve"> places that you visit regularly such as to attend meetings, and you may find it easier to store these under a more familiar name, which </w:t>
      </w:r>
      <w:r w:rsidR="00C643C5">
        <w:t>is where the favourite places are</w:t>
      </w:r>
      <w:r>
        <w:t xml:space="preserve"> useful. By selecting this option from the main Self Service </w:t>
      </w:r>
      <w:proofErr w:type="gramStart"/>
      <w:r>
        <w:t>menu</w:t>
      </w:r>
      <w:proofErr w:type="gramEnd"/>
      <w:r>
        <w:t xml:space="preserve"> you can set up a favourite location using either an organisations location (site) or by postcode.</w:t>
      </w:r>
    </w:p>
    <w:p w14:paraId="0F5032B6" w14:textId="77777777" w:rsidR="002844C4" w:rsidRDefault="002844C4" w:rsidP="007B7B45">
      <w:pPr>
        <w:jc w:val="center"/>
      </w:pPr>
      <w:r w:rsidRPr="002844C4">
        <w:rPr>
          <w:noProof/>
        </w:rPr>
        <w:lastRenderedPageBreak/>
        <w:drawing>
          <wp:inline distT="0" distB="0" distL="0" distR="0" wp14:anchorId="4D4ABC0D" wp14:editId="471D285F">
            <wp:extent cx="5665758" cy="1621766"/>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srcRect l="21940" t="28377" r="5759" b="28789"/>
                    <a:stretch>
                      <a:fillRect/>
                    </a:stretch>
                  </pic:blipFill>
                  <pic:spPr bwMode="auto">
                    <a:xfrm>
                      <a:off x="0" y="0"/>
                      <a:ext cx="5665758" cy="1621766"/>
                    </a:xfrm>
                    <a:prstGeom prst="rect">
                      <a:avLst/>
                    </a:prstGeom>
                    <a:noFill/>
                    <a:ln w="9525">
                      <a:noFill/>
                      <a:miter lim="800000"/>
                      <a:headEnd/>
                      <a:tailEnd/>
                    </a:ln>
                  </pic:spPr>
                </pic:pic>
              </a:graphicData>
            </a:graphic>
          </wp:inline>
        </w:drawing>
      </w:r>
    </w:p>
    <w:p w14:paraId="12B61C07" w14:textId="77777777" w:rsidR="002844C4" w:rsidRDefault="002844C4" w:rsidP="00212ACB">
      <w:r>
        <w:t xml:space="preserve">Once you have entered a place, click </w:t>
      </w:r>
      <w:r w:rsidRPr="00F1611F">
        <w:t> </w:t>
      </w:r>
      <w:r w:rsidRPr="00F1611F">
        <w:rPr>
          <w:shd w:val="clear" w:color="auto" w:fill="FF9900"/>
        </w:rPr>
        <w:t>  </w:t>
      </w:r>
      <w:r>
        <w:rPr>
          <w:b/>
          <w:bCs/>
          <w:color w:val="FFFFFF"/>
          <w:shd w:val="clear" w:color="auto" w:fill="FF9900"/>
        </w:rPr>
        <w:t xml:space="preserve">ADD  </w:t>
      </w:r>
      <w:r>
        <w:t xml:space="preserve"> to save it to your lists. </w:t>
      </w:r>
    </w:p>
    <w:p w14:paraId="6F5DFCF3" w14:textId="77777777" w:rsidR="002844C4" w:rsidRDefault="002844C4" w:rsidP="00212ACB">
      <w:r>
        <w:t xml:space="preserve">When making entries to Mileage you will be able to select these by choosing the Start or End point by </w:t>
      </w:r>
      <w:r w:rsidR="00563270">
        <w:t>Favourite Places rather than the oth</w:t>
      </w:r>
      <w:r>
        <w:t>er options.</w:t>
      </w:r>
    </w:p>
    <w:p w14:paraId="03BDF044" w14:textId="77777777" w:rsidR="002844C4" w:rsidRDefault="002844C4" w:rsidP="00212ACB">
      <w:r w:rsidRPr="002844C4">
        <w:rPr>
          <w:noProof/>
        </w:rPr>
        <w:drawing>
          <wp:inline distT="0" distB="0" distL="0" distR="0" wp14:anchorId="44A2A2B2" wp14:editId="2E486CDE">
            <wp:extent cx="5876189" cy="1354347"/>
            <wp:effectExtent l="19050" t="0" r="0" b="0"/>
            <wp:docPr id="4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srcRect l="23134" t="33469" r="5072" b="37078"/>
                    <a:stretch>
                      <a:fillRect/>
                    </a:stretch>
                  </pic:blipFill>
                  <pic:spPr bwMode="auto">
                    <a:xfrm>
                      <a:off x="0" y="0"/>
                      <a:ext cx="5882008" cy="1355688"/>
                    </a:xfrm>
                    <a:prstGeom prst="rect">
                      <a:avLst/>
                    </a:prstGeom>
                    <a:noFill/>
                    <a:ln w="9525">
                      <a:noFill/>
                      <a:miter lim="800000"/>
                      <a:headEnd/>
                      <a:tailEnd/>
                    </a:ln>
                  </pic:spPr>
                </pic:pic>
              </a:graphicData>
            </a:graphic>
          </wp:inline>
        </w:drawing>
      </w:r>
    </w:p>
    <w:p w14:paraId="28B70917" w14:textId="77777777" w:rsidR="002844C4" w:rsidRDefault="002844C4" w:rsidP="00212ACB"/>
    <w:p w14:paraId="10E48D87" w14:textId="77777777" w:rsidR="00BF581A" w:rsidRDefault="00BF581A" w:rsidP="00212ACB"/>
    <w:sectPr w:rsidR="00BF581A" w:rsidSect="00965F72">
      <w:pgSz w:w="11906" w:h="16838"/>
      <w:pgMar w:top="1418" w:right="1134" w:bottom="1418"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63371" w14:textId="77777777" w:rsidR="005F68AE" w:rsidRDefault="005F68AE" w:rsidP="00212ACB">
      <w:r>
        <w:separator/>
      </w:r>
    </w:p>
  </w:endnote>
  <w:endnote w:type="continuationSeparator" w:id="0">
    <w:p w14:paraId="233C1D49" w14:textId="77777777" w:rsidR="005F68AE" w:rsidRDefault="005F68AE" w:rsidP="00212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rbitron">
    <w:panose1 w:val="02000000000000000000"/>
    <w:charset w:val="00"/>
    <w:family w:val="auto"/>
    <w:pitch w:val="variable"/>
    <w:sig w:usb0="80000027" w:usb1="10000042"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2C42A" w14:textId="77777777" w:rsidR="00D562E7" w:rsidRDefault="00D562E7" w:rsidP="00212ACB">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0FEA4" w14:textId="77777777" w:rsidR="00D562E7" w:rsidRDefault="005F68AE" w:rsidP="00F42968">
    <w:pPr>
      <w:pStyle w:val="Footer"/>
      <w:tabs>
        <w:tab w:val="clear" w:pos="5103"/>
        <w:tab w:val="center" w:pos="4820"/>
        <w:tab w:val="right" w:pos="9639"/>
      </w:tabs>
    </w:pPr>
    <w:r>
      <w:pict w14:anchorId="1F9A7D56">
        <v:rect id="_x0000_i1026" style="width:496.1pt;height:2pt" o:hralign="center" o:hrstd="t" o:hrnoshade="t" o:hr="t" fillcolor="#404040 [2429]" stroked="f"/>
      </w:pict>
    </w:r>
  </w:p>
  <w:p w14:paraId="5F25B67D" w14:textId="77777777" w:rsidR="00D562E7" w:rsidRDefault="00D562E7" w:rsidP="00F42968">
    <w:pPr>
      <w:pStyle w:val="Footer"/>
      <w:tabs>
        <w:tab w:val="clear" w:pos="5103"/>
        <w:tab w:val="center" w:pos="4820"/>
        <w:tab w:val="right" w:pos="9639"/>
      </w:tabs>
    </w:pPr>
    <w:r>
      <w:t xml:space="preserve">   </w:t>
    </w:r>
  </w:p>
  <w:p w14:paraId="44D6BC3E" w14:textId="77777777" w:rsidR="00D562E7" w:rsidRDefault="00D562E7" w:rsidP="00F42968">
    <w:pPr>
      <w:pStyle w:val="Footer"/>
      <w:tabs>
        <w:tab w:val="clear" w:pos="5103"/>
        <w:tab w:val="center" w:pos="4820"/>
        <w:tab w:val="right" w:pos="9639"/>
      </w:tabs>
      <w:jc w:val="center"/>
    </w:pPr>
    <w:r>
      <w:t xml:space="preserve">Page </w:t>
    </w:r>
    <w:r w:rsidRPr="00EA136F">
      <w:fldChar w:fldCharType="begin"/>
    </w:r>
    <w:r w:rsidRPr="00EA136F">
      <w:instrText xml:space="preserve"> PAGE   \* MERGEFORMAT </w:instrText>
    </w:r>
    <w:r w:rsidRPr="00EA136F">
      <w:fldChar w:fldCharType="separate"/>
    </w:r>
    <w:r w:rsidR="002D28AD">
      <w:rPr>
        <w:noProof/>
      </w:rPr>
      <w:t>2</w:t>
    </w:r>
    <w:r w:rsidRPr="00EA136F">
      <w:fldChar w:fldCharType="end"/>
    </w:r>
    <w:r>
      <w:t xml:space="preserve"> of </w:t>
    </w:r>
    <w:r w:rsidR="005F68AE">
      <w:fldChar w:fldCharType="begin"/>
    </w:r>
    <w:r w:rsidR="005F68AE">
      <w:instrText xml:space="preserve"> NUMPAGES   \* MERGEFORMAT </w:instrText>
    </w:r>
    <w:r w:rsidR="005F68AE">
      <w:fldChar w:fldCharType="separate"/>
    </w:r>
    <w:r w:rsidR="002D28AD">
      <w:rPr>
        <w:noProof/>
      </w:rPr>
      <w:t>16</w:t>
    </w:r>
    <w:r w:rsidR="005F68AE">
      <w:rPr>
        <w:noProof/>
      </w:rPr>
      <w:fldChar w:fldCharType="end"/>
    </w:r>
  </w:p>
  <w:p w14:paraId="7D006066" w14:textId="1ADA609B" w:rsidR="00D562E7" w:rsidRDefault="00D562E7" w:rsidP="00F42968">
    <w:pPr>
      <w:pStyle w:val="Footer"/>
      <w:tabs>
        <w:tab w:val="clear" w:pos="5103"/>
        <w:tab w:val="clear" w:pos="10206"/>
        <w:tab w:val="center" w:pos="4820"/>
        <w:tab w:val="right" w:pos="9639"/>
      </w:tabs>
    </w:pPr>
    <w:r>
      <w:t xml:space="preserve">Version: </w:t>
    </w:r>
    <w:r w:rsidR="002E64E1">
      <w:t>2.</w:t>
    </w:r>
    <w:r w:rsidR="000E7C92">
      <w:t>1</w:t>
    </w:r>
    <w:r>
      <w:tab/>
    </w:r>
    <w:r>
      <w:tab/>
      <w:t xml:space="preserve">Last Updated: </w:t>
    </w:r>
    <w:r w:rsidR="000E7C92">
      <w:t xml:space="preserve">March </w:t>
    </w:r>
    <w:r w:rsidR="000E7C92">
      <w:t>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2FE77" w14:textId="77777777" w:rsidR="000E7C92" w:rsidRDefault="000E7C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14E11" w14:textId="77777777" w:rsidR="005F68AE" w:rsidRDefault="005F68AE" w:rsidP="00212ACB">
      <w:r>
        <w:separator/>
      </w:r>
    </w:p>
  </w:footnote>
  <w:footnote w:type="continuationSeparator" w:id="0">
    <w:p w14:paraId="345C6FA0" w14:textId="77777777" w:rsidR="005F68AE" w:rsidRDefault="005F68AE" w:rsidP="00212A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D2B55" w14:textId="77777777" w:rsidR="000E7C92" w:rsidRDefault="000E7C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8181"/>
    </w:tblGrid>
    <w:tr w:rsidR="00D562E7" w14:paraId="6395D237" w14:textId="77777777" w:rsidTr="00F42968">
      <w:tc>
        <w:tcPr>
          <w:tcW w:w="1349" w:type="dxa"/>
        </w:tcPr>
        <w:p w14:paraId="1CB7D61C" w14:textId="77777777" w:rsidR="00D562E7" w:rsidRDefault="00D562E7" w:rsidP="00EE6D93">
          <w:pPr>
            <w:pStyle w:val="Header"/>
            <w:tabs>
              <w:tab w:val="clear" w:pos="4513"/>
              <w:tab w:val="clear" w:pos="9026"/>
            </w:tabs>
          </w:pPr>
          <w:r>
            <w:rPr>
              <w:noProof/>
            </w:rPr>
            <w:drawing>
              <wp:inline distT="0" distB="0" distL="0" distR="0" wp14:anchorId="39557F9F" wp14:editId="200DCB6F">
                <wp:extent cx="720000" cy="72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150.png"/>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8290" w:type="dxa"/>
          <w:vAlign w:val="center"/>
        </w:tcPr>
        <w:p w14:paraId="539DB0D6" w14:textId="77777777" w:rsidR="00D562E7" w:rsidRPr="00EE6D93" w:rsidRDefault="00D562E7" w:rsidP="00EE6D93">
          <w:pPr>
            <w:pStyle w:val="GiltbyteTitle"/>
          </w:pPr>
          <w:r w:rsidRPr="00EE6D93">
            <w:t>GILTBYTE</w:t>
          </w:r>
        </w:p>
      </w:tc>
    </w:tr>
  </w:tbl>
  <w:p w14:paraId="05AE64F8" w14:textId="77777777" w:rsidR="00D562E7" w:rsidRDefault="005F68AE" w:rsidP="00EE6D93">
    <w:pPr>
      <w:pStyle w:val="Header"/>
      <w:tabs>
        <w:tab w:val="clear" w:pos="4513"/>
        <w:tab w:val="clear" w:pos="9026"/>
      </w:tabs>
    </w:pPr>
    <w:r>
      <w:pict w14:anchorId="4C421E8A">
        <v:rect id="_x0000_i1025" style="width:496.1pt;height:2pt" o:hralign="center" o:hrstd="t" o:hrnoshade="t" o:hr="t" fillcolor="#404040 [2429]"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3ABB9" w14:textId="77777777" w:rsidR="000E7C92" w:rsidRDefault="000E7C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748"/>
    </w:tblGrid>
    <w:tr w:rsidR="00D562E7" w14:paraId="3778ADEB" w14:textId="77777777" w:rsidTr="00F42968">
      <w:tc>
        <w:tcPr>
          <w:tcW w:w="782" w:type="dxa"/>
        </w:tcPr>
        <w:p w14:paraId="33EE5442" w14:textId="77777777" w:rsidR="00D562E7" w:rsidRDefault="00D562E7" w:rsidP="00EE6D93">
          <w:pPr>
            <w:pStyle w:val="Header"/>
            <w:tabs>
              <w:tab w:val="clear" w:pos="4513"/>
              <w:tab w:val="clear" w:pos="9026"/>
            </w:tabs>
          </w:pPr>
          <w:r>
            <w:rPr>
              <w:noProof/>
            </w:rPr>
            <w:drawing>
              <wp:inline distT="0" distB="0" distL="0" distR="0" wp14:anchorId="04C7009F" wp14:editId="616F85F6">
                <wp:extent cx="360000" cy="360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150.png"/>
                        <pic:cNvPicPr/>
                      </pic:nvPicPr>
                      <pic:blipFill>
                        <a:blip r:embed="rId1">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9566" w:type="dxa"/>
          <w:vAlign w:val="center"/>
        </w:tcPr>
        <w:p w14:paraId="59233A19" w14:textId="77777777" w:rsidR="00D562E7" w:rsidRPr="00F42968" w:rsidRDefault="00D562E7" w:rsidP="00F42968">
          <w:pPr>
            <w:pStyle w:val="GiltbyteSubtitle"/>
          </w:pPr>
          <w:r w:rsidRPr="00F42968">
            <w:t>GILTBYTE</w:t>
          </w:r>
        </w:p>
      </w:tc>
    </w:tr>
    <w:tr w:rsidR="00D562E7" w14:paraId="56D787CC" w14:textId="77777777" w:rsidTr="00F42968">
      <w:tc>
        <w:tcPr>
          <w:tcW w:w="10348" w:type="dxa"/>
          <w:gridSpan w:val="2"/>
          <w:vAlign w:val="center"/>
        </w:tcPr>
        <w:p w14:paraId="2BB4EC3C" w14:textId="77777777" w:rsidR="00D562E7" w:rsidRPr="00F42968" w:rsidRDefault="00D562E7" w:rsidP="00F42968">
          <w:pPr>
            <w:pStyle w:val="Header"/>
          </w:pPr>
          <w:r>
            <w:t>Self Service – Expense Claims</w:t>
          </w:r>
        </w:p>
      </w:tc>
    </w:tr>
  </w:tbl>
  <w:p w14:paraId="25817A52" w14:textId="77777777" w:rsidR="00D562E7" w:rsidRDefault="005F68AE" w:rsidP="00EE6D93">
    <w:pPr>
      <w:pStyle w:val="Header"/>
      <w:tabs>
        <w:tab w:val="clear" w:pos="4513"/>
        <w:tab w:val="clear" w:pos="9026"/>
      </w:tabs>
    </w:pPr>
    <w:r>
      <w:pict w14:anchorId="0E732309">
        <v:rect id="_x0000_i1027" style="width:496.1pt;height:2pt" o:hralign="center" o:hrstd="t" o:hrnoshade="t" o:hr="t" fillcolor="#404040 [2429]"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F70A3"/>
    <w:multiLevelType w:val="hybridMultilevel"/>
    <w:tmpl w:val="9E441B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420321F2"/>
    <w:multiLevelType w:val="multilevel"/>
    <w:tmpl w:val="93C8C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53E3D72"/>
    <w:multiLevelType w:val="multilevel"/>
    <w:tmpl w:val="EC32F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11F"/>
    <w:rsid w:val="00016D5F"/>
    <w:rsid w:val="00036ED2"/>
    <w:rsid w:val="000622BD"/>
    <w:rsid w:val="000B7065"/>
    <w:rsid w:val="000D3CA4"/>
    <w:rsid w:val="000E7C92"/>
    <w:rsid w:val="001268B2"/>
    <w:rsid w:val="001A0F74"/>
    <w:rsid w:val="001E5D20"/>
    <w:rsid w:val="00212ACB"/>
    <w:rsid w:val="0024047F"/>
    <w:rsid w:val="00255385"/>
    <w:rsid w:val="00263B84"/>
    <w:rsid w:val="002844C4"/>
    <w:rsid w:val="002C1537"/>
    <w:rsid w:val="002D28AD"/>
    <w:rsid w:val="002E64E1"/>
    <w:rsid w:val="00333A5C"/>
    <w:rsid w:val="00336601"/>
    <w:rsid w:val="00386A39"/>
    <w:rsid w:val="003E71A0"/>
    <w:rsid w:val="004B4BFE"/>
    <w:rsid w:val="00556796"/>
    <w:rsid w:val="00561BA2"/>
    <w:rsid w:val="00563270"/>
    <w:rsid w:val="005F68AE"/>
    <w:rsid w:val="0068009A"/>
    <w:rsid w:val="006E205F"/>
    <w:rsid w:val="006E45AB"/>
    <w:rsid w:val="00736F99"/>
    <w:rsid w:val="00756AA1"/>
    <w:rsid w:val="00774DE1"/>
    <w:rsid w:val="007A7546"/>
    <w:rsid w:val="007B7B45"/>
    <w:rsid w:val="007C2E8D"/>
    <w:rsid w:val="007D582D"/>
    <w:rsid w:val="00802B22"/>
    <w:rsid w:val="00947A4F"/>
    <w:rsid w:val="00950FC0"/>
    <w:rsid w:val="00962B9B"/>
    <w:rsid w:val="00965F72"/>
    <w:rsid w:val="009F1B7A"/>
    <w:rsid w:val="00A51176"/>
    <w:rsid w:val="00B42C09"/>
    <w:rsid w:val="00B53234"/>
    <w:rsid w:val="00B777D4"/>
    <w:rsid w:val="00BA7058"/>
    <w:rsid w:val="00BB6637"/>
    <w:rsid w:val="00BB67A0"/>
    <w:rsid w:val="00BE44D9"/>
    <w:rsid w:val="00BE4DCA"/>
    <w:rsid w:val="00BF10CB"/>
    <w:rsid w:val="00BF581A"/>
    <w:rsid w:val="00C43C51"/>
    <w:rsid w:val="00C60051"/>
    <w:rsid w:val="00C643C5"/>
    <w:rsid w:val="00CC153B"/>
    <w:rsid w:val="00D055E6"/>
    <w:rsid w:val="00D4627F"/>
    <w:rsid w:val="00D562E7"/>
    <w:rsid w:val="00E242E1"/>
    <w:rsid w:val="00E60066"/>
    <w:rsid w:val="00EA136F"/>
    <w:rsid w:val="00EE6D93"/>
    <w:rsid w:val="00F1611F"/>
    <w:rsid w:val="00F25C6C"/>
    <w:rsid w:val="00F42968"/>
    <w:rsid w:val="00FC4278"/>
    <w:rsid w:val="00FF72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383457"/>
  <w15:docId w15:val="{7E50A9F5-5ED1-4E48-9BF3-ABFD88304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ACB"/>
    <w:pPr>
      <w:spacing w:after="120"/>
    </w:pPr>
    <w:rPr>
      <w:rFonts w:ascii="Arial" w:hAnsi="Arial"/>
      <w:sz w:val="24"/>
      <w:lang w:eastAsia="en-GB"/>
    </w:rPr>
  </w:style>
  <w:style w:type="paragraph" w:styleId="Heading1">
    <w:name w:val="heading 1"/>
    <w:basedOn w:val="Normal"/>
    <w:next w:val="Normal"/>
    <w:link w:val="Heading1Char"/>
    <w:uiPriority w:val="9"/>
    <w:qFormat/>
    <w:rsid w:val="00212ACB"/>
    <w:pPr>
      <w:keepNext/>
      <w:keepLines/>
      <w:spacing w:before="480"/>
      <w:outlineLvl w:val="0"/>
    </w:pPr>
    <w:rPr>
      <w:rFonts w:eastAsiaTheme="majorEastAsia" w:cstheme="majorBidi"/>
      <w:color w:val="404040" w:themeColor="text1" w:themeTint="BF"/>
      <w:sz w:val="48"/>
      <w:szCs w:val="32"/>
    </w:rPr>
  </w:style>
  <w:style w:type="paragraph" w:styleId="Heading2">
    <w:name w:val="heading 2"/>
    <w:basedOn w:val="Normal"/>
    <w:link w:val="Heading2Char"/>
    <w:uiPriority w:val="9"/>
    <w:qFormat/>
    <w:rsid w:val="009F1B7A"/>
    <w:pPr>
      <w:keepNext/>
      <w:spacing w:before="360" w:line="240" w:lineRule="auto"/>
      <w:outlineLvl w:val="1"/>
    </w:pPr>
    <w:rPr>
      <w:rFonts w:eastAsia="Times New Roman" w:cs="Times New Roman"/>
      <w:b/>
      <w:bCs/>
      <w:color w:val="404040" w:themeColor="text1" w:themeTint="BF"/>
      <w:sz w:val="36"/>
      <w:szCs w:val="36"/>
    </w:rPr>
  </w:style>
  <w:style w:type="paragraph" w:styleId="Heading3">
    <w:name w:val="heading 3"/>
    <w:basedOn w:val="Normal"/>
    <w:next w:val="Normal"/>
    <w:link w:val="Heading3Char"/>
    <w:uiPriority w:val="9"/>
    <w:qFormat/>
    <w:rsid w:val="00FF729E"/>
    <w:pPr>
      <w:keepNext/>
      <w:spacing w:before="280" w:line="240" w:lineRule="auto"/>
      <w:outlineLvl w:val="2"/>
    </w:pPr>
    <w:rPr>
      <w:rFonts w:eastAsia="Times New Roman" w:cs="Times New Roman"/>
      <w:b/>
      <w:bCs/>
      <w:color w:val="404040" w:themeColor="text1" w:themeTint="BF"/>
      <w:sz w:val="28"/>
      <w:szCs w:val="27"/>
    </w:rPr>
  </w:style>
  <w:style w:type="paragraph" w:styleId="Heading4">
    <w:name w:val="heading 4"/>
    <w:basedOn w:val="Normal"/>
    <w:link w:val="Heading4Char"/>
    <w:uiPriority w:val="9"/>
    <w:qFormat/>
    <w:rsid w:val="009F1B7A"/>
    <w:pPr>
      <w:keepNext/>
      <w:spacing w:before="120" w:after="60" w:line="240" w:lineRule="auto"/>
      <w:outlineLvl w:val="3"/>
    </w:pPr>
    <w:rPr>
      <w:rFonts w:eastAsia="Times New Roman" w:cs="Times New Roman"/>
      <w:b/>
      <w:bCs/>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F1B7A"/>
    <w:rPr>
      <w:rFonts w:ascii="Arial" w:eastAsia="Times New Roman" w:hAnsi="Arial" w:cs="Times New Roman"/>
      <w:b/>
      <w:bCs/>
      <w:color w:val="404040" w:themeColor="text1" w:themeTint="BF"/>
      <w:sz w:val="36"/>
      <w:szCs w:val="36"/>
      <w:lang w:eastAsia="en-GB"/>
    </w:rPr>
  </w:style>
  <w:style w:type="character" w:customStyle="1" w:styleId="Heading3Char">
    <w:name w:val="Heading 3 Char"/>
    <w:basedOn w:val="DefaultParagraphFont"/>
    <w:link w:val="Heading3"/>
    <w:uiPriority w:val="9"/>
    <w:rsid w:val="00FF729E"/>
    <w:rPr>
      <w:rFonts w:ascii="Arial" w:eastAsia="Times New Roman" w:hAnsi="Arial" w:cs="Times New Roman"/>
      <w:b/>
      <w:bCs/>
      <w:color w:val="404040" w:themeColor="text1" w:themeTint="BF"/>
      <w:sz w:val="28"/>
      <w:szCs w:val="27"/>
      <w:lang w:eastAsia="en-GB"/>
    </w:rPr>
  </w:style>
  <w:style w:type="character" w:customStyle="1" w:styleId="Heading4Char">
    <w:name w:val="Heading 4 Char"/>
    <w:basedOn w:val="DefaultParagraphFont"/>
    <w:link w:val="Heading4"/>
    <w:uiPriority w:val="9"/>
    <w:rsid w:val="009F1B7A"/>
    <w:rPr>
      <w:rFonts w:ascii="Arial" w:eastAsia="Times New Roman" w:hAnsi="Arial" w:cs="Times New Roman"/>
      <w:b/>
      <w:bCs/>
      <w:i/>
      <w:sz w:val="24"/>
      <w:szCs w:val="24"/>
      <w:lang w:eastAsia="en-GB"/>
    </w:rPr>
  </w:style>
  <w:style w:type="paragraph" w:styleId="NormalWeb">
    <w:name w:val="Normal (Web)"/>
    <w:basedOn w:val="Normal"/>
    <w:uiPriority w:val="99"/>
    <w:unhideWhenUsed/>
    <w:rsid w:val="00F1611F"/>
    <w:pPr>
      <w:spacing w:before="100" w:beforeAutospacing="1" w:after="100" w:afterAutospacing="1" w:line="240" w:lineRule="auto"/>
    </w:pPr>
    <w:rPr>
      <w:rFonts w:ascii="Times New Roman" w:eastAsia="Times New Roman" w:hAnsi="Times New Roman" w:cs="Times New Roman"/>
      <w:szCs w:val="24"/>
    </w:rPr>
  </w:style>
  <w:style w:type="character" w:customStyle="1" w:styleId="apple-tab-span">
    <w:name w:val="apple-tab-span"/>
    <w:basedOn w:val="DefaultParagraphFont"/>
    <w:rsid w:val="00F1611F"/>
  </w:style>
  <w:style w:type="paragraph" w:styleId="BalloonText">
    <w:name w:val="Balloon Text"/>
    <w:basedOn w:val="Normal"/>
    <w:link w:val="BalloonTextChar"/>
    <w:uiPriority w:val="99"/>
    <w:semiHidden/>
    <w:unhideWhenUsed/>
    <w:rsid w:val="00F161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11F"/>
    <w:rPr>
      <w:rFonts w:ascii="Tahoma" w:hAnsi="Tahoma" w:cs="Tahoma"/>
      <w:sz w:val="16"/>
      <w:szCs w:val="16"/>
    </w:rPr>
  </w:style>
  <w:style w:type="paragraph" w:styleId="Header">
    <w:name w:val="header"/>
    <w:basedOn w:val="Normal"/>
    <w:link w:val="HeaderChar"/>
    <w:uiPriority w:val="99"/>
    <w:unhideWhenUsed/>
    <w:rsid w:val="00F42968"/>
    <w:pPr>
      <w:tabs>
        <w:tab w:val="center" w:pos="4513"/>
        <w:tab w:val="right" w:pos="9026"/>
      </w:tabs>
      <w:spacing w:before="60" w:after="60" w:line="240" w:lineRule="auto"/>
    </w:pPr>
  </w:style>
  <w:style w:type="character" w:customStyle="1" w:styleId="HeaderChar">
    <w:name w:val="Header Char"/>
    <w:basedOn w:val="DefaultParagraphFont"/>
    <w:link w:val="Header"/>
    <w:uiPriority w:val="99"/>
    <w:rsid w:val="00F42968"/>
    <w:rPr>
      <w:rFonts w:ascii="Arial" w:hAnsi="Arial"/>
      <w:sz w:val="24"/>
      <w:lang w:eastAsia="en-GB"/>
    </w:rPr>
  </w:style>
  <w:style w:type="paragraph" w:styleId="Footer">
    <w:name w:val="footer"/>
    <w:basedOn w:val="Normal"/>
    <w:link w:val="FooterChar"/>
    <w:uiPriority w:val="99"/>
    <w:unhideWhenUsed/>
    <w:rsid w:val="000B7065"/>
    <w:pPr>
      <w:tabs>
        <w:tab w:val="center" w:pos="5103"/>
        <w:tab w:val="right" w:pos="10206"/>
      </w:tabs>
      <w:spacing w:after="0" w:line="240" w:lineRule="auto"/>
    </w:pPr>
    <w:rPr>
      <w:sz w:val="16"/>
    </w:rPr>
  </w:style>
  <w:style w:type="character" w:customStyle="1" w:styleId="FooterChar">
    <w:name w:val="Footer Char"/>
    <w:basedOn w:val="DefaultParagraphFont"/>
    <w:link w:val="Footer"/>
    <w:uiPriority w:val="99"/>
    <w:rsid w:val="000B7065"/>
    <w:rPr>
      <w:rFonts w:ascii="Arial" w:hAnsi="Arial"/>
      <w:sz w:val="16"/>
      <w:lang w:eastAsia="en-GB"/>
    </w:rPr>
  </w:style>
  <w:style w:type="character" w:styleId="PlaceholderText">
    <w:name w:val="Placeholder Text"/>
    <w:basedOn w:val="DefaultParagraphFont"/>
    <w:uiPriority w:val="99"/>
    <w:semiHidden/>
    <w:rsid w:val="00F1611F"/>
    <w:rPr>
      <w:color w:val="808080"/>
    </w:rPr>
  </w:style>
  <w:style w:type="paragraph" w:styleId="ListParagraph">
    <w:name w:val="List Paragraph"/>
    <w:basedOn w:val="Normal"/>
    <w:uiPriority w:val="34"/>
    <w:qFormat/>
    <w:rsid w:val="000D3CA4"/>
    <w:pPr>
      <w:ind w:left="720"/>
      <w:contextualSpacing/>
    </w:pPr>
  </w:style>
  <w:style w:type="character" w:customStyle="1" w:styleId="Heading1Char">
    <w:name w:val="Heading 1 Char"/>
    <w:basedOn w:val="DefaultParagraphFont"/>
    <w:link w:val="Heading1"/>
    <w:uiPriority w:val="9"/>
    <w:rsid w:val="00212ACB"/>
    <w:rPr>
      <w:rFonts w:ascii="Arial" w:eastAsiaTheme="majorEastAsia" w:hAnsi="Arial" w:cstheme="majorBidi"/>
      <w:color w:val="404040" w:themeColor="text1" w:themeTint="BF"/>
      <w:sz w:val="48"/>
      <w:szCs w:val="32"/>
    </w:rPr>
  </w:style>
  <w:style w:type="table" w:styleId="TableGrid">
    <w:name w:val="Table Grid"/>
    <w:basedOn w:val="TableNormal"/>
    <w:uiPriority w:val="59"/>
    <w:rsid w:val="00EE6D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iltbyteTitle">
    <w:name w:val="Giltbyte Title"/>
    <w:basedOn w:val="Header"/>
    <w:link w:val="GiltbyteTitleChar"/>
    <w:qFormat/>
    <w:rsid w:val="00EE6D93"/>
    <w:pPr>
      <w:tabs>
        <w:tab w:val="clear" w:pos="4513"/>
        <w:tab w:val="clear" w:pos="9026"/>
      </w:tabs>
    </w:pPr>
    <w:rPr>
      <w:rFonts w:ascii="Orbitron" w:hAnsi="Orbitron"/>
      <w:color w:val="404040" w:themeColor="text1" w:themeTint="BF"/>
      <w:sz w:val="56"/>
      <w:szCs w:val="56"/>
    </w:rPr>
  </w:style>
  <w:style w:type="paragraph" w:customStyle="1" w:styleId="BodyA">
    <w:name w:val="Body A"/>
    <w:link w:val="BodyAChar"/>
    <w:rsid w:val="00F42968"/>
    <w:pPr>
      <w:pBdr>
        <w:top w:val="nil"/>
        <w:left w:val="nil"/>
        <w:bottom w:val="nil"/>
        <w:right w:val="nil"/>
        <w:between w:val="nil"/>
        <w:bar w:val="nil"/>
      </w:pBdr>
      <w:spacing w:after="0" w:line="240" w:lineRule="auto"/>
    </w:pPr>
    <w:rPr>
      <w:rFonts w:ascii="Helvetica" w:eastAsia="Arial Unicode MS" w:hAnsi="Helvetica" w:cs="Arial Unicode MS"/>
      <w:color w:val="000000"/>
      <w:sz w:val="36"/>
      <w:szCs w:val="36"/>
      <w:u w:color="000000"/>
      <w:bdr w:val="nil"/>
      <w:lang w:val="en-US"/>
    </w:rPr>
  </w:style>
  <w:style w:type="character" w:customStyle="1" w:styleId="GiltbyteTitleChar">
    <w:name w:val="Giltbyte Title Char"/>
    <w:basedOn w:val="HeaderChar"/>
    <w:link w:val="GiltbyteTitle"/>
    <w:rsid w:val="00EE6D93"/>
    <w:rPr>
      <w:rFonts w:ascii="Orbitron" w:hAnsi="Orbitron"/>
      <w:color w:val="404040" w:themeColor="text1" w:themeTint="BF"/>
      <w:sz w:val="56"/>
      <w:szCs w:val="56"/>
      <w:lang w:eastAsia="en-GB"/>
    </w:rPr>
  </w:style>
  <w:style w:type="paragraph" w:styleId="Title">
    <w:name w:val="Title"/>
    <w:basedOn w:val="Normal"/>
    <w:next w:val="Normal"/>
    <w:link w:val="TitleChar"/>
    <w:uiPriority w:val="10"/>
    <w:qFormat/>
    <w:rsid w:val="00F42968"/>
    <w:pPr>
      <w:pBdr>
        <w:top w:val="nil"/>
        <w:left w:val="nil"/>
        <w:bottom w:val="nil"/>
        <w:right w:val="nil"/>
        <w:between w:val="nil"/>
        <w:bar w:val="nil"/>
      </w:pBdr>
      <w:spacing w:line="240" w:lineRule="auto"/>
      <w:contextualSpacing/>
      <w:jc w:val="center"/>
    </w:pPr>
    <w:rPr>
      <w:rFonts w:eastAsia="Times New Roman" w:cs="Arial"/>
      <w:color w:val="404040"/>
      <w:spacing w:val="-10"/>
      <w:kern w:val="28"/>
      <w:sz w:val="84"/>
      <w:szCs w:val="84"/>
      <w:u w:color="357CA2"/>
      <w:bdr w:val="nil"/>
      <w:lang w:val="en-US" w:eastAsia="en-US"/>
    </w:rPr>
  </w:style>
  <w:style w:type="character" w:customStyle="1" w:styleId="TitleChar">
    <w:name w:val="Title Char"/>
    <w:basedOn w:val="DefaultParagraphFont"/>
    <w:link w:val="Title"/>
    <w:uiPriority w:val="10"/>
    <w:rsid w:val="00F42968"/>
    <w:rPr>
      <w:rFonts w:ascii="Arial" w:eastAsia="Times New Roman" w:hAnsi="Arial" w:cs="Arial"/>
      <w:color w:val="404040"/>
      <w:spacing w:val="-10"/>
      <w:kern w:val="28"/>
      <w:sz w:val="84"/>
      <w:szCs w:val="84"/>
      <w:u w:color="357CA2"/>
      <w:bdr w:val="nil"/>
      <w:lang w:val="en-US"/>
    </w:rPr>
  </w:style>
  <w:style w:type="character" w:customStyle="1" w:styleId="BodyAChar">
    <w:name w:val="Body A Char"/>
    <w:link w:val="BodyA"/>
    <w:rsid w:val="00F42968"/>
    <w:rPr>
      <w:rFonts w:ascii="Helvetica" w:eastAsia="Arial Unicode MS" w:hAnsi="Helvetica" w:cs="Arial Unicode MS"/>
      <w:color w:val="000000"/>
      <w:sz w:val="36"/>
      <w:szCs w:val="36"/>
      <w:u w:color="000000"/>
      <w:bdr w:val="nil"/>
      <w:lang w:val="en-US"/>
    </w:rPr>
  </w:style>
  <w:style w:type="paragraph" w:styleId="Subtitle">
    <w:name w:val="Subtitle"/>
    <w:basedOn w:val="Heading1"/>
    <w:next w:val="Normal"/>
    <w:link w:val="SubtitleChar"/>
    <w:uiPriority w:val="11"/>
    <w:qFormat/>
    <w:rsid w:val="00F42968"/>
    <w:pPr>
      <w:jc w:val="center"/>
    </w:pPr>
  </w:style>
  <w:style w:type="character" w:customStyle="1" w:styleId="SubtitleChar">
    <w:name w:val="Subtitle Char"/>
    <w:basedOn w:val="DefaultParagraphFont"/>
    <w:link w:val="Subtitle"/>
    <w:uiPriority w:val="11"/>
    <w:rsid w:val="00F42968"/>
    <w:rPr>
      <w:rFonts w:ascii="Arial" w:eastAsiaTheme="majorEastAsia" w:hAnsi="Arial" w:cstheme="majorBidi"/>
      <w:color w:val="404040" w:themeColor="text1" w:themeTint="BF"/>
      <w:sz w:val="48"/>
      <w:szCs w:val="32"/>
      <w:lang w:eastAsia="en-GB"/>
    </w:rPr>
  </w:style>
  <w:style w:type="paragraph" w:customStyle="1" w:styleId="GiltbyteSubtitle">
    <w:name w:val="Giltbyte Subtitle"/>
    <w:basedOn w:val="GiltbyteTitle"/>
    <w:link w:val="GiltbyteSubtitleChar"/>
    <w:qFormat/>
    <w:rsid w:val="00F42968"/>
    <w:rPr>
      <w:sz w:val="28"/>
      <w:szCs w:val="28"/>
    </w:rPr>
  </w:style>
  <w:style w:type="paragraph" w:styleId="TOCHeading">
    <w:name w:val="TOC Heading"/>
    <w:basedOn w:val="Heading1"/>
    <w:next w:val="Normal"/>
    <w:uiPriority w:val="39"/>
    <w:unhideWhenUsed/>
    <w:qFormat/>
    <w:rsid w:val="00FC4278"/>
    <w:pPr>
      <w:spacing w:after="240"/>
      <w:outlineLvl w:val="9"/>
    </w:pPr>
    <w:rPr>
      <w:lang w:val="en-US" w:eastAsia="en-US"/>
    </w:rPr>
  </w:style>
  <w:style w:type="character" w:customStyle="1" w:styleId="GiltbyteSubtitleChar">
    <w:name w:val="Giltbyte Subtitle Char"/>
    <w:basedOn w:val="GiltbyteTitleChar"/>
    <w:link w:val="GiltbyteSubtitle"/>
    <w:rsid w:val="00F42968"/>
    <w:rPr>
      <w:rFonts w:ascii="Orbitron" w:hAnsi="Orbitron"/>
      <w:color w:val="404040" w:themeColor="text1" w:themeTint="BF"/>
      <w:sz w:val="28"/>
      <w:szCs w:val="28"/>
      <w:lang w:eastAsia="en-GB"/>
    </w:rPr>
  </w:style>
  <w:style w:type="paragraph" w:styleId="TOC1">
    <w:name w:val="toc 1"/>
    <w:basedOn w:val="Normal"/>
    <w:next w:val="Normal"/>
    <w:autoRedefine/>
    <w:uiPriority w:val="39"/>
    <w:unhideWhenUsed/>
    <w:rsid w:val="00FC4278"/>
    <w:pPr>
      <w:spacing w:after="100"/>
    </w:pPr>
  </w:style>
  <w:style w:type="character" w:styleId="Hyperlink">
    <w:name w:val="Hyperlink"/>
    <w:basedOn w:val="DefaultParagraphFont"/>
    <w:uiPriority w:val="99"/>
    <w:unhideWhenUsed/>
    <w:rsid w:val="00FC4278"/>
    <w:rPr>
      <w:color w:val="0000FF" w:themeColor="hyperlink"/>
      <w:u w:val="single"/>
    </w:rPr>
  </w:style>
  <w:style w:type="paragraph" w:customStyle="1" w:styleId="Important">
    <w:name w:val="Important"/>
    <w:basedOn w:val="Normal"/>
    <w:link w:val="ImportantChar"/>
    <w:qFormat/>
    <w:rsid w:val="009F1B7A"/>
    <w:rPr>
      <w:b/>
      <w:color w:val="FF0000"/>
    </w:rPr>
  </w:style>
  <w:style w:type="paragraph" w:customStyle="1" w:styleId="Hanging">
    <w:name w:val="Hanging"/>
    <w:basedOn w:val="Normal"/>
    <w:link w:val="HangingChar"/>
    <w:qFormat/>
    <w:rsid w:val="00FF729E"/>
    <w:pPr>
      <w:ind w:left="720" w:hanging="720"/>
    </w:pPr>
  </w:style>
  <w:style w:type="character" w:customStyle="1" w:styleId="ImportantChar">
    <w:name w:val="Important Char"/>
    <w:basedOn w:val="DefaultParagraphFont"/>
    <w:link w:val="Important"/>
    <w:rsid w:val="009F1B7A"/>
    <w:rPr>
      <w:rFonts w:ascii="Arial" w:hAnsi="Arial"/>
      <w:b/>
      <w:color w:val="FF0000"/>
      <w:sz w:val="24"/>
      <w:lang w:eastAsia="en-GB"/>
    </w:rPr>
  </w:style>
  <w:style w:type="paragraph" w:styleId="TOC2">
    <w:name w:val="toc 2"/>
    <w:basedOn w:val="Normal"/>
    <w:next w:val="Normal"/>
    <w:autoRedefine/>
    <w:uiPriority w:val="39"/>
    <w:unhideWhenUsed/>
    <w:rsid w:val="00C643C5"/>
    <w:pPr>
      <w:spacing w:after="100"/>
      <w:ind w:left="240"/>
    </w:pPr>
  </w:style>
  <w:style w:type="character" w:customStyle="1" w:styleId="HangingChar">
    <w:name w:val="Hanging Char"/>
    <w:basedOn w:val="DefaultParagraphFont"/>
    <w:link w:val="Hanging"/>
    <w:rsid w:val="00FF729E"/>
    <w:rPr>
      <w:rFonts w:ascii="Arial" w:hAnsi="Arial"/>
      <w:sz w:val="24"/>
      <w:lang w:eastAsia="en-GB"/>
    </w:rPr>
  </w:style>
  <w:style w:type="paragraph" w:styleId="TOC3">
    <w:name w:val="toc 3"/>
    <w:basedOn w:val="Normal"/>
    <w:next w:val="Normal"/>
    <w:autoRedefine/>
    <w:uiPriority w:val="39"/>
    <w:unhideWhenUsed/>
    <w:rsid w:val="00C643C5"/>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370957">
      <w:bodyDiv w:val="1"/>
      <w:marLeft w:val="0"/>
      <w:marRight w:val="0"/>
      <w:marTop w:val="0"/>
      <w:marBottom w:val="0"/>
      <w:divBdr>
        <w:top w:val="none" w:sz="0" w:space="0" w:color="auto"/>
        <w:left w:val="none" w:sz="0" w:space="0" w:color="auto"/>
        <w:bottom w:val="none" w:sz="0" w:space="0" w:color="auto"/>
        <w:right w:val="none" w:sz="0" w:space="0" w:color="auto"/>
      </w:divBdr>
    </w:div>
    <w:div w:id="577204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Microsoft_Visio_2003-2010_Drawing.vsd"/><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74D11A-087D-4ACB-B2C9-A309F3C4B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3191</Words>
  <Characters>18195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dc:creator>
  <cp:lastModifiedBy>Graham</cp:lastModifiedBy>
  <cp:revision>2</cp:revision>
  <dcterms:created xsi:type="dcterms:W3CDTF">2022-03-31T16:09:00Z</dcterms:created>
  <dcterms:modified xsi:type="dcterms:W3CDTF">2022-03-31T16:09:00Z</dcterms:modified>
</cp:coreProperties>
</file>