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509" w:rsidRDefault="00143509" w:rsidP="004D6804">
      <w:pPr>
        <w:pStyle w:val="TitleBar"/>
        <w:ind w:leftChars="482" w:left="964" w:rightChars="360"/>
        <w:rPr>
          <w:lang w:val="en-GB"/>
        </w:rPr>
      </w:pPr>
      <w:bookmarkStart w:id="0" w:name="_GoBack"/>
      <w:bookmarkEnd w:id="0"/>
    </w:p>
    <w:p w:rsidR="00143509" w:rsidRDefault="00143509" w:rsidP="004D6804">
      <w:pPr>
        <w:pStyle w:val="Title-Major"/>
        <w:ind w:leftChars="482" w:left="964" w:rightChars="360"/>
        <w:rPr>
          <w:rStyle w:val="HighlightedVariable"/>
          <w:lang w:val="en-GB"/>
        </w:rPr>
      </w:pPr>
      <w:r>
        <w:rPr>
          <w:rStyle w:val="HighlightedVariable"/>
          <w:lang w:val="en-GB"/>
        </w:rPr>
        <w:t>The Electronic Staff Record Project</w:t>
      </w:r>
    </w:p>
    <w:tbl>
      <w:tblPr>
        <w:tblW w:w="7810" w:type="dxa"/>
        <w:tblInd w:w="964" w:type="dxa"/>
        <w:tblLook w:val="0000" w:firstRow="0" w:lastRow="0" w:firstColumn="0" w:lastColumn="0" w:noHBand="0" w:noVBand="0"/>
      </w:tblPr>
      <w:tblGrid>
        <w:gridCol w:w="2787"/>
        <w:gridCol w:w="5023"/>
      </w:tblGrid>
      <w:tr w:rsidR="00143509">
        <w:tc>
          <w:tcPr>
            <w:tcW w:w="2787" w:type="dxa"/>
          </w:tcPr>
          <w:p w:rsidR="00143509" w:rsidRDefault="00D07F75">
            <w:pPr>
              <w:pStyle w:val="Title-Major"/>
              <w:ind w:left="0"/>
              <w:rPr>
                <w:rStyle w:val="HighlightedVariable"/>
                <w:lang w:val="en-GB"/>
              </w:rPr>
            </w:pPr>
            <w:r>
              <w:rPr>
                <w:noProof/>
                <w:lang w:val="en-GB" w:eastAsia="en-GB"/>
              </w:rPr>
              <w:drawing>
                <wp:inline distT="0" distB="0" distL="0" distR="0">
                  <wp:extent cx="99060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90550"/>
                          </a:xfrm>
                          <a:prstGeom prst="rect">
                            <a:avLst/>
                          </a:prstGeom>
                          <a:noFill/>
                          <a:ln>
                            <a:noFill/>
                          </a:ln>
                        </pic:spPr>
                      </pic:pic>
                    </a:graphicData>
                  </a:graphic>
                </wp:inline>
              </w:drawing>
            </w:r>
          </w:p>
        </w:tc>
        <w:tc>
          <w:tcPr>
            <w:tcW w:w="5023" w:type="dxa"/>
          </w:tcPr>
          <w:p w:rsidR="00143509" w:rsidRDefault="00D07F75">
            <w:pPr>
              <w:pStyle w:val="Title-Major"/>
              <w:ind w:left="0"/>
              <w:jc w:val="right"/>
              <w:rPr>
                <w:rStyle w:val="HighlightedVariable"/>
                <w:lang w:val="en-GB"/>
              </w:rPr>
            </w:pPr>
            <w:r>
              <w:rPr>
                <w:b/>
                <w:noProof/>
                <w:lang w:val="en-GB" w:eastAsia="en-GB"/>
              </w:rPr>
              <w:drawing>
                <wp:inline distT="0" distB="0" distL="0" distR="0">
                  <wp:extent cx="2571750" cy="581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inline>
              </w:drawing>
            </w:r>
          </w:p>
        </w:tc>
      </w:tr>
    </w:tbl>
    <w:p w:rsidR="00143509" w:rsidRDefault="00143509" w:rsidP="004D6804">
      <w:pPr>
        <w:ind w:firstLine="964"/>
        <w:rPr>
          <w:lang w:val="en-GB"/>
        </w:rPr>
      </w:pPr>
    </w:p>
    <w:p w:rsidR="00143509" w:rsidRDefault="00143509" w:rsidP="004D6804">
      <w:pPr>
        <w:pStyle w:val="BodyText"/>
        <w:ind w:leftChars="498" w:left="996"/>
        <w:rPr>
          <w:sz w:val="48"/>
        </w:rPr>
      </w:pPr>
      <w:r>
        <w:rPr>
          <w:rStyle w:val="HighlightedVariable"/>
          <w:sz w:val="48"/>
        </w:rPr>
        <w:t>NATIONAL HEALTH SERVICE</w:t>
      </w:r>
    </w:p>
    <w:bookmarkStart w:id="1" w:name="Subject"/>
    <w:bookmarkStart w:id="2" w:name="DocRef"/>
    <w:p w:rsidR="00143509" w:rsidRDefault="00143509" w:rsidP="00B02A8D">
      <w:pPr>
        <w:pStyle w:val="BodyText"/>
        <w:tabs>
          <w:tab w:val="left" w:pos="4320"/>
        </w:tabs>
        <w:spacing w:after="0"/>
        <w:ind w:leftChars="498" w:left="996"/>
        <w:jc w:val="left"/>
      </w:pPr>
      <w:r>
        <w:rPr>
          <w:rStyle w:val="HighlightedVariable"/>
          <w:sz w:val="48"/>
        </w:rPr>
        <w:fldChar w:fldCharType="begin"/>
      </w:r>
      <w:r>
        <w:rPr>
          <w:rStyle w:val="HighlightedVariable"/>
          <w:sz w:val="48"/>
        </w:rPr>
        <w:instrText xml:space="preserve"> TITLE   \* MERGEFORMAT </w:instrText>
      </w:r>
      <w:r>
        <w:rPr>
          <w:rStyle w:val="HighlightedVariable"/>
          <w:sz w:val="48"/>
        </w:rPr>
        <w:fldChar w:fldCharType="separate"/>
      </w:r>
      <w:r>
        <w:rPr>
          <w:rStyle w:val="HighlightedVariable"/>
          <w:sz w:val="48"/>
        </w:rPr>
        <w:t>J-120000 ESR Generic Absence Inbound Interface Specification</w:t>
      </w:r>
      <w:r>
        <w:rPr>
          <w:rStyle w:val="HighlightedVariable"/>
          <w:sz w:val="48"/>
        </w:rPr>
        <w:fldChar w:fldCharType="end"/>
      </w:r>
      <w:bookmarkEnd w:id="1"/>
      <w:bookmarkEnd w:id="2"/>
    </w:p>
    <w:p w:rsidR="00143509" w:rsidRDefault="00143509" w:rsidP="004D6804">
      <w:pPr>
        <w:pStyle w:val="BodyText"/>
        <w:tabs>
          <w:tab w:val="left" w:pos="4320"/>
        </w:tabs>
        <w:spacing w:after="0"/>
        <w:ind w:leftChars="498" w:left="996"/>
      </w:pPr>
    </w:p>
    <w:p w:rsidR="00143509" w:rsidRDefault="00143509" w:rsidP="004D6804">
      <w:pPr>
        <w:pStyle w:val="BodyText"/>
        <w:tabs>
          <w:tab w:val="left" w:pos="4320"/>
        </w:tabs>
        <w:spacing w:after="0"/>
        <w:ind w:leftChars="498" w:left="996"/>
      </w:pPr>
    </w:p>
    <w:tbl>
      <w:tblPr>
        <w:tblW w:w="0" w:type="auto"/>
        <w:tblInd w:w="996" w:type="dxa"/>
        <w:tblLook w:val="0000" w:firstRow="0" w:lastRow="0" w:firstColumn="0" w:lastColumn="0" w:noHBand="0" w:noVBand="0"/>
      </w:tblPr>
      <w:tblGrid>
        <w:gridCol w:w="1654"/>
        <w:gridCol w:w="4424"/>
      </w:tblGrid>
      <w:tr w:rsidR="00143509">
        <w:tc>
          <w:tcPr>
            <w:tcW w:w="1654" w:type="dxa"/>
          </w:tcPr>
          <w:p w:rsidR="00143509" w:rsidRDefault="00143509">
            <w:pPr>
              <w:pStyle w:val="BodyText"/>
              <w:spacing w:after="0"/>
              <w:jc w:val="left"/>
            </w:pPr>
            <w:r>
              <w:t>Owner:</w:t>
            </w:r>
          </w:p>
          <w:p w:rsidR="00143509" w:rsidRDefault="00143509">
            <w:pPr>
              <w:pStyle w:val="BodyText"/>
              <w:spacing w:after="0"/>
              <w:jc w:val="left"/>
            </w:pPr>
            <w:r>
              <w:t>Last Update</w:t>
            </w:r>
          </w:p>
        </w:tc>
        <w:tc>
          <w:tcPr>
            <w:tcW w:w="4424" w:type="dxa"/>
          </w:tcPr>
          <w:p w:rsidR="00143509" w:rsidRDefault="00143509">
            <w:pPr>
              <w:pStyle w:val="BodyText"/>
              <w:spacing w:after="0"/>
              <w:jc w:val="left"/>
            </w:pPr>
            <w:r>
              <w:t>ESR Solution Design Team</w:t>
            </w:r>
          </w:p>
          <w:p w:rsidR="00143509" w:rsidRDefault="00143509">
            <w:pPr>
              <w:pStyle w:val="BodyText"/>
              <w:spacing w:after="0"/>
              <w:jc w:val="left"/>
            </w:pPr>
            <w:r>
              <w:t>31</w:t>
            </w:r>
            <w:r w:rsidRPr="00F935C8">
              <w:rPr>
                <w:vertAlign w:val="superscript"/>
              </w:rPr>
              <w:t>st</w:t>
            </w:r>
            <w:r>
              <w:t xml:space="preserve"> May 2013</w:t>
            </w:r>
          </w:p>
        </w:tc>
      </w:tr>
      <w:tr w:rsidR="00143509">
        <w:tc>
          <w:tcPr>
            <w:tcW w:w="1654" w:type="dxa"/>
          </w:tcPr>
          <w:p w:rsidR="00143509" w:rsidRDefault="00143509">
            <w:pPr>
              <w:pStyle w:val="BodyText"/>
              <w:spacing w:after="0"/>
              <w:jc w:val="left"/>
            </w:pPr>
            <w:r>
              <w:t>Document Ref:</w:t>
            </w:r>
          </w:p>
        </w:tc>
        <w:tc>
          <w:tcPr>
            <w:tcW w:w="4424" w:type="dxa"/>
          </w:tcPr>
          <w:p w:rsidR="00143509" w:rsidRDefault="00D07F75">
            <w:pPr>
              <w:pStyle w:val="BodyText"/>
              <w:spacing w:after="0"/>
              <w:jc w:val="left"/>
            </w:pPr>
            <w:r>
              <w:fldChar w:fldCharType="begin"/>
            </w:r>
            <w:r>
              <w:instrText xml:space="preserve"> DOCPROPERTY  "Document number"  \* MERGEFORMAT </w:instrText>
            </w:r>
            <w:r>
              <w:fldChar w:fldCharType="separate"/>
            </w:r>
            <w:r w:rsidR="00143509">
              <w:t>J-120000</w:t>
            </w:r>
            <w:r>
              <w:fldChar w:fldCharType="end"/>
            </w:r>
          </w:p>
        </w:tc>
      </w:tr>
      <w:tr w:rsidR="00143509">
        <w:tc>
          <w:tcPr>
            <w:tcW w:w="1654" w:type="dxa"/>
          </w:tcPr>
          <w:p w:rsidR="00143509" w:rsidRDefault="00143509">
            <w:pPr>
              <w:pStyle w:val="BodyText"/>
              <w:spacing w:after="0"/>
              <w:jc w:val="left"/>
            </w:pPr>
            <w:r>
              <w:t>Version:</w:t>
            </w:r>
          </w:p>
        </w:tc>
        <w:tc>
          <w:tcPr>
            <w:tcW w:w="4424" w:type="dxa"/>
          </w:tcPr>
          <w:p w:rsidR="00143509" w:rsidRDefault="00143509">
            <w:pPr>
              <w:pStyle w:val="BodyText"/>
              <w:spacing w:after="0"/>
              <w:jc w:val="left"/>
            </w:pPr>
            <w:r>
              <w:t>4.8</w:t>
            </w:r>
          </w:p>
        </w:tc>
      </w:tr>
    </w:tbl>
    <w:p w:rsidR="00143509" w:rsidRDefault="00143509" w:rsidP="004D6804">
      <w:pPr>
        <w:pStyle w:val="BodyText"/>
        <w:tabs>
          <w:tab w:val="left" w:pos="4320"/>
        </w:tabs>
        <w:spacing w:after="0"/>
        <w:ind w:leftChars="498" w:left="996"/>
      </w:pPr>
    </w:p>
    <w:p w:rsidR="00143509" w:rsidRDefault="00143509" w:rsidP="004D6804">
      <w:pPr>
        <w:pStyle w:val="BodyText"/>
        <w:tabs>
          <w:tab w:val="left" w:pos="4320"/>
        </w:tabs>
        <w:spacing w:after="0"/>
        <w:ind w:leftChars="498" w:left="996"/>
      </w:pPr>
    </w:p>
    <w:p w:rsidR="00143509" w:rsidRDefault="00143509" w:rsidP="004D6804">
      <w:pPr>
        <w:pStyle w:val="BodyText"/>
        <w:tabs>
          <w:tab w:val="left" w:pos="4320"/>
        </w:tabs>
        <w:ind w:leftChars="498" w:left="996"/>
        <w:rPr>
          <w:b/>
        </w:rPr>
      </w:pPr>
      <w:r>
        <w:rPr>
          <w:b/>
        </w:rPr>
        <w:t>Approvals:</w:t>
      </w:r>
    </w:p>
    <w:p w:rsidR="00143509" w:rsidRDefault="00143509" w:rsidP="008C7869">
      <w:pPr>
        <w:pStyle w:val="BodyText"/>
        <w:tabs>
          <w:tab w:val="left" w:pos="4320"/>
        </w:tabs>
        <w:ind w:leftChars="498" w:left="996"/>
      </w:pPr>
      <w:r>
        <w:t xml:space="preserve">Barry Cooper </w:t>
      </w:r>
      <w:r>
        <w:tab/>
      </w:r>
      <w:r>
        <w:tab/>
      </w:r>
      <w:r>
        <w:tab/>
      </w:r>
      <w:r>
        <w:tab/>
        <w:t>Date:</w:t>
      </w:r>
      <w:r>
        <w:br/>
        <w:t>McKesson Development Manager</w:t>
      </w:r>
    </w:p>
    <w:p w:rsidR="00143509" w:rsidRDefault="00143509" w:rsidP="000274C9">
      <w:pPr>
        <w:pStyle w:val="BodyText"/>
        <w:tabs>
          <w:tab w:val="left" w:pos="4320"/>
        </w:tabs>
        <w:ind w:leftChars="498" w:left="996"/>
      </w:pPr>
    </w:p>
    <w:p w:rsidR="00143509" w:rsidRDefault="00143509" w:rsidP="000274C9">
      <w:pPr>
        <w:pStyle w:val="BodyText"/>
        <w:tabs>
          <w:tab w:val="left" w:pos="4320"/>
        </w:tabs>
        <w:ind w:leftChars="498" w:left="996"/>
      </w:pPr>
      <w:r>
        <w:t xml:space="preserve">Lee Pacey </w:t>
      </w:r>
      <w:r>
        <w:tab/>
      </w:r>
      <w:r>
        <w:tab/>
      </w:r>
      <w:r>
        <w:tab/>
      </w:r>
      <w:r>
        <w:tab/>
        <w:t>Date:</w:t>
      </w:r>
      <w:r>
        <w:br/>
        <w:t>NHS Director of Development and Operations</w:t>
      </w:r>
    </w:p>
    <w:p w:rsidR="00143509" w:rsidRDefault="00143509">
      <w:pPr>
        <w:pStyle w:val="Heading1"/>
      </w:pPr>
      <w:bookmarkStart w:id="3" w:name="_Toc108321462"/>
      <w:bookmarkStart w:id="4" w:name="_Toc350434103"/>
      <w:r>
        <w:lastRenderedPageBreak/>
        <w:t>Document Control</w:t>
      </w:r>
      <w:bookmarkEnd w:id="3"/>
      <w:bookmarkEnd w:id="4"/>
    </w:p>
    <w:p w:rsidR="00143509" w:rsidRDefault="00143509">
      <w:pPr>
        <w:pStyle w:val="Heading2"/>
      </w:pPr>
      <w:bookmarkStart w:id="5" w:name="_Toc115240889"/>
      <w:bookmarkStart w:id="6" w:name="_Toc532978799"/>
      <w:bookmarkStart w:id="7" w:name="_Toc108321463"/>
      <w:bookmarkStart w:id="8" w:name="_Toc350434104"/>
      <w:bookmarkEnd w:id="5"/>
      <w:r>
        <w:t>Change Record</w:t>
      </w:r>
      <w:bookmarkEnd w:id="6"/>
      <w:bookmarkEnd w:id="7"/>
      <w:bookmarkEnd w:id="8"/>
    </w:p>
    <w:tbl>
      <w:tblPr>
        <w:tblW w:w="8930"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133"/>
        <w:gridCol w:w="1416"/>
        <w:gridCol w:w="707"/>
        <w:gridCol w:w="5662"/>
        <w:gridCol w:w="12"/>
      </w:tblGrid>
      <w:tr w:rsidR="00143509" w:rsidTr="00167DC3">
        <w:trPr>
          <w:cantSplit/>
          <w:tblHeader/>
        </w:trPr>
        <w:tc>
          <w:tcPr>
            <w:tcW w:w="1134" w:type="dxa"/>
            <w:tcBorders>
              <w:top w:val="single" w:sz="12" w:space="0" w:color="auto"/>
              <w:bottom w:val="nil"/>
              <w:right w:val="nil"/>
            </w:tcBorders>
            <w:shd w:val="pct10" w:color="auto" w:fill="auto"/>
          </w:tcPr>
          <w:p w:rsidR="00143509" w:rsidRDefault="00143509">
            <w:pPr>
              <w:pStyle w:val="TableHeading"/>
              <w:rPr>
                <w:lang w:val="en-GB"/>
              </w:rPr>
            </w:pPr>
            <w:r>
              <w:rPr>
                <w:lang w:val="en-GB"/>
              </w:rPr>
              <w:t>Date</w:t>
            </w:r>
          </w:p>
        </w:tc>
        <w:tc>
          <w:tcPr>
            <w:tcW w:w="1418" w:type="dxa"/>
            <w:tcBorders>
              <w:top w:val="single" w:sz="12" w:space="0" w:color="auto"/>
              <w:left w:val="nil"/>
              <w:bottom w:val="nil"/>
              <w:right w:val="nil"/>
            </w:tcBorders>
            <w:shd w:val="pct10" w:color="auto" w:fill="auto"/>
          </w:tcPr>
          <w:p w:rsidR="00143509" w:rsidRDefault="00143509">
            <w:pPr>
              <w:pStyle w:val="TableHeading"/>
              <w:rPr>
                <w:lang w:val="en-GB"/>
              </w:rPr>
            </w:pPr>
            <w:r>
              <w:rPr>
                <w:lang w:val="en-GB"/>
              </w:rPr>
              <w:t>Author</w:t>
            </w:r>
          </w:p>
        </w:tc>
        <w:tc>
          <w:tcPr>
            <w:tcW w:w="708" w:type="dxa"/>
            <w:tcBorders>
              <w:top w:val="single" w:sz="12" w:space="0" w:color="auto"/>
              <w:left w:val="nil"/>
              <w:bottom w:val="nil"/>
              <w:right w:val="nil"/>
            </w:tcBorders>
            <w:shd w:val="pct10" w:color="auto" w:fill="auto"/>
          </w:tcPr>
          <w:p w:rsidR="00143509" w:rsidRDefault="00143509">
            <w:pPr>
              <w:pStyle w:val="TableHeading"/>
              <w:rPr>
                <w:lang w:val="en-GB"/>
              </w:rPr>
            </w:pPr>
            <w:r>
              <w:rPr>
                <w:lang w:val="en-GB"/>
              </w:rPr>
              <w:t>Ver</w:t>
            </w:r>
          </w:p>
        </w:tc>
        <w:tc>
          <w:tcPr>
            <w:tcW w:w="5670" w:type="dxa"/>
            <w:gridSpan w:val="2"/>
            <w:tcBorders>
              <w:top w:val="single" w:sz="12" w:space="0" w:color="auto"/>
              <w:left w:val="nil"/>
              <w:bottom w:val="nil"/>
            </w:tcBorders>
            <w:shd w:val="pct10" w:color="auto" w:fill="auto"/>
          </w:tcPr>
          <w:p w:rsidR="00143509" w:rsidRDefault="00143509">
            <w:pPr>
              <w:pStyle w:val="TableHeading"/>
              <w:rPr>
                <w:lang w:val="en-GB"/>
              </w:rPr>
            </w:pPr>
            <w:r>
              <w:rPr>
                <w:lang w:val="en-GB"/>
              </w:rPr>
              <w:t>Change Reference</w:t>
            </w:r>
          </w:p>
        </w:tc>
      </w:tr>
      <w:tr w:rsidR="00143509" w:rsidTr="00167DC3">
        <w:trPr>
          <w:cantSplit/>
          <w:trHeight w:hRule="exact" w:val="60"/>
          <w:tblHeader/>
        </w:trPr>
        <w:tc>
          <w:tcPr>
            <w:tcW w:w="1134" w:type="dxa"/>
            <w:tcBorders>
              <w:left w:val="nil"/>
              <w:right w:val="nil"/>
            </w:tcBorders>
            <w:shd w:val="pct50" w:color="auto" w:fill="auto"/>
          </w:tcPr>
          <w:p w:rsidR="00143509" w:rsidRDefault="00143509">
            <w:pPr>
              <w:pStyle w:val="TableText"/>
              <w:rPr>
                <w:sz w:val="8"/>
                <w:lang w:val="en-GB"/>
              </w:rPr>
            </w:pPr>
          </w:p>
        </w:tc>
        <w:tc>
          <w:tcPr>
            <w:tcW w:w="1418" w:type="dxa"/>
            <w:tcBorders>
              <w:left w:val="nil"/>
              <w:right w:val="nil"/>
            </w:tcBorders>
            <w:shd w:val="pct50" w:color="auto" w:fill="auto"/>
          </w:tcPr>
          <w:p w:rsidR="00143509" w:rsidRDefault="00143509">
            <w:pPr>
              <w:pStyle w:val="TableText"/>
              <w:rPr>
                <w:sz w:val="8"/>
                <w:lang w:val="en-GB"/>
              </w:rPr>
            </w:pPr>
          </w:p>
        </w:tc>
        <w:tc>
          <w:tcPr>
            <w:tcW w:w="708" w:type="dxa"/>
            <w:tcBorders>
              <w:left w:val="nil"/>
              <w:right w:val="nil"/>
            </w:tcBorders>
            <w:shd w:val="pct50" w:color="auto" w:fill="auto"/>
          </w:tcPr>
          <w:p w:rsidR="00143509" w:rsidRDefault="00143509">
            <w:pPr>
              <w:pStyle w:val="TableText"/>
              <w:rPr>
                <w:sz w:val="8"/>
                <w:lang w:val="en-GB"/>
              </w:rPr>
            </w:pPr>
          </w:p>
        </w:tc>
        <w:tc>
          <w:tcPr>
            <w:tcW w:w="5670" w:type="dxa"/>
            <w:gridSpan w:val="2"/>
            <w:tcBorders>
              <w:left w:val="nil"/>
              <w:right w:val="nil"/>
            </w:tcBorders>
            <w:shd w:val="pct50" w:color="auto" w:fill="auto"/>
          </w:tcPr>
          <w:p w:rsidR="00143509" w:rsidRDefault="00143509">
            <w:pPr>
              <w:pStyle w:val="TableText"/>
              <w:rPr>
                <w:sz w:val="8"/>
                <w:lang w:val="en-GB"/>
              </w:rPr>
            </w:pPr>
          </w:p>
        </w:tc>
      </w:tr>
      <w:tr w:rsidR="00143509" w:rsidTr="00167DC3">
        <w:trPr>
          <w:cantSplit/>
        </w:trPr>
        <w:tc>
          <w:tcPr>
            <w:tcW w:w="1134" w:type="dxa"/>
            <w:tcBorders>
              <w:top w:val="nil"/>
            </w:tcBorders>
          </w:tcPr>
          <w:p w:rsidR="00143509" w:rsidRDefault="00143509">
            <w:pPr>
              <w:pStyle w:val="TableText"/>
              <w:rPr>
                <w:lang w:val="en-GB"/>
              </w:rPr>
            </w:pPr>
            <w:r>
              <w:rPr>
                <w:lang w:val="en-GB"/>
              </w:rPr>
              <w:t>20 Feb 2006</w:t>
            </w:r>
          </w:p>
        </w:tc>
        <w:tc>
          <w:tcPr>
            <w:tcW w:w="1418" w:type="dxa"/>
            <w:tcBorders>
              <w:top w:val="nil"/>
            </w:tcBorders>
          </w:tcPr>
          <w:p w:rsidR="00143509" w:rsidRDefault="00143509">
            <w:pPr>
              <w:pStyle w:val="TableText"/>
              <w:rPr>
                <w:lang w:val="en-GB"/>
              </w:rPr>
            </w:pPr>
            <w:r>
              <w:rPr>
                <w:lang w:val="en-GB"/>
              </w:rPr>
              <w:t>M Smith</w:t>
            </w:r>
          </w:p>
          <w:p w:rsidR="00143509" w:rsidRDefault="00143509">
            <w:pPr>
              <w:pStyle w:val="TableText"/>
              <w:rPr>
                <w:lang w:val="en-GB"/>
              </w:rPr>
            </w:pPr>
            <w:r>
              <w:rPr>
                <w:lang w:val="en-GB"/>
              </w:rPr>
              <w:t>Nick Slonskyj</w:t>
            </w:r>
          </w:p>
        </w:tc>
        <w:tc>
          <w:tcPr>
            <w:tcW w:w="708" w:type="dxa"/>
            <w:tcBorders>
              <w:top w:val="nil"/>
            </w:tcBorders>
          </w:tcPr>
          <w:p w:rsidR="00143509" w:rsidRDefault="00143509">
            <w:pPr>
              <w:pStyle w:val="TableText"/>
              <w:rPr>
                <w:lang w:val="en-GB"/>
              </w:rPr>
            </w:pPr>
            <w:r>
              <w:rPr>
                <w:lang w:val="en-GB"/>
              </w:rPr>
              <w:t>0.1</w:t>
            </w:r>
          </w:p>
        </w:tc>
        <w:tc>
          <w:tcPr>
            <w:tcW w:w="5670" w:type="dxa"/>
            <w:gridSpan w:val="2"/>
            <w:tcBorders>
              <w:top w:val="nil"/>
            </w:tcBorders>
          </w:tcPr>
          <w:p w:rsidR="00143509" w:rsidRDefault="00143509">
            <w:pPr>
              <w:pStyle w:val="TableText"/>
              <w:rPr>
                <w:lang w:val="en-GB"/>
              </w:rPr>
            </w:pPr>
            <w:r>
              <w:rPr>
                <w:lang w:val="en-GB"/>
              </w:rPr>
              <w:t>First draft</w:t>
            </w:r>
          </w:p>
        </w:tc>
      </w:tr>
      <w:tr w:rsidR="00143509" w:rsidTr="00167DC3">
        <w:trPr>
          <w:cantSplit/>
        </w:trPr>
        <w:tc>
          <w:tcPr>
            <w:tcW w:w="1134" w:type="dxa"/>
          </w:tcPr>
          <w:p w:rsidR="00143509" w:rsidRDefault="00143509">
            <w:pPr>
              <w:pStyle w:val="TableText"/>
              <w:rPr>
                <w:lang w:val="en-GB"/>
              </w:rPr>
            </w:pPr>
            <w:r>
              <w:rPr>
                <w:lang w:val="en-GB"/>
              </w:rPr>
              <w:t>10 Mar 2006</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0.2</w:t>
            </w:r>
          </w:p>
        </w:tc>
        <w:tc>
          <w:tcPr>
            <w:tcW w:w="5670" w:type="dxa"/>
            <w:gridSpan w:val="2"/>
          </w:tcPr>
          <w:p w:rsidR="00143509" w:rsidRDefault="00143509">
            <w:pPr>
              <w:pStyle w:val="TableText"/>
              <w:rPr>
                <w:lang w:val="en-GB"/>
              </w:rPr>
            </w:pPr>
            <w:r>
              <w:rPr>
                <w:lang w:val="en-GB"/>
              </w:rPr>
              <w:t>Modifications made to initial review responses.</w:t>
            </w:r>
          </w:p>
        </w:tc>
      </w:tr>
      <w:tr w:rsidR="00143509" w:rsidTr="00167DC3">
        <w:trPr>
          <w:cantSplit/>
        </w:trPr>
        <w:tc>
          <w:tcPr>
            <w:tcW w:w="1134" w:type="dxa"/>
          </w:tcPr>
          <w:p w:rsidR="00143509" w:rsidRDefault="00143509">
            <w:pPr>
              <w:pStyle w:val="TableText"/>
              <w:rPr>
                <w:lang w:val="en-GB"/>
              </w:rPr>
            </w:pPr>
            <w:r>
              <w:rPr>
                <w:lang w:val="en-GB"/>
              </w:rPr>
              <w:t>21 May 2006</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p>
        </w:tc>
        <w:tc>
          <w:tcPr>
            <w:tcW w:w="5670" w:type="dxa"/>
            <w:gridSpan w:val="2"/>
          </w:tcPr>
          <w:p w:rsidR="00143509" w:rsidRDefault="00143509">
            <w:pPr>
              <w:pStyle w:val="TableText"/>
              <w:rPr>
                <w:lang w:val="en-GB"/>
              </w:rPr>
            </w:pPr>
            <w:r>
              <w:rPr>
                <w:lang w:val="en-GB"/>
              </w:rPr>
              <w:t>Correct typo in column numbering in file spec.</w:t>
            </w:r>
          </w:p>
          <w:p w:rsidR="00143509" w:rsidRDefault="00143509">
            <w:pPr>
              <w:pStyle w:val="TableText"/>
              <w:rPr>
                <w:lang w:val="en-GB"/>
              </w:rPr>
            </w:pPr>
            <w:r>
              <w:rPr>
                <w:lang w:val="en-GB"/>
              </w:rPr>
              <w:t>Correct Absence Types (remove NHS from name)</w:t>
            </w:r>
          </w:p>
        </w:tc>
      </w:tr>
      <w:tr w:rsidR="00143509" w:rsidTr="00167DC3">
        <w:trPr>
          <w:cantSplit/>
        </w:trPr>
        <w:tc>
          <w:tcPr>
            <w:tcW w:w="1134" w:type="dxa"/>
          </w:tcPr>
          <w:p w:rsidR="00143509" w:rsidRDefault="00143509">
            <w:pPr>
              <w:pStyle w:val="TableText"/>
              <w:rPr>
                <w:lang w:val="en-GB"/>
              </w:rPr>
            </w:pPr>
            <w:r>
              <w:rPr>
                <w:lang w:val="en-GB"/>
              </w:rPr>
              <w:t>16 Jun 2006</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0.3</w:t>
            </w:r>
          </w:p>
        </w:tc>
        <w:tc>
          <w:tcPr>
            <w:tcW w:w="5670" w:type="dxa"/>
            <w:gridSpan w:val="2"/>
          </w:tcPr>
          <w:p w:rsidR="00143509" w:rsidRDefault="00143509">
            <w:pPr>
              <w:pStyle w:val="TableText"/>
              <w:rPr>
                <w:lang w:val="en-GB"/>
              </w:rPr>
            </w:pPr>
            <w:r>
              <w:rPr>
                <w:lang w:val="en-GB"/>
              </w:rPr>
              <w:t>New absence types and change to Absence DFF – CCN225 – CR12930, CR12999</w:t>
            </w:r>
          </w:p>
        </w:tc>
      </w:tr>
      <w:tr w:rsidR="00143509" w:rsidTr="00167DC3">
        <w:trPr>
          <w:cantSplit/>
        </w:trPr>
        <w:tc>
          <w:tcPr>
            <w:tcW w:w="1134" w:type="dxa"/>
          </w:tcPr>
          <w:p w:rsidR="00143509" w:rsidRDefault="00143509">
            <w:pPr>
              <w:pStyle w:val="TableText"/>
              <w:rPr>
                <w:lang w:val="en-GB"/>
              </w:rPr>
            </w:pPr>
            <w:r>
              <w:rPr>
                <w:lang w:val="en-GB"/>
              </w:rPr>
              <w:t>26 Jun 2006</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0.4</w:t>
            </w:r>
          </w:p>
        </w:tc>
        <w:tc>
          <w:tcPr>
            <w:tcW w:w="5670" w:type="dxa"/>
            <w:gridSpan w:val="2"/>
          </w:tcPr>
          <w:p w:rsidR="00143509" w:rsidRDefault="00143509">
            <w:pPr>
              <w:pStyle w:val="TableText"/>
              <w:rPr>
                <w:lang w:val="en-GB"/>
              </w:rPr>
            </w:pPr>
            <w:r>
              <w:rPr>
                <w:lang w:val="en-GB"/>
              </w:rPr>
              <w:t>Removed reference to translation tables and clarified that external system MUST supply ESR Absence Types/Reasons.  Corrected names of Accrual Absence Types.  Simplified text of 4.1.  Removed redundant Assumption.</w:t>
            </w:r>
          </w:p>
        </w:tc>
      </w:tr>
      <w:tr w:rsidR="00143509" w:rsidTr="00167DC3">
        <w:trPr>
          <w:cantSplit/>
        </w:trPr>
        <w:tc>
          <w:tcPr>
            <w:tcW w:w="1134" w:type="dxa"/>
          </w:tcPr>
          <w:p w:rsidR="00143509" w:rsidRDefault="00143509">
            <w:pPr>
              <w:pStyle w:val="TableText"/>
              <w:rPr>
                <w:lang w:val="en-GB"/>
              </w:rPr>
            </w:pPr>
            <w:r>
              <w:rPr>
                <w:lang w:val="en-GB"/>
              </w:rPr>
              <w:t>07 Nov 2006</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1.0</w:t>
            </w:r>
          </w:p>
        </w:tc>
        <w:tc>
          <w:tcPr>
            <w:tcW w:w="5670" w:type="dxa"/>
            <w:gridSpan w:val="2"/>
          </w:tcPr>
          <w:p w:rsidR="00143509" w:rsidRDefault="00143509">
            <w:pPr>
              <w:pStyle w:val="TableText"/>
              <w:rPr>
                <w:lang w:val="en-GB"/>
              </w:rPr>
            </w:pPr>
            <w:r>
              <w:rPr>
                <w:lang w:val="en-GB"/>
              </w:rPr>
              <w:t>First issue.</w:t>
            </w:r>
          </w:p>
        </w:tc>
      </w:tr>
      <w:tr w:rsidR="00143509" w:rsidTr="00167DC3">
        <w:trPr>
          <w:cantSplit/>
        </w:trPr>
        <w:tc>
          <w:tcPr>
            <w:tcW w:w="1134" w:type="dxa"/>
          </w:tcPr>
          <w:p w:rsidR="00143509" w:rsidRDefault="00143509">
            <w:pPr>
              <w:pStyle w:val="TableText"/>
              <w:rPr>
                <w:lang w:val="en-GB"/>
              </w:rPr>
            </w:pPr>
            <w:r>
              <w:rPr>
                <w:lang w:val="en-GB"/>
              </w:rPr>
              <w:t>06 Sep 2007</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1.1</w:t>
            </w:r>
          </w:p>
        </w:tc>
        <w:tc>
          <w:tcPr>
            <w:tcW w:w="5670" w:type="dxa"/>
            <w:gridSpan w:val="2"/>
          </w:tcPr>
          <w:p w:rsidR="00143509" w:rsidRDefault="00143509">
            <w:pPr>
              <w:pStyle w:val="TableText"/>
              <w:rPr>
                <w:lang w:val="en-GB"/>
              </w:rPr>
            </w:pPr>
            <w:r>
              <w:rPr>
                <w:lang w:val="en-GB"/>
              </w:rPr>
              <w:t>Updated Absence Reasons as of 4.5.2.50 and added Sickness Absence Reasons</w:t>
            </w:r>
          </w:p>
        </w:tc>
      </w:tr>
      <w:tr w:rsidR="00143509" w:rsidTr="00167DC3">
        <w:trPr>
          <w:cantSplit/>
        </w:trPr>
        <w:tc>
          <w:tcPr>
            <w:tcW w:w="1134" w:type="dxa"/>
          </w:tcPr>
          <w:p w:rsidR="00143509" w:rsidRDefault="00143509">
            <w:pPr>
              <w:pStyle w:val="TableText"/>
              <w:rPr>
                <w:lang w:val="en-GB"/>
              </w:rPr>
            </w:pPr>
            <w:r>
              <w:rPr>
                <w:lang w:val="en-GB"/>
              </w:rPr>
              <w:t>25 Feb 2008</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1.2</w:t>
            </w:r>
          </w:p>
        </w:tc>
        <w:tc>
          <w:tcPr>
            <w:tcW w:w="5670" w:type="dxa"/>
            <w:gridSpan w:val="2"/>
          </w:tcPr>
          <w:p w:rsidR="00143509" w:rsidRDefault="00143509">
            <w:pPr>
              <w:pStyle w:val="TableText"/>
              <w:rPr>
                <w:lang w:val="en-GB"/>
              </w:rPr>
            </w:pPr>
            <w:r>
              <w:rPr>
                <w:lang w:val="en-GB"/>
              </w:rPr>
              <w:t>New Absence DFF segments CCN398, CR16677</w:t>
            </w:r>
          </w:p>
        </w:tc>
      </w:tr>
      <w:tr w:rsidR="00143509" w:rsidTr="00167DC3">
        <w:trPr>
          <w:cantSplit/>
        </w:trPr>
        <w:tc>
          <w:tcPr>
            <w:tcW w:w="1134" w:type="dxa"/>
          </w:tcPr>
          <w:p w:rsidR="00143509" w:rsidRDefault="00143509">
            <w:pPr>
              <w:pStyle w:val="TableText"/>
              <w:rPr>
                <w:lang w:val="en-GB"/>
              </w:rPr>
            </w:pPr>
            <w:r>
              <w:rPr>
                <w:lang w:val="en-GB"/>
              </w:rPr>
              <w:t>01 Dec 2008</w:t>
            </w:r>
          </w:p>
        </w:tc>
        <w:tc>
          <w:tcPr>
            <w:tcW w:w="1418" w:type="dxa"/>
          </w:tcPr>
          <w:p w:rsidR="00143509" w:rsidRDefault="00143509">
            <w:pPr>
              <w:pStyle w:val="TableText"/>
              <w:rPr>
                <w:lang w:val="en-GB"/>
              </w:rPr>
            </w:pPr>
            <w:r>
              <w:rPr>
                <w:lang w:val="en-GB"/>
              </w:rPr>
              <w:t>Nick S</w:t>
            </w:r>
          </w:p>
        </w:tc>
        <w:tc>
          <w:tcPr>
            <w:tcW w:w="708" w:type="dxa"/>
          </w:tcPr>
          <w:p w:rsidR="00143509" w:rsidRDefault="00143509">
            <w:pPr>
              <w:pStyle w:val="TableText"/>
              <w:rPr>
                <w:lang w:val="en-GB"/>
              </w:rPr>
            </w:pPr>
            <w:r>
              <w:rPr>
                <w:lang w:val="en-GB"/>
              </w:rPr>
              <w:t>1.3</w:t>
            </w:r>
          </w:p>
        </w:tc>
        <w:tc>
          <w:tcPr>
            <w:tcW w:w="5670" w:type="dxa"/>
            <w:gridSpan w:val="2"/>
          </w:tcPr>
          <w:p w:rsidR="00143509" w:rsidRDefault="00143509">
            <w:pPr>
              <w:pStyle w:val="TableText"/>
              <w:rPr>
                <w:lang w:val="en-GB"/>
              </w:rPr>
            </w:pPr>
            <w:r>
              <w:rPr>
                <w:lang w:val="en-GB"/>
              </w:rPr>
              <w:t>CR18348 – Unpaid Hrs Absences</w:t>
            </w:r>
          </w:p>
        </w:tc>
      </w:tr>
      <w:tr w:rsidR="00143509" w:rsidTr="00167DC3">
        <w:trPr>
          <w:cantSplit/>
        </w:trPr>
        <w:tc>
          <w:tcPr>
            <w:tcW w:w="1134" w:type="dxa"/>
          </w:tcPr>
          <w:p w:rsidR="00143509" w:rsidRDefault="00143509">
            <w:pPr>
              <w:pStyle w:val="TableText"/>
              <w:rPr>
                <w:lang w:val="en-GB"/>
              </w:rPr>
            </w:pPr>
            <w:r>
              <w:rPr>
                <w:lang w:val="en-GB"/>
              </w:rPr>
              <w:t>20-May-09</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1.4</w:t>
            </w:r>
          </w:p>
        </w:tc>
        <w:tc>
          <w:tcPr>
            <w:tcW w:w="5670" w:type="dxa"/>
            <w:gridSpan w:val="2"/>
          </w:tcPr>
          <w:p w:rsidR="00143509" w:rsidRDefault="00143509">
            <w:pPr>
              <w:pStyle w:val="TableText"/>
              <w:rPr>
                <w:lang w:val="en-GB"/>
              </w:rPr>
            </w:pPr>
            <w:r>
              <w:rPr>
                <w:lang w:val="en-GB"/>
              </w:rPr>
              <w:t>Updated leave reasons at request of NHS Interface Team</w:t>
            </w:r>
          </w:p>
        </w:tc>
      </w:tr>
      <w:tr w:rsidR="00143509" w:rsidTr="00167DC3">
        <w:trPr>
          <w:cantSplit/>
        </w:trPr>
        <w:tc>
          <w:tcPr>
            <w:tcW w:w="1134" w:type="dxa"/>
          </w:tcPr>
          <w:p w:rsidR="00143509" w:rsidRDefault="00143509">
            <w:pPr>
              <w:pStyle w:val="TableText"/>
              <w:rPr>
                <w:lang w:val="en-GB"/>
              </w:rPr>
            </w:pPr>
            <w:r>
              <w:rPr>
                <w:lang w:val="en-GB"/>
              </w:rPr>
              <w:t>03-Jun-09</w:t>
            </w:r>
          </w:p>
          <w:p w:rsidR="00143509" w:rsidRDefault="00143509">
            <w:pPr>
              <w:pStyle w:val="TableText"/>
              <w:rPr>
                <w:lang w:val="en-GB"/>
              </w:rPr>
            </w:pPr>
          </w:p>
          <w:p w:rsidR="00143509" w:rsidRDefault="00143509">
            <w:pPr>
              <w:pStyle w:val="TableText"/>
              <w:rPr>
                <w:lang w:val="en-GB"/>
              </w:rPr>
            </w:pPr>
            <w:r>
              <w:rPr>
                <w:lang w:val="en-GB"/>
              </w:rPr>
              <w:t>06-Jul-09</w:t>
            </w:r>
          </w:p>
        </w:tc>
        <w:tc>
          <w:tcPr>
            <w:tcW w:w="1418" w:type="dxa"/>
          </w:tcPr>
          <w:p w:rsidR="00143509" w:rsidRDefault="00143509">
            <w:pPr>
              <w:pStyle w:val="TableText"/>
              <w:rPr>
                <w:lang w:val="en-GB"/>
              </w:rPr>
            </w:pPr>
            <w:r>
              <w:rPr>
                <w:lang w:val="en-GB"/>
              </w:rPr>
              <w:t>Mark Kelly</w:t>
            </w:r>
          </w:p>
          <w:p w:rsidR="00143509" w:rsidRDefault="00143509">
            <w:pPr>
              <w:pStyle w:val="TableText"/>
              <w:rPr>
                <w:lang w:val="en-GB"/>
              </w:rPr>
            </w:pPr>
          </w:p>
          <w:p w:rsidR="00143509" w:rsidRDefault="00143509">
            <w:pPr>
              <w:pStyle w:val="TableText"/>
              <w:rPr>
                <w:lang w:val="en-GB"/>
              </w:rPr>
            </w:pPr>
            <w:r w:rsidRPr="00712646">
              <w:rPr>
                <w:lang w:val="en-GB"/>
              </w:rPr>
              <w:t>Nick Slonskyj</w:t>
            </w:r>
          </w:p>
        </w:tc>
        <w:tc>
          <w:tcPr>
            <w:tcW w:w="708" w:type="dxa"/>
          </w:tcPr>
          <w:p w:rsidR="00143509" w:rsidRDefault="00143509">
            <w:pPr>
              <w:pStyle w:val="TableText"/>
              <w:rPr>
                <w:lang w:val="en-GB"/>
              </w:rPr>
            </w:pPr>
            <w:r>
              <w:rPr>
                <w:lang w:val="en-GB"/>
              </w:rPr>
              <w:t>1.5</w:t>
            </w:r>
          </w:p>
        </w:tc>
        <w:tc>
          <w:tcPr>
            <w:tcW w:w="5670" w:type="dxa"/>
            <w:gridSpan w:val="2"/>
          </w:tcPr>
          <w:p w:rsidR="00143509" w:rsidRDefault="00143509">
            <w:pPr>
              <w:pStyle w:val="TableText"/>
              <w:rPr>
                <w:lang w:val="en-GB"/>
              </w:rPr>
            </w:pPr>
            <w:r>
              <w:rPr>
                <w:lang w:val="en-GB"/>
              </w:rPr>
              <w:t>Review comments  - update with new Annual Leave Plans introduced as part of CR18337.</w:t>
            </w:r>
          </w:p>
          <w:p w:rsidR="00143509" w:rsidRDefault="00143509">
            <w:pPr>
              <w:pStyle w:val="TableText"/>
              <w:rPr>
                <w:lang w:val="en-GB"/>
              </w:rPr>
            </w:pPr>
            <w:r>
              <w:rPr>
                <w:lang w:val="en-GB"/>
              </w:rPr>
              <w:t>Corrected Hash Total data format per SR418899.</w:t>
            </w:r>
          </w:p>
        </w:tc>
      </w:tr>
      <w:tr w:rsidR="00143509" w:rsidTr="00167DC3">
        <w:trPr>
          <w:cantSplit/>
        </w:trPr>
        <w:tc>
          <w:tcPr>
            <w:tcW w:w="1134" w:type="dxa"/>
          </w:tcPr>
          <w:p w:rsidR="00143509" w:rsidRDefault="00143509">
            <w:pPr>
              <w:pStyle w:val="TableText"/>
              <w:rPr>
                <w:lang w:val="en-GB"/>
              </w:rPr>
            </w:pPr>
            <w:r>
              <w:rPr>
                <w:lang w:val="en-GB"/>
              </w:rPr>
              <w:t>16-Jul-09</w:t>
            </w:r>
          </w:p>
        </w:tc>
        <w:tc>
          <w:tcPr>
            <w:tcW w:w="1418" w:type="dxa"/>
          </w:tcPr>
          <w:p w:rsidR="00143509" w:rsidRDefault="00143509">
            <w:pPr>
              <w:pStyle w:val="TableText"/>
              <w:rPr>
                <w:lang w:val="en-GB"/>
              </w:rPr>
            </w:pPr>
            <w:r w:rsidRPr="008611A5">
              <w:rPr>
                <w:lang w:val="en-GB"/>
              </w:rPr>
              <w:t>Nick Slonskyj</w:t>
            </w:r>
          </w:p>
        </w:tc>
        <w:tc>
          <w:tcPr>
            <w:tcW w:w="708" w:type="dxa"/>
          </w:tcPr>
          <w:p w:rsidR="00143509" w:rsidRDefault="00143509">
            <w:pPr>
              <w:pStyle w:val="TableText"/>
              <w:rPr>
                <w:lang w:val="en-GB"/>
              </w:rPr>
            </w:pPr>
            <w:r>
              <w:rPr>
                <w:lang w:val="en-GB"/>
              </w:rPr>
              <w:t>1.6</w:t>
            </w:r>
          </w:p>
        </w:tc>
        <w:tc>
          <w:tcPr>
            <w:tcW w:w="5670" w:type="dxa"/>
            <w:gridSpan w:val="2"/>
          </w:tcPr>
          <w:p w:rsidR="00143509" w:rsidRDefault="00143509">
            <w:pPr>
              <w:pStyle w:val="TableText"/>
              <w:rPr>
                <w:lang w:val="en-GB"/>
              </w:rPr>
            </w:pPr>
            <w:r>
              <w:rPr>
                <w:lang w:val="en-GB"/>
              </w:rPr>
              <w:t>Corrected accrual absence type names – added NHS</w:t>
            </w:r>
          </w:p>
        </w:tc>
      </w:tr>
      <w:tr w:rsidR="00143509" w:rsidTr="00167DC3">
        <w:trPr>
          <w:cantSplit/>
        </w:trPr>
        <w:tc>
          <w:tcPr>
            <w:tcW w:w="1134" w:type="dxa"/>
          </w:tcPr>
          <w:p w:rsidR="00143509" w:rsidRDefault="00143509">
            <w:pPr>
              <w:pStyle w:val="TableText"/>
              <w:rPr>
                <w:lang w:val="en-GB"/>
              </w:rPr>
            </w:pPr>
            <w:r>
              <w:rPr>
                <w:lang w:val="en-GB"/>
              </w:rPr>
              <w:t>21-Aug-09</w:t>
            </w:r>
          </w:p>
        </w:tc>
        <w:tc>
          <w:tcPr>
            <w:tcW w:w="1418" w:type="dxa"/>
          </w:tcPr>
          <w:p w:rsidR="00143509" w:rsidRPr="008611A5" w:rsidRDefault="00143509">
            <w:pPr>
              <w:pStyle w:val="TableText"/>
              <w:rPr>
                <w:lang w:val="en-GB"/>
              </w:rPr>
            </w:pPr>
            <w:r w:rsidRPr="00EF3C12">
              <w:rPr>
                <w:lang w:val="en-GB"/>
              </w:rPr>
              <w:t>Nick Slonskyj</w:t>
            </w:r>
          </w:p>
        </w:tc>
        <w:tc>
          <w:tcPr>
            <w:tcW w:w="708" w:type="dxa"/>
          </w:tcPr>
          <w:p w:rsidR="00143509" w:rsidRDefault="00143509">
            <w:pPr>
              <w:pStyle w:val="TableText"/>
              <w:rPr>
                <w:lang w:val="en-GB"/>
              </w:rPr>
            </w:pPr>
            <w:r>
              <w:rPr>
                <w:lang w:val="en-GB"/>
              </w:rPr>
              <w:t>2.0</w:t>
            </w:r>
          </w:p>
        </w:tc>
        <w:tc>
          <w:tcPr>
            <w:tcW w:w="5670" w:type="dxa"/>
            <w:gridSpan w:val="2"/>
          </w:tcPr>
          <w:p w:rsidR="00143509" w:rsidRDefault="00143509">
            <w:pPr>
              <w:pStyle w:val="TableText"/>
              <w:rPr>
                <w:lang w:val="en-GB"/>
              </w:rPr>
            </w:pPr>
            <w:r>
              <w:rPr>
                <w:lang w:val="en-GB"/>
              </w:rPr>
              <w:t>Raise to version 2.0 and issue for sign off.</w:t>
            </w:r>
          </w:p>
        </w:tc>
      </w:tr>
      <w:tr w:rsidR="00143509" w:rsidTr="00167DC3">
        <w:trPr>
          <w:cantSplit/>
        </w:trPr>
        <w:tc>
          <w:tcPr>
            <w:tcW w:w="1134" w:type="dxa"/>
          </w:tcPr>
          <w:p w:rsidR="00143509" w:rsidRDefault="00143509">
            <w:pPr>
              <w:pStyle w:val="TableText"/>
              <w:rPr>
                <w:lang w:val="en-GB"/>
              </w:rPr>
            </w:pPr>
            <w:r>
              <w:rPr>
                <w:lang w:val="en-GB"/>
              </w:rPr>
              <w:t>07-Oct-09</w:t>
            </w:r>
          </w:p>
        </w:tc>
        <w:tc>
          <w:tcPr>
            <w:tcW w:w="1418" w:type="dxa"/>
          </w:tcPr>
          <w:p w:rsidR="00143509" w:rsidRPr="00EF3C12"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2.1</w:t>
            </w:r>
          </w:p>
        </w:tc>
        <w:tc>
          <w:tcPr>
            <w:tcW w:w="5670" w:type="dxa"/>
            <w:gridSpan w:val="2"/>
          </w:tcPr>
          <w:p w:rsidR="00143509" w:rsidRDefault="00143509">
            <w:pPr>
              <w:pStyle w:val="TableText"/>
              <w:rPr>
                <w:lang w:val="en-GB"/>
              </w:rPr>
            </w:pPr>
            <w:r>
              <w:rPr>
                <w:lang w:val="en-GB"/>
              </w:rPr>
              <w:t>SR478783 – Correct cut &amp; paste error in 5.2.3</w:t>
            </w:r>
          </w:p>
        </w:tc>
      </w:tr>
      <w:tr w:rsidR="00143509" w:rsidTr="00167DC3">
        <w:trPr>
          <w:cantSplit/>
        </w:trPr>
        <w:tc>
          <w:tcPr>
            <w:tcW w:w="1134" w:type="dxa"/>
          </w:tcPr>
          <w:p w:rsidR="00143509" w:rsidRDefault="00143509">
            <w:pPr>
              <w:pStyle w:val="TableText"/>
              <w:rPr>
                <w:lang w:val="en-GB"/>
              </w:rPr>
            </w:pPr>
            <w:r>
              <w:rPr>
                <w:lang w:val="en-GB"/>
              </w:rPr>
              <w:t>24-Nov-09</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2.2</w:t>
            </w:r>
          </w:p>
        </w:tc>
        <w:tc>
          <w:tcPr>
            <w:tcW w:w="5670" w:type="dxa"/>
            <w:gridSpan w:val="2"/>
          </w:tcPr>
          <w:p w:rsidR="00143509" w:rsidRDefault="00143509">
            <w:pPr>
              <w:pStyle w:val="TableText"/>
              <w:rPr>
                <w:lang w:val="en-GB"/>
              </w:rPr>
            </w:pPr>
            <w:r>
              <w:rPr>
                <w:lang w:val="en-GB"/>
              </w:rPr>
              <w:t>CCN561 CR19587 add two new optional segments to absence DFF</w:t>
            </w:r>
          </w:p>
        </w:tc>
      </w:tr>
      <w:tr w:rsidR="00143509" w:rsidTr="00167DC3">
        <w:trPr>
          <w:cantSplit/>
        </w:trPr>
        <w:tc>
          <w:tcPr>
            <w:tcW w:w="1134" w:type="dxa"/>
          </w:tcPr>
          <w:p w:rsidR="00143509" w:rsidRDefault="00143509">
            <w:pPr>
              <w:pStyle w:val="TableText"/>
              <w:rPr>
                <w:lang w:val="en-GB"/>
              </w:rPr>
            </w:pPr>
            <w:r>
              <w:rPr>
                <w:lang w:val="en-GB"/>
              </w:rPr>
              <w:t>08-Jan-10</w:t>
            </w:r>
          </w:p>
        </w:tc>
        <w:tc>
          <w:tcPr>
            <w:tcW w:w="1418" w:type="dxa"/>
          </w:tcPr>
          <w:p w:rsidR="00143509" w:rsidRDefault="00143509">
            <w:pPr>
              <w:pStyle w:val="TableText"/>
              <w:rPr>
                <w:lang w:val="en-GB"/>
              </w:rPr>
            </w:pPr>
            <w:r>
              <w:rPr>
                <w:lang w:val="en-GB"/>
              </w:rPr>
              <w:t>Steve Vincent</w:t>
            </w:r>
          </w:p>
          <w:p w:rsidR="00143509" w:rsidRDefault="00143509">
            <w:pPr>
              <w:pStyle w:val="TableText"/>
              <w:rPr>
                <w:lang w:val="en-GB"/>
              </w:rPr>
            </w:pPr>
          </w:p>
        </w:tc>
        <w:tc>
          <w:tcPr>
            <w:tcW w:w="708" w:type="dxa"/>
          </w:tcPr>
          <w:p w:rsidR="00143509" w:rsidRDefault="00143509">
            <w:pPr>
              <w:pStyle w:val="TableText"/>
              <w:rPr>
                <w:lang w:val="en-GB"/>
              </w:rPr>
            </w:pPr>
            <w:r>
              <w:rPr>
                <w:lang w:val="en-GB"/>
              </w:rPr>
              <w:t>2.3</w:t>
            </w:r>
          </w:p>
        </w:tc>
        <w:tc>
          <w:tcPr>
            <w:tcW w:w="5670" w:type="dxa"/>
            <w:gridSpan w:val="2"/>
          </w:tcPr>
          <w:p w:rsidR="00143509" w:rsidRDefault="00143509">
            <w:pPr>
              <w:pStyle w:val="TableText"/>
              <w:rPr>
                <w:lang w:val="en-GB"/>
              </w:rPr>
            </w:pPr>
            <w:r>
              <w:rPr>
                <w:lang w:val="en-GB"/>
              </w:rPr>
              <w:t>MC538 AfC Average Pay – no change in functionality just an explanation that annual leave is pay affecting but is treated by the interface as if it were not.</w:t>
            </w:r>
          </w:p>
        </w:tc>
      </w:tr>
      <w:tr w:rsidR="00143509" w:rsidTr="00167DC3">
        <w:trPr>
          <w:cantSplit/>
        </w:trPr>
        <w:tc>
          <w:tcPr>
            <w:tcW w:w="1134" w:type="dxa"/>
          </w:tcPr>
          <w:p w:rsidR="00143509" w:rsidRDefault="00143509">
            <w:pPr>
              <w:pStyle w:val="TableText"/>
              <w:rPr>
                <w:lang w:val="en-GB"/>
              </w:rPr>
            </w:pPr>
            <w:r>
              <w:rPr>
                <w:lang w:val="en-GB"/>
              </w:rPr>
              <w:t>07/04/2010</w:t>
            </w:r>
          </w:p>
        </w:tc>
        <w:tc>
          <w:tcPr>
            <w:tcW w:w="1418" w:type="dxa"/>
          </w:tcPr>
          <w:p w:rsidR="00143509" w:rsidRDefault="00143509">
            <w:pPr>
              <w:pStyle w:val="TableText"/>
              <w:rPr>
                <w:lang w:val="en-GB"/>
              </w:rPr>
            </w:pPr>
            <w:r>
              <w:rPr>
                <w:lang w:val="en-GB"/>
              </w:rPr>
              <w:t>Rebecca Hewer</w:t>
            </w:r>
          </w:p>
        </w:tc>
        <w:tc>
          <w:tcPr>
            <w:tcW w:w="708" w:type="dxa"/>
          </w:tcPr>
          <w:p w:rsidR="00143509" w:rsidRDefault="00143509">
            <w:pPr>
              <w:pStyle w:val="TableText"/>
              <w:rPr>
                <w:lang w:val="en-GB"/>
              </w:rPr>
            </w:pPr>
            <w:r>
              <w:rPr>
                <w:lang w:val="en-GB"/>
              </w:rPr>
              <w:t>3.0</w:t>
            </w:r>
          </w:p>
        </w:tc>
        <w:tc>
          <w:tcPr>
            <w:tcW w:w="5670" w:type="dxa"/>
            <w:gridSpan w:val="2"/>
          </w:tcPr>
          <w:p w:rsidR="00143509" w:rsidRDefault="00143509">
            <w:pPr>
              <w:pStyle w:val="TableText"/>
              <w:rPr>
                <w:lang w:val="en-GB"/>
              </w:rPr>
            </w:pPr>
            <w:r>
              <w:rPr>
                <w:lang w:val="en-GB"/>
              </w:rPr>
              <w:t>Issued for sign off</w:t>
            </w:r>
          </w:p>
        </w:tc>
      </w:tr>
      <w:tr w:rsidR="00143509" w:rsidTr="00167DC3">
        <w:trPr>
          <w:cantSplit/>
        </w:trPr>
        <w:tc>
          <w:tcPr>
            <w:tcW w:w="1134" w:type="dxa"/>
          </w:tcPr>
          <w:p w:rsidR="00143509" w:rsidRDefault="00143509">
            <w:pPr>
              <w:pStyle w:val="TableText"/>
              <w:rPr>
                <w:lang w:val="en-GB"/>
              </w:rPr>
            </w:pPr>
            <w:r>
              <w:rPr>
                <w:lang w:val="en-GB"/>
              </w:rPr>
              <w:t>10/06/2010</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3.1</w:t>
            </w:r>
          </w:p>
        </w:tc>
        <w:tc>
          <w:tcPr>
            <w:tcW w:w="5670" w:type="dxa"/>
            <w:gridSpan w:val="2"/>
          </w:tcPr>
          <w:p w:rsidR="00143509" w:rsidRDefault="00143509">
            <w:pPr>
              <w:pStyle w:val="TableText"/>
              <w:rPr>
                <w:lang w:val="en-GB"/>
              </w:rPr>
            </w:pPr>
            <w:r>
              <w:rPr>
                <w:lang w:val="en-GB"/>
              </w:rPr>
              <w:t>CCN594 CR20165 Updates to Absence Reasons for Paid Part Day and Special Increasing bal</w:t>
            </w:r>
          </w:p>
        </w:tc>
      </w:tr>
      <w:tr w:rsidR="00143509" w:rsidTr="00167DC3">
        <w:trPr>
          <w:cantSplit/>
        </w:trPr>
        <w:tc>
          <w:tcPr>
            <w:tcW w:w="1134" w:type="dxa"/>
          </w:tcPr>
          <w:p w:rsidR="00143509" w:rsidRDefault="00143509">
            <w:pPr>
              <w:pStyle w:val="TableText"/>
              <w:rPr>
                <w:lang w:val="en-GB"/>
              </w:rPr>
            </w:pPr>
            <w:r>
              <w:rPr>
                <w:lang w:val="en-GB"/>
              </w:rPr>
              <w:t>18/11/2010</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3.2</w:t>
            </w:r>
          </w:p>
        </w:tc>
        <w:tc>
          <w:tcPr>
            <w:tcW w:w="5670" w:type="dxa"/>
            <w:gridSpan w:val="2"/>
          </w:tcPr>
          <w:p w:rsidR="00143509" w:rsidRDefault="00143509">
            <w:pPr>
              <w:pStyle w:val="TableText"/>
              <w:rPr>
                <w:lang w:val="en-GB"/>
              </w:rPr>
            </w:pPr>
            <w:r>
              <w:rPr>
                <w:szCs w:val="16"/>
                <w:lang w:val="en-GB"/>
              </w:rPr>
              <w:t>CCN629 CR20709 Changes to Absence Record</w:t>
            </w:r>
          </w:p>
        </w:tc>
      </w:tr>
      <w:tr w:rsidR="00143509" w:rsidTr="00167DC3">
        <w:trPr>
          <w:cantSplit/>
        </w:trPr>
        <w:tc>
          <w:tcPr>
            <w:tcW w:w="1134" w:type="dxa"/>
          </w:tcPr>
          <w:p w:rsidR="00143509" w:rsidRDefault="00143509">
            <w:pPr>
              <w:pStyle w:val="TableText"/>
              <w:rPr>
                <w:lang w:val="en-GB"/>
              </w:rPr>
            </w:pPr>
            <w:r>
              <w:rPr>
                <w:lang w:val="en-GB"/>
              </w:rPr>
              <w:t>09/12/2010</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3.3</w:t>
            </w:r>
          </w:p>
        </w:tc>
        <w:tc>
          <w:tcPr>
            <w:tcW w:w="5670" w:type="dxa"/>
            <w:gridSpan w:val="2"/>
          </w:tcPr>
          <w:p w:rsidR="00143509" w:rsidRDefault="00143509">
            <w:pPr>
              <w:pStyle w:val="TableText"/>
              <w:rPr>
                <w:szCs w:val="16"/>
                <w:lang w:val="en-GB"/>
              </w:rPr>
            </w:pPr>
            <w:r>
              <w:rPr>
                <w:szCs w:val="16"/>
                <w:lang w:val="en-GB"/>
              </w:rPr>
              <w:t>CCN629 Review comments</w:t>
            </w:r>
          </w:p>
        </w:tc>
      </w:tr>
      <w:tr w:rsidR="00143509" w:rsidTr="00167DC3">
        <w:trPr>
          <w:cantSplit/>
        </w:trPr>
        <w:tc>
          <w:tcPr>
            <w:tcW w:w="1134" w:type="dxa"/>
          </w:tcPr>
          <w:p w:rsidR="00143509" w:rsidRDefault="00143509">
            <w:pPr>
              <w:pStyle w:val="TableText"/>
              <w:rPr>
                <w:lang w:val="en-GB"/>
              </w:rPr>
            </w:pPr>
            <w:r>
              <w:rPr>
                <w:lang w:val="en-GB"/>
              </w:rPr>
              <w:t>21/12/2010</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4.0</w:t>
            </w:r>
          </w:p>
        </w:tc>
        <w:tc>
          <w:tcPr>
            <w:tcW w:w="5670" w:type="dxa"/>
            <w:gridSpan w:val="2"/>
          </w:tcPr>
          <w:p w:rsidR="00143509" w:rsidRDefault="00143509">
            <w:pPr>
              <w:pStyle w:val="TableText"/>
              <w:rPr>
                <w:szCs w:val="16"/>
                <w:lang w:val="en-GB"/>
              </w:rPr>
            </w:pPr>
            <w:r>
              <w:rPr>
                <w:szCs w:val="16"/>
                <w:lang w:val="en-GB"/>
              </w:rPr>
              <w:t>Raise to version 4.0 and issue for sign off</w:t>
            </w:r>
          </w:p>
        </w:tc>
      </w:tr>
      <w:tr w:rsidR="00143509" w:rsidTr="00167DC3">
        <w:trPr>
          <w:cantSplit/>
        </w:trPr>
        <w:tc>
          <w:tcPr>
            <w:tcW w:w="1134" w:type="dxa"/>
          </w:tcPr>
          <w:p w:rsidR="00143509" w:rsidRDefault="00143509">
            <w:pPr>
              <w:pStyle w:val="TableText"/>
              <w:rPr>
                <w:lang w:val="en-GB"/>
              </w:rPr>
            </w:pPr>
            <w:r>
              <w:rPr>
                <w:lang w:val="en-GB"/>
              </w:rPr>
              <w:t>22/02/2011</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4.1</w:t>
            </w:r>
          </w:p>
        </w:tc>
        <w:tc>
          <w:tcPr>
            <w:tcW w:w="5670" w:type="dxa"/>
            <w:gridSpan w:val="2"/>
          </w:tcPr>
          <w:p w:rsidR="00143509" w:rsidRDefault="00143509">
            <w:pPr>
              <w:pStyle w:val="TableText"/>
              <w:rPr>
                <w:szCs w:val="16"/>
                <w:lang w:val="en-GB"/>
              </w:rPr>
            </w:pPr>
            <w:r>
              <w:rPr>
                <w:szCs w:val="16"/>
                <w:lang w:val="en-GB"/>
              </w:rPr>
              <w:t>CCN629 CR20709 Correction to control character in some of the SART Level 2 Sickness reason meanings (in embedded spreadsheet).  Some other clarifications.</w:t>
            </w:r>
          </w:p>
        </w:tc>
      </w:tr>
      <w:tr w:rsidR="00143509" w:rsidTr="00167DC3">
        <w:trPr>
          <w:cantSplit/>
        </w:trPr>
        <w:tc>
          <w:tcPr>
            <w:tcW w:w="1134" w:type="dxa"/>
          </w:tcPr>
          <w:p w:rsidR="00143509" w:rsidRDefault="00143509">
            <w:pPr>
              <w:pStyle w:val="TableText"/>
              <w:rPr>
                <w:lang w:val="en-GB"/>
              </w:rPr>
            </w:pPr>
            <w:r>
              <w:rPr>
                <w:lang w:val="en-GB"/>
              </w:rPr>
              <w:t>05/05/2011</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4.2</w:t>
            </w:r>
          </w:p>
        </w:tc>
        <w:tc>
          <w:tcPr>
            <w:tcW w:w="5670" w:type="dxa"/>
            <w:gridSpan w:val="2"/>
          </w:tcPr>
          <w:p w:rsidR="00143509" w:rsidRDefault="00143509">
            <w:pPr>
              <w:pStyle w:val="TableText"/>
              <w:rPr>
                <w:szCs w:val="16"/>
                <w:lang w:val="en-GB"/>
              </w:rPr>
            </w:pPr>
            <w:r>
              <w:rPr>
                <w:szCs w:val="16"/>
                <w:lang w:val="en-GB"/>
              </w:rPr>
              <w:t>CCN629 CR20709 clarification on null reason codes supplied for updates query raised from 4.1 review</w:t>
            </w:r>
          </w:p>
        </w:tc>
      </w:tr>
      <w:tr w:rsidR="00143509" w:rsidTr="00167DC3">
        <w:trPr>
          <w:cantSplit/>
        </w:trPr>
        <w:tc>
          <w:tcPr>
            <w:tcW w:w="1134" w:type="dxa"/>
          </w:tcPr>
          <w:p w:rsidR="00143509" w:rsidRDefault="00143509">
            <w:pPr>
              <w:pStyle w:val="TableText"/>
              <w:rPr>
                <w:lang w:val="en-GB"/>
              </w:rPr>
            </w:pPr>
            <w:r>
              <w:rPr>
                <w:lang w:val="en-GB"/>
              </w:rPr>
              <w:t>31/08/2011</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4.3</w:t>
            </w:r>
          </w:p>
        </w:tc>
        <w:tc>
          <w:tcPr>
            <w:tcW w:w="5670" w:type="dxa"/>
            <w:gridSpan w:val="2"/>
          </w:tcPr>
          <w:p w:rsidR="00143509" w:rsidRDefault="00143509">
            <w:pPr>
              <w:pStyle w:val="TableText"/>
              <w:rPr>
                <w:szCs w:val="16"/>
                <w:lang w:val="en-GB"/>
              </w:rPr>
            </w:pPr>
            <w:r>
              <w:rPr>
                <w:szCs w:val="16"/>
                <w:lang w:val="en-GB"/>
              </w:rPr>
              <w:t>CCN707 CR21455 New DFF Segments Added</w:t>
            </w:r>
          </w:p>
        </w:tc>
      </w:tr>
      <w:tr w:rsidR="00143509" w:rsidTr="00167DC3">
        <w:trPr>
          <w:cantSplit/>
        </w:trPr>
        <w:tc>
          <w:tcPr>
            <w:tcW w:w="1134" w:type="dxa"/>
          </w:tcPr>
          <w:p w:rsidR="00143509" w:rsidRDefault="00143509">
            <w:pPr>
              <w:pStyle w:val="TableText"/>
              <w:rPr>
                <w:lang w:val="en-GB"/>
              </w:rPr>
            </w:pPr>
            <w:r>
              <w:rPr>
                <w:lang w:val="en-GB"/>
              </w:rPr>
              <w:t>25/01/2012</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4.4</w:t>
            </w:r>
          </w:p>
        </w:tc>
        <w:tc>
          <w:tcPr>
            <w:tcW w:w="5670" w:type="dxa"/>
            <w:gridSpan w:val="2"/>
          </w:tcPr>
          <w:p w:rsidR="00143509" w:rsidRDefault="00143509">
            <w:pPr>
              <w:pStyle w:val="TableText"/>
              <w:rPr>
                <w:szCs w:val="16"/>
                <w:lang w:val="en-GB"/>
              </w:rPr>
            </w:pPr>
            <w:r>
              <w:rPr>
                <w:szCs w:val="16"/>
                <w:lang w:val="en-GB"/>
              </w:rPr>
              <w:t>CCN728 CR30303 New DFF Segments Added to Absence Record</w:t>
            </w:r>
          </w:p>
        </w:tc>
      </w:tr>
      <w:tr w:rsidR="00143509" w:rsidTr="003F0D3D">
        <w:trPr>
          <w:cantSplit/>
        </w:trPr>
        <w:tc>
          <w:tcPr>
            <w:tcW w:w="1134" w:type="dxa"/>
          </w:tcPr>
          <w:p w:rsidR="00143509" w:rsidRDefault="00143509">
            <w:pPr>
              <w:pStyle w:val="TableText"/>
              <w:rPr>
                <w:lang w:val="en-GB"/>
              </w:rPr>
            </w:pPr>
            <w:r>
              <w:rPr>
                <w:lang w:val="en-GB"/>
              </w:rPr>
              <w:t>05/03/2012</w:t>
            </w:r>
          </w:p>
        </w:tc>
        <w:tc>
          <w:tcPr>
            <w:tcW w:w="1418" w:type="dxa"/>
          </w:tcPr>
          <w:p w:rsidR="00143509" w:rsidRDefault="00143509">
            <w:pPr>
              <w:pStyle w:val="TableText"/>
              <w:rPr>
                <w:lang w:val="en-GB"/>
              </w:rPr>
            </w:pPr>
            <w:r>
              <w:rPr>
                <w:lang w:val="en-GB"/>
              </w:rPr>
              <w:t>Nick Slonskyj</w:t>
            </w:r>
          </w:p>
        </w:tc>
        <w:tc>
          <w:tcPr>
            <w:tcW w:w="708" w:type="dxa"/>
          </w:tcPr>
          <w:p w:rsidR="00143509" w:rsidRDefault="00143509">
            <w:pPr>
              <w:pStyle w:val="TableText"/>
              <w:rPr>
                <w:lang w:val="en-GB"/>
              </w:rPr>
            </w:pPr>
            <w:r>
              <w:rPr>
                <w:lang w:val="en-GB"/>
              </w:rPr>
              <w:t>4.5</w:t>
            </w:r>
          </w:p>
        </w:tc>
        <w:tc>
          <w:tcPr>
            <w:tcW w:w="5670" w:type="dxa"/>
            <w:gridSpan w:val="2"/>
          </w:tcPr>
          <w:p w:rsidR="00143509" w:rsidRDefault="00143509">
            <w:pPr>
              <w:pStyle w:val="TableText"/>
              <w:rPr>
                <w:szCs w:val="16"/>
                <w:lang w:val="en-GB"/>
              </w:rPr>
            </w:pPr>
            <w:r>
              <w:rPr>
                <w:szCs w:val="16"/>
                <w:lang w:val="en-GB"/>
              </w:rPr>
              <w:t>SR901824 Clarify what happens when Start Time is not supplied for an absence recorded in hours.</w:t>
            </w:r>
          </w:p>
        </w:tc>
      </w:tr>
      <w:tr w:rsidR="00143509" w:rsidTr="00E95A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2" w:type="dxa"/>
        </w:trPr>
        <w:tc>
          <w:tcPr>
            <w:tcW w:w="1134" w:type="dxa"/>
          </w:tcPr>
          <w:p w:rsidR="00143509" w:rsidRDefault="00143509">
            <w:pPr>
              <w:pStyle w:val="TableText"/>
              <w:rPr>
                <w:lang w:val="en-GB"/>
              </w:rPr>
            </w:pPr>
            <w:r>
              <w:rPr>
                <w:lang w:val="en-GB"/>
              </w:rPr>
              <w:t>10/07/2012</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4.6</w:t>
            </w:r>
          </w:p>
        </w:tc>
        <w:tc>
          <w:tcPr>
            <w:tcW w:w="5670" w:type="dxa"/>
          </w:tcPr>
          <w:p w:rsidR="00143509" w:rsidRDefault="00143509">
            <w:pPr>
              <w:pStyle w:val="TableText"/>
              <w:rPr>
                <w:szCs w:val="16"/>
                <w:lang w:val="en-GB"/>
              </w:rPr>
            </w:pPr>
            <w:r>
              <w:rPr>
                <w:szCs w:val="16"/>
                <w:lang w:val="en-GB"/>
              </w:rPr>
              <w:t>CCN778 CR30702 Add Working Days Lost to Absence DFF</w:t>
            </w:r>
          </w:p>
        </w:tc>
      </w:tr>
      <w:tr w:rsidR="00143509" w:rsidTr="00F935C8">
        <w:trPr>
          <w:cantSplit/>
        </w:trPr>
        <w:tc>
          <w:tcPr>
            <w:tcW w:w="1134" w:type="dxa"/>
          </w:tcPr>
          <w:p w:rsidR="00143509" w:rsidRDefault="00143509">
            <w:pPr>
              <w:pStyle w:val="TableText"/>
              <w:rPr>
                <w:lang w:val="en-GB"/>
              </w:rPr>
            </w:pPr>
            <w:r>
              <w:rPr>
                <w:lang w:val="en-GB"/>
              </w:rPr>
              <w:t>07/03/2013</w:t>
            </w:r>
          </w:p>
        </w:tc>
        <w:tc>
          <w:tcPr>
            <w:tcW w:w="1418" w:type="dxa"/>
          </w:tcPr>
          <w:p w:rsidR="00143509" w:rsidRDefault="00143509">
            <w:pPr>
              <w:pStyle w:val="TableText"/>
              <w:rPr>
                <w:lang w:val="en-GB"/>
              </w:rPr>
            </w:pPr>
            <w:r>
              <w:rPr>
                <w:lang w:val="en-GB"/>
              </w:rPr>
              <w:t>Mark Kelly</w:t>
            </w:r>
          </w:p>
        </w:tc>
        <w:tc>
          <w:tcPr>
            <w:tcW w:w="708" w:type="dxa"/>
          </w:tcPr>
          <w:p w:rsidR="00143509" w:rsidRDefault="00143509">
            <w:pPr>
              <w:pStyle w:val="TableText"/>
              <w:rPr>
                <w:lang w:val="en-GB"/>
              </w:rPr>
            </w:pPr>
            <w:r>
              <w:rPr>
                <w:lang w:val="en-GB"/>
              </w:rPr>
              <w:t>4.7</w:t>
            </w:r>
          </w:p>
        </w:tc>
        <w:tc>
          <w:tcPr>
            <w:tcW w:w="5670" w:type="dxa"/>
            <w:gridSpan w:val="2"/>
          </w:tcPr>
          <w:p w:rsidR="00143509" w:rsidRDefault="00143509">
            <w:pPr>
              <w:pStyle w:val="TableText"/>
              <w:rPr>
                <w:szCs w:val="16"/>
                <w:lang w:val="en-GB"/>
              </w:rPr>
            </w:pPr>
            <w:r>
              <w:rPr>
                <w:szCs w:val="16"/>
                <w:lang w:val="en-GB"/>
              </w:rPr>
              <w:t>CCN840 CR31097 Add Assessment Date to Absence DFF</w:t>
            </w:r>
          </w:p>
          <w:p w:rsidR="00143509" w:rsidRDefault="00143509">
            <w:pPr>
              <w:pStyle w:val="TableText"/>
              <w:rPr>
                <w:szCs w:val="16"/>
                <w:lang w:val="en-GB"/>
              </w:rPr>
            </w:pPr>
            <w:r>
              <w:rPr>
                <w:szCs w:val="16"/>
                <w:lang w:val="en-GB"/>
              </w:rPr>
              <w:t>CCN844 CR31317 Allow Overlapping absences to load</w:t>
            </w:r>
          </w:p>
        </w:tc>
      </w:tr>
      <w:tr w:rsidR="00143509" w:rsidTr="00167DC3">
        <w:trPr>
          <w:cantSplit/>
        </w:trPr>
        <w:tc>
          <w:tcPr>
            <w:tcW w:w="1134" w:type="dxa"/>
            <w:tcBorders>
              <w:bottom w:val="single" w:sz="12" w:space="0" w:color="auto"/>
            </w:tcBorders>
          </w:tcPr>
          <w:p w:rsidR="00143509" w:rsidRDefault="00143509">
            <w:pPr>
              <w:pStyle w:val="TableText"/>
              <w:rPr>
                <w:lang w:val="en-GB"/>
              </w:rPr>
            </w:pPr>
            <w:r>
              <w:rPr>
                <w:lang w:val="en-GB"/>
              </w:rPr>
              <w:t>31/05/2013</w:t>
            </w:r>
          </w:p>
        </w:tc>
        <w:tc>
          <w:tcPr>
            <w:tcW w:w="1418" w:type="dxa"/>
            <w:tcBorders>
              <w:bottom w:val="single" w:sz="12" w:space="0" w:color="auto"/>
            </w:tcBorders>
          </w:tcPr>
          <w:p w:rsidR="00143509" w:rsidRDefault="00143509">
            <w:pPr>
              <w:pStyle w:val="TableText"/>
              <w:rPr>
                <w:lang w:val="en-GB"/>
              </w:rPr>
            </w:pPr>
            <w:r>
              <w:rPr>
                <w:lang w:val="en-GB"/>
              </w:rPr>
              <w:t>Caroline Wilson</w:t>
            </w:r>
          </w:p>
        </w:tc>
        <w:tc>
          <w:tcPr>
            <w:tcW w:w="708" w:type="dxa"/>
            <w:tcBorders>
              <w:bottom w:val="single" w:sz="12" w:space="0" w:color="auto"/>
            </w:tcBorders>
          </w:tcPr>
          <w:p w:rsidR="00143509" w:rsidRDefault="00143509">
            <w:pPr>
              <w:pStyle w:val="TableText"/>
              <w:rPr>
                <w:lang w:val="en-GB"/>
              </w:rPr>
            </w:pPr>
            <w:r>
              <w:rPr>
                <w:lang w:val="en-GB"/>
              </w:rPr>
              <w:t>4.8</w:t>
            </w:r>
          </w:p>
        </w:tc>
        <w:tc>
          <w:tcPr>
            <w:tcW w:w="5670" w:type="dxa"/>
            <w:gridSpan w:val="2"/>
            <w:tcBorders>
              <w:bottom w:val="single" w:sz="12" w:space="0" w:color="auto"/>
            </w:tcBorders>
          </w:tcPr>
          <w:p w:rsidR="00143509" w:rsidRDefault="00143509">
            <w:pPr>
              <w:pStyle w:val="TableText"/>
              <w:rPr>
                <w:szCs w:val="16"/>
                <w:lang w:val="en-GB"/>
              </w:rPr>
            </w:pPr>
            <w:r>
              <w:rPr>
                <w:szCs w:val="16"/>
                <w:lang w:val="en-GB"/>
              </w:rPr>
              <w:t xml:space="preserve">CCN872 CR31489 </w:t>
            </w:r>
            <w:r>
              <w:rPr>
                <w:rFonts w:ascii="MS Sans Serif" w:hAnsi="MS Sans Serif" w:cs="MS Sans Serif"/>
                <w:sz w:val="17"/>
                <w:szCs w:val="17"/>
                <w:lang w:val="en-GB" w:eastAsia="en-GB"/>
              </w:rPr>
              <w:t>Link existing Absence Reasons to existing Absence Types</w:t>
            </w:r>
          </w:p>
        </w:tc>
      </w:tr>
    </w:tbl>
    <w:p w:rsidR="00143509" w:rsidRDefault="00143509">
      <w:pPr>
        <w:pStyle w:val="Heading2"/>
      </w:pPr>
      <w:bookmarkStart w:id="9" w:name="_Toc115240891"/>
      <w:bookmarkStart w:id="10" w:name="_Toc532978800"/>
      <w:bookmarkStart w:id="11" w:name="_Toc108321464"/>
      <w:bookmarkStart w:id="12" w:name="_Toc350434105"/>
      <w:bookmarkEnd w:id="9"/>
      <w:r>
        <w:t>Reviewers</w:t>
      </w:r>
      <w:bookmarkEnd w:id="10"/>
      <w:bookmarkEnd w:id="11"/>
      <w:bookmarkEnd w:id="12"/>
    </w:p>
    <w:tbl>
      <w:tblPr>
        <w:tblW w:w="9214"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2268"/>
        <w:gridCol w:w="4536"/>
      </w:tblGrid>
      <w:tr w:rsidR="00143509">
        <w:trPr>
          <w:cantSplit/>
          <w:tblHeader/>
        </w:trPr>
        <w:tc>
          <w:tcPr>
            <w:tcW w:w="2410" w:type="dxa"/>
            <w:tcBorders>
              <w:top w:val="single" w:sz="12" w:space="0" w:color="auto"/>
              <w:bottom w:val="nil"/>
              <w:right w:val="nil"/>
            </w:tcBorders>
            <w:shd w:val="pct10" w:color="auto" w:fill="auto"/>
          </w:tcPr>
          <w:p w:rsidR="00143509" w:rsidRDefault="00143509">
            <w:pPr>
              <w:pStyle w:val="TableHeading"/>
              <w:rPr>
                <w:lang w:val="en-GB"/>
              </w:rPr>
            </w:pPr>
            <w:r>
              <w:rPr>
                <w:lang w:val="en-GB"/>
              </w:rPr>
              <w:t>Name</w:t>
            </w:r>
          </w:p>
        </w:tc>
        <w:tc>
          <w:tcPr>
            <w:tcW w:w="2268" w:type="dxa"/>
            <w:tcBorders>
              <w:top w:val="single" w:sz="12" w:space="0" w:color="auto"/>
              <w:left w:val="nil"/>
              <w:bottom w:val="nil"/>
              <w:right w:val="nil"/>
            </w:tcBorders>
            <w:shd w:val="pct10" w:color="auto" w:fill="auto"/>
          </w:tcPr>
          <w:p w:rsidR="00143509" w:rsidRDefault="00143509">
            <w:pPr>
              <w:pStyle w:val="TableHeading"/>
              <w:rPr>
                <w:lang w:val="en-GB"/>
              </w:rPr>
            </w:pPr>
            <w:r>
              <w:rPr>
                <w:lang w:val="en-GB"/>
              </w:rPr>
              <w:t>e-Mail</w:t>
            </w:r>
          </w:p>
        </w:tc>
        <w:tc>
          <w:tcPr>
            <w:tcW w:w="4536" w:type="dxa"/>
            <w:tcBorders>
              <w:top w:val="single" w:sz="12" w:space="0" w:color="auto"/>
              <w:left w:val="nil"/>
              <w:bottom w:val="nil"/>
            </w:tcBorders>
            <w:shd w:val="pct10" w:color="auto" w:fill="auto"/>
          </w:tcPr>
          <w:p w:rsidR="00143509" w:rsidRDefault="00143509">
            <w:pPr>
              <w:pStyle w:val="TableHeading"/>
              <w:rPr>
                <w:lang w:val="en-GB"/>
              </w:rPr>
            </w:pPr>
            <w:r>
              <w:rPr>
                <w:lang w:val="en-GB"/>
              </w:rPr>
              <w:t>Position</w:t>
            </w:r>
          </w:p>
        </w:tc>
      </w:tr>
      <w:tr w:rsidR="00143509">
        <w:trPr>
          <w:cantSplit/>
          <w:trHeight w:hRule="exact" w:val="60"/>
          <w:tblHeader/>
        </w:trPr>
        <w:tc>
          <w:tcPr>
            <w:tcW w:w="2410" w:type="dxa"/>
            <w:tcBorders>
              <w:left w:val="nil"/>
              <w:right w:val="nil"/>
            </w:tcBorders>
            <w:shd w:val="pct50" w:color="auto" w:fill="auto"/>
          </w:tcPr>
          <w:p w:rsidR="00143509" w:rsidRDefault="00143509">
            <w:pPr>
              <w:pStyle w:val="TableText"/>
              <w:rPr>
                <w:lang w:val="en-GB"/>
              </w:rPr>
            </w:pPr>
          </w:p>
        </w:tc>
        <w:tc>
          <w:tcPr>
            <w:tcW w:w="2268" w:type="dxa"/>
            <w:tcBorders>
              <w:left w:val="nil"/>
              <w:right w:val="nil"/>
            </w:tcBorders>
            <w:shd w:val="pct50" w:color="auto" w:fill="auto"/>
          </w:tcPr>
          <w:p w:rsidR="00143509" w:rsidRDefault="00143509">
            <w:pPr>
              <w:pStyle w:val="TableText"/>
              <w:rPr>
                <w:lang w:val="en-GB"/>
              </w:rPr>
            </w:pPr>
          </w:p>
        </w:tc>
        <w:tc>
          <w:tcPr>
            <w:tcW w:w="4536" w:type="dxa"/>
            <w:tcBorders>
              <w:left w:val="nil"/>
              <w:right w:val="nil"/>
            </w:tcBorders>
            <w:shd w:val="pct50" w:color="auto" w:fill="auto"/>
          </w:tcPr>
          <w:p w:rsidR="00143509" w:rsidRDefault="00143509">
            <w:pPr>
              <w:pStyle w:val="TableText"/>
              <w:rPr>
                <w:lang w:val="en-GB"/>
              </w:rPr>
            </w:pPr>
          </w:p>
        </w:tc>
      </w:tr>
      <w:tr w:rsidR="00143509">
        <w:trPr>
          <w:cantSplit/>
        </w:trPr>
        <w:tc>
          <w:tcPr>
            <w:tcW w:w="2410" w:type="dxa"/>
          </w:tcPr>
          <w:p w:rsidR="00143509" w:rsidRDefault="00143509">
            <w:pPr>
              <w:pStyle w:val="TableText"/>
              <w:rPr>
                <w:noProof/>
              </w:rPr>
            </w:pPr>
            <w:r>
              <w:rPr>
                <w:noProof/>
              </w:rPr>
              <w:t>David Booth</w:t>
            </w:r>
          </w:p>
        </w:tc>
        <w:tc>
          <w:tcPr>
            <w:tcW w:w="2268" w:type="dxa"/>
          </w:tcPr>
          <w:p w:rsidR="00143509" w:rsidRDefault="00143509">
            <w:pPr>
              <w:pStyle w:val="TableText"/>
              <w:rPr>
                <w:noProof/>
                <w:lang w:val="en-GB"/>
              </w:rPr>
            </w:pPr>
            <w:smartTag w:uri="urn:schemas-microsoft-com:office:smarttags" w:element="PersonName">
              <w:r>
                <w:rPr>
                  <w:noProof/>
                  <w:lang w:val="en-GB"/>
                </w:rPr>
                <w:t>dbooth@nhs.net</w:t>
              </w:r>
            </w:smartTag>
          </w:p>
        </w:tc>
        <w:tc>
          <w:tcPr>
            <w:tcW w:w="4536" w:type="dxa"/>
          </w:tcPr>
          <w:p w:rsidR="00143509" w:rsidRDefault="00143509">
            <w:pPr>
              <w:pStyle w:val="TableText"/>
              <w:rPr>
                <w:noProof/>
              </w:rPr>
            </w:pPr>
            <w:r>
              <w:rPr>
                <w:noProof/>
                <w:lang w:val="en-GB"/>
              </w:rPr>
              <w:t>NHS Interface Team</w:t>
            </w:r>
          </w:p>
        </w:tc>
      </w:tr>
      <w:tr w:rsidR="00143509" w:rsidTr="00AB05D1">
        <w:trPr>
          <w:cantSplit/>
        </w:trPr>
        <w:tc>
          <w:tcPr>
            <w:tcW w:w="2410" w:type="dxa"/>
          </w:tcPr>
          <w:p w:rsidR="00143509" w:rsidRDefault="00143509" w:rsidP="00AB05D1">
            <w:pPr>
              <w:pStyle w:val="TableText"/>
              <w:rPr>
                <w:noProof/>
              </w:rPr>
            </w:pPr>
            <w:r>
              <w:rPr>
                <w:noProof/>
              </w:rPr>
              <w:t>Mike Rigby</w:t>
            </w:r>
          </w:p>
        </w:tc>
        <w:tc>
          <w:tcPr>
            <w:tcW w:w="2268" w:type="dxa"/>
          </w:tcPr>
          <w:p w:rsidR="00143509" w:rsidRDefault="00143509" w:rsidP="00AB05D1">
            <w:pPr>
              <w:pStyle w:val="TableText"/>
              <w:rPr>
                <w:noProof/>
                <w:lang w:val="en-GB"/>
              </w:rPr>
            </w:pPr>
            <w:r>
              <w:rPr>
                <w:noProof/>
                <w:lang w:val="en-GB"/>
              </w:rPr>
              <w:t>mike.rigby@nhs.net</w:t>
            </w:r>
          </w:p>
        </w:tc>
        <w:tc>
          <w:tcPr>
            <w:tcW w:w="4536" w:type="dxa"/>
          </w:tcPr>
          <w:p w:rsidR="00143509" w:rsidRDefault="00143509" w:rsidP="00AB05D1">
            <w:pPr>
              <w:pStyle w:val="TableText"/>
              <w:rPr>
                <w:noProof/>
              </w:rPr>
            </w:pPr>
            <w:r>
              <w:rPr>
                <w:noProof/>
                <w:lang w:val="en-GB"/>
              </w:rPr>
              <w:t>NHS Interface Team</w:t>
            </w:r>
          </w:p>
        </w:tc>
      </w:tr>
      <w:tr w:rsidR="00143509">
        <w:trPr>
          <w:cantSplit/>
        </w:trPr>
        <w:tc>
          <w:tcPr>
            <w:tcW w:w="2410" w:type="dxa"/>
          </w:tcPr>
          <w:p w:rsidR="00143509" w:rsidRDefault="00143509">
            <w:pPr>
              <w:pStyle w:val="TableText"/>
              <w:rPr>
                <w:noProof/>
              </w:rPr>
            </w:pPr>
            <w:r>
              <w:rPr>
                <w:noProof/>
              </w:rPr>
              <w:t>Mark Kelly</w:t>
            </w:r>
          </w:p>
        </w:tc>
        <w:tc>
          <w:tcPr>
            <w:tcW w:w="2268" w:type="dxa"/>
          </w:tcPr>
          <w:p w:rsidR="00143509" w:rsidRDefault="00143509">
            <w:pPr>
              <w:pStyle w:val="TableText"/>
              <w:rPr>
                <w:noProof/>
              </w:rPr>
            </w:pPr>
          </w:p>
        </w:tc>
        <w:tc>
          <w:tcPr>
            <w:tcW w:w="4536" w:type="dxa"/>
          </w:tcPr>
          <w:p w:rsidR="00143509" w:rsidRDefault="00143509">
            <w:pPr>
              <w:pStyle w:val="TableText"/>
              <w:rPr>
                <w:noProof/>
              </w:rPr>
            </w:pPr>
            <w:r>
              <w:rPr>
                <w:noProof/>
              </w:rPr>
              <w:t>ESR Solution Design Team</w:t>
            </w:r>
          </w:p>
        </w:tc>
      </w:tr>
      <w:tr w:rsidR="00143509">
        <w:trPr>
          <w:cantSplit/>
        </w:trPr>
        <w:tc>
          <w:tcPr>
            <w:tcW w:w="2410" w:type="dxa"/>
          </w:tcPr>
          <w:p w:rsidR="00143509" w:rsidRDefault="00143509">
            <w:pPr>
              <w:pStyle w:val="TableText"/>
              <w:rPr>
                <w:noProof/>
              </w:rPr>
            </w:pPr>
            <w:r>
              <w:rPr>
                <w:noProof/>
              </w:rPr>
              <w:t>Alan Fairbrother</w:t>
            </w:r>
          </w:p>
        </w:tc>
        <w:tc>
          <w:tcPr>
            <w:tcW w:w="2268" w:type="dxa"/>
          </w:tcPr>
          <w:p w:rsidR="00143509" w:rsidRDefault="00143509">
            <w:pPr>
              <w:pStyle w:val="TableText"/>
              <w:rPr>
                <w:noProof/>
              </w:rPr>
            </w:pPr>
          </w:p>
        </w:tc>
        <w:tc>
          <w:tcPr>
            <w:tcW w:w="4536" w:type="dxa"/>
          </w:tcPr>
          <w:p w:rsidR="00143509" w:rsidRDefault="00143509">
            <w:pPr>
              <w:pStyle w:val="TableText"/>
              <w:rPr>
                <w:noProof/>
              </w:rPr>
            </w:pPr>
            <w:r>
              <w:rPr>
                <w:noProof/>
              </w:rPr>
              <w:t>ESR Solution Design Team</w:t>
            </w:r>
          </w:p>
        </w:tc>
      </w:tr>
      <w:tr w:rsidR="00143509" w:rsidTr="001E1CE5">
        <w:trPr>
          <w:cantSplit/>
        </w:trPr>
        <w:tc>
          <w:tcPr>
            <w:tcW w:w="2410" w:type="dxa"/>
          </w:tcPr>
          <w:p w:rsidR="00143509" w:rsidRDefault="00143509">
            <w:pPr>
              <w:pStyle w:val="TableText"/>
              <w:rPr>
                <w:noProof/>
              </w:rPr>
            </w:pPr>
            <w:r>
              <w:rPr>
                <w:noProof/>
              </w:rPr>
              <w:t>Nick Slonskyj</w:t>
            </w:r>
          </w:p>
        </w:tc>
        <w:tc>
          <w:tcPr>
            <w:tcW w:w="2268" w:type="dxa"/>
          </w:tcPr>
          <w:p w:rsidR="00143509" w:rsidRDefault="00143509">
            <w:pPr>
              <w:pStyle w:val="TableText"/>
              <w:rPr>
                <w:noProof/>
              </w:rPr>
            </w:pPr>
          </w:p>
        </w:tc>
        <w:tc>
          <w:tcPr>
            <w:tcW w:w="4536" w:type="dxa"/>
          </w:tcPr>
          <w:p w:rsidR="00143509" w:rsidRDefault="00143509">
            <w:pPr>
              <w:pStyle w:val="TableText"/>
              <w:rPr>
                <w:noProof/>
              </w:rPr>
            </w:pPr>
            <w:r>
              <w:rPr>
                <w:noProof/>
              </w:rPr>
              <w:t>ESR Solution Design Team</w:t>
            </w:r>
          </w:p>
        </w:tc>
      </w:tr>
      <w:tr w:rsidR="00143509" w:rsidTr="0082373F">
        <w:trPr>
          <w:cantSplit/>
        </w:trPr>
        <w:tc>
          <w:tcPr>
            <w:tcW w:w="2410" w:type="dxa"/>
          </w:tcPr>
          <w:p w:rsidR="00143509" w:rsidRDefault="00143509" w:rsidP="0082373F">
            <w:pPr>
              <w:pStyle w:val="TableText"/>
              <w:rPr>
                <w:noProof/>
              </w:rPr>
            </w:pPr>
            <w:r>
              <w:rPr>
                <w:noProof/>
              </w:rPr>
              <w:t>Kieron Walsh</w:t>
            </w:r>
          </w:p>
        </w:tc>
        <w:tc>
          <w:tcPr>
            <w:tcW w:w="2268" w:type="dxa"/>
          </w:tcPr>
          <w:p w:rsidR="00143509" w:rsidRDefault="00143509" w:rsidP="0082373F">
            <w:pPr>
              <w:pStyle w:val="TableText"/>
              <w:rPr>
                <w:noProof/>
                <w:lang w:val="en-GB"/>
              </w:rPr>
            </w:pPr>
          </w:p>
        </w:tc>
        <w:tc>
          <w:tcPr>
            <w:tcW w:w="4536" w:type="dxa"/>
          </w:tcPr>
          <w:p w:rsidR="00143509" w:rsidRDefault="00143509" w:rsidP="0082373F">
            <w:pPr>
              <w:pStyle w:val="TableText"/>
              <w:rPr>
                <w:noProof/>
              </w:rPr>
            </w:pPr>
            <w:r>
              <w:rPr>
                <w:noProof/>
                <w:lang w:val="en-GB"/>
              </w:rPr>
              <w:t>NHS Development Team</w:t>
            </w:r>
          </w:p>
        </w:tc>
      </w:tr>
      <w:tr w:rsidR="00143509" w:rsidTr="0082373F">
        <w:trPr>
          <w:cantSplit/>
        </w:trPr>
        <w:tc>
          <w:tcPr>
            <w:tcW w:w="2410" w:type="dxa"/>
          </w:tcPr>
          <w:p w:rsidR="00143509" w:rsidRDefault="00143509" w:rsidP="0082373F">
            <w:pPr>
              <w:pStyle w:val="TableText"/>
              <w:rPr>
                <w:noProof/>
              </w:rPr>
            </w:pPr>
            <w:r>
              <w:rPr>
                <w:noProof/>
              </w:rPr>
              <w:t xml:space="preserve">Nick Adcock </w:t>
            </w:r>
          </w:p>
        </w:tc>
        <w:tc>
          <w:tcPr>
            <w:tcW w:w="2268" w:type="dxa"/>
          </w:tcPr>
          <w:p w:rsidR="00143509" w:rsidRDefault="00143509" w:rsidP="0082373F">
            <w:pPr>
              <w:pStyle w:val="TableText"/>
              <w:rPr>
                <w:noProof/>
                <w:lang w:val="en-GB"/>
              </w:rPr>
            </w:pPr>
          </w:p>
        </w:tc>
        <w:tc>
          <w:tcPr>
            <w:tcW w:w="4536" w:type="dxa"/>
          </w:tcPr>
          <w:p w:rsidR="00143509" w:rsidRDefault="00143509" w:rsidP="0082373F">
            <w:pPr>
              <w:pStyle w:val="TableText"/>
              <w:rPr>
                <w:noProof/>
              </w:rPr>
            </w:pPr>
            <w:r>
              <w:rPr>
                <w:noProof/>
                <w:lang w:val="en-GB"/>
              </w:rPr>
              <w:t>NHS Development Team</w:t>
            </w:r>
          </w:p>
        </w:tc>
      </w:tr>
      <w:tr w:rsidR="00143509" w:rsidTr="00BE731A">
        <w:trPr>
          <w:cantSplit/>
        </w:trPr>
        <w:tc>
          <w:tcPr>
            <w:tcW w:w="2410" w:type="dxa"/>
          </w:tcPr>
          <w:p w:rsidR="00143509" w:rsidRDefault="00143509" w:rsidP="00BE731A">
            <w:pPr>
              <w:pStyle w:val="TableText"/>
              <w:rPr>
                <w:noProof/>
              </w:rPr>
            </w:pPr>
            <w:r>
              <w:rPr>
                <w:noProof/>
              </w:rPr>
              <w:t>Maria Scott</w:t>
            </w:r>
          </w:p>
        </w:tc>
        <w:tc>
          <w:tcPr>
            <w:tcW w:w="2268" w:type="dxa"/>
          </w:tcPr>
          <w:p w:rsidR="00143509" w:rsidRDefault="00143509" w:rsidP="00BE731A">
            <w:pPr>
              <w:pStyle w:val="TableText"/>
              <w:rPr>
                <w:noProof/>
                <w:lang w:val="en-GB"/>
              </w:rPr>
            </w:pPr>
          </w:p>
        </w:tc>
        <w:tc>
          <w:tcPr>
            <w:tcW w:w="4536" w:type="dxa"/>
          </w:tcPr>
          <w:p w:rsidR="00143509" w:rsidRDefault="00143509" w:rsidP="00BE731A">
            <w:pPr>
              <w:pStyle w:val="TableText"/>
              <w:rPr>
                <w:noProof/>
              </w:rPr>
            </w:pPr>
            <w:r>
              <w:rPr>
                <w:noProof/>
                <w:lang w:val="en-GB"/>
              </w:rPr>
              <w:t>NHS Development Team</w:t>
            </w:r>
          </w:p>
        </w:tc>
      </w:tr>
      <w:tr w:rsidR="00143509">
        <w:trPr>
          <w:cantSplit/>
        </w:trPr>
        <w:tc>
          <w:tcPr>
            <w:tcW w:w="2410" w:type="dxa"/>
            <w:tcBorders>
              <w:bottom w:val="single" w:sz="12" w:space="0" w:color="auto"/>
            </w:tcBorders>
          </w:tcPr>
          <w:p w:rsidR="00143509" w:rsidRDefault="00143509">
            <w:pPr>
              <w:pStyle w:val="TableText"/>
              <w:rPr>
                <w:noProof/>
              </w:rPr>
            </w:pPr>
          </w:p>
        </w:tc>
        <w:tc>
          <w:tcPr>
            <w:tcW w:w="2268" w:type="dxa"/>
            <w:tcBorders>
              <w:bottom w:val="single" w:sz="12" w:space="0" w:color="auto"/>
            </w:tcBorders>
          </w:tcPr>
          <w:p w:rsidR="00143509" w:rsidRDefault="00143509">
            <w:pPr>
              <w:pStyle w:val="TableText"/>
              <w:rPr>
                <w:noProof/>
              </w:rPr>
            </w:pPr>
          </w:p>
        </w:tc>
        <w:tc>
          <w:tcPr>
            <w:tcW w:w="4536" w:type="dxa"/>
            <w:tcBorders>
              <w:bottom w:val="single" w:sz="12" w:space="0" w:color="auto"/>
            </w:tcBorders>
          </w:tcPr>
          <w:p w:rsidR="00143509" w:rsidRDefault="00143509">
            <w:pPr>
              <w:pStyle w:val="TableText"/>
              <w:rPr>
                <w:noProof/>
              </w:rPr>
            </w:pPr>
          </w:p>
        </w:tc>
      </w:tr>
    </w:tbl>
    <w:p w:rsidR="00143509" w:rsidRDefault="00143509">
      <w:pPr>
        <w:pStyle w:val="Heading2"/>
      </w:pPr>
      <w:bookmarkStart w:id="13" w:name="_Toc115240893"/>
      <w:bookmarkStart w:id="14" w:name="_Toc115240894"/>
      <w:bookmarkStart w:id="15" w:name="_Toc532978801"/>
      <w:bookmarkStart w:id="16" w:name="_Toc108321465"/>
      <w:bookmarkStart w:id="17" w:name="_Toc350434106"/>
      <w:bookmarkEnd w:id="13"/>
      <w:bookmarkEnd w:id="14"/>
      <w:r>
        <w:t>Distribution</w:t>
      </w:r>
      <w:bookmarkEnd w:id="15"/>
      <w:bookmarkEnd w:id="16"/>
      <w:bookmarkEnd w:id="17"/>
    </w:p>
    <w:tbl>
      <w:tblPr>
        <w:tblW w:w="9214"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10"/>
        <w:gridCol w:w="2268"/>
        <w:gridCol w:w="4536"/>
      </w:tblGrid>
      <w:tr w:rsidR="00143509" w:rsidTr="00033502">
        <w:trPr>
          <w:cantSplit/>
          <w:tblHeader/>
        </w:trPr>
        <w:tc>
          <w:tcPr>
            <w:tcW w:w="2410" w:type="dxa"/>
            <w:tcBorders>
              <w:top w:val="single" w:sz="12" w:space="0" w:color="auto"/>
              <w:bottom w:val="nil"/>
              <w:right w:val="nil"/>
            </w:tcBorders>
            <w:shd w:val="pct10" w:color="auto" w:fill="auto"/>
          </w:tcPr>
          <w:p w:rsidR="00143509" w:rsidRDefault="00143509" w:rsidP="00033502">
            <w:pPr>
              <w:pStyle w:val="TableHeading"/>
              <w:rPr>
                <w:lang w:val="en-GB"/>
              </w:rPr>
            </w:pPr>
            <w:r>
              <w:rPr>
                <w:lang w:val="en-GB"/>
              </w:rPr>
              <w:t>Name</w:t>
            </w:r>
          </w:p>
        </w:tc>
        <w:tc>
          <w:tcPr>
            <w:tcW w:w="2268" w:type="dxa"/>
            <w:tcBorders>
              <w:top w:val="single" w:sz="12" w:space="0" w:color="auto"/>
              <w:left w:val="nil"/>
              <w:bottom w:val="nil"/>
              <w:right w:val="nil"/>
            </w:tcBorders>
            <w:shd w:val="pct10" w:color="auto" w:fill="auto"/>
          </w:tcPr>
          <w:p w:rsidR="00143509" w:rsidRDefault="00143509" w:rsidP="00033502">
            <w:pPr>
              <w:pStyle w:val="TableHeading"/>
              <w:rPr>
                <w:lang w:val="en-GB"/>
              </w:rPr>
            </w:pPr>
            <w:r>
              <w:rPr>
                <w:lang w:val="en-GB"/>
              </w:rPr>
              <w:t>e-Mail</w:t>
            </w:r>
          </w:p>
        </w:tc>
        <w:tc>
          <w:tcPr>
            <w:tcW w:w="4536" w:type="dxa"/>
            <w:tcBorders>
              <w:top w:val="single" w:sz="12" w:space="0" w:color="auto"/>
              <w:left w:val="nil"/>
              <w:bottom w:val="nil"/>
            </w:tcBorders>
            <w:shd w:val="pct10" w:color="auto" w:fill="auto"/>
          </w:tcPr>
          <w:p w:rsidR="00143509" w:rsidRDefault="00143509" w:rsidP="00033502">
            <w:pPr>
              <w:pStyle w:val="TableHeading"/>
              <w:rPr>
                <w:lang w:val="en-GB"/>
              </w:rPr>
            </w:pPr>
            <w:r>
              <w:rPr>
                <w:lang w:val="en-GB"/>
              </w:rPr>
              <w:t>Position</w:t>
            </w:r>
          </w:p>
        </w:tc>
      </w:tr>
      <w:tr w:rsidR="00143509" w:rsidTr="00033502">
        <w:trPr>
          <w:cantSplit/>
          <w:trHeight w:hRule="exact" w:val="60"/>
          <w:tblHeader/>
        </w:trPr>
        <w:tc>
          <w:tcPr>
            <w:tcW w:w="2410" w:type="dxa"/>
            <w:tcBorders>
              <w:left w:val="nil"/>
              <w:right w:val="nil"/>
            </w:tcBorders>
            <w:shd w:val="pct50" w:color="auto" w:fill="auto"/>
          </w:tcPr>
          <w:p w:rsidR="00143509" w:rsidRDefault="00143509" w:rsidP="00033502">
            <w:pPr>
              <w:pStyle w:val="TableText"/>
              <w:rPr>
                <w:lang w:val="en-GB"/>
              </w:rPr>
            </w:pPr>
          </w:p>
        </w:tc>
        <w:tc>
          <w:tcPr>
            <w:tcW w:w="2268" w:type="dxa"/>
            <w:tcBorders>
              <w:left w:val="nil"/>
              <w:right w:val="nil"/>
            </w:tcBorders>
            <w:shd w:val="pct50" w:color="auto" w:fill="auto"/>
          </w:tcPr>
          <w:p w:rsidR="00143509" w:rsidRDefault="00143509" w:rsidP="00033502">
            <w:pPr>
              <w:pStyle w:val="TableText"/>
              <w:rPr>
                <w:lang w:val="en-GB"/>
              </w:rPr>
            </w:pPr>
          </w:p>
        </w:tc>
        <w:tc>
          <w:tcPr>
            <w:tcW w:w="4536" w:type="dxa"/>
            <w:tcBorders>
              <w:left w:val="nil"/>
              <w:right w:val="nil"/>
            </w:tcBorders>
            <w:shd w:val="pct50" w:color="auto" w:fill="auto"/>
          </w:tcPr>
          <w:p w:rsidR="00143509" w:rsidRDefault="00143509" w:rsidP="00033502">
            <w:pPr>
              <w:pStyle w:val="TableText"/>
              <w:rPr>
                <w:lang w:val="en-GB"/>
              </w:rPr>
            </w:pPr>
          </w:p>
        </w:tc>
      </w:tr>
      <w:tr w:rsidR="00143509" w:rsidRPr="00AD3077" w:rsidTr="00033502">
        <w:trPr>
          <w:cantSplit/>
        </w:trPr>
        <w:tc>
          <w:tcPr>
            <w:tcW w:w="2410" w:type="dxa"/>
          </w:tcPr>
          <w:p w:rsidR="00143509" w:rsidRPr="00AD3077" w:rsidRDefault="00143509" w:rsidP="00033502">
            <w:pPr>
              <w:pStyle w:val="TableText"/>
              <w:rPr>
                <w:noProof/>
                <w:szCs w:val="16"/>
              </w:rPr>
            </w:pPr>
            <w:r w:rsidRPr="00AD3077">
              <w:rPr>
                <w:noProof/>
                <w:szCs w:val="16"/>
              </w:rPr>
              <w:t>David Booth</w:t>
            </w:r>
          </w:p>
        </w:tc>
        <w:tc>
          <w:tcPr>
            <w:tcW w:w="2268" w:type="dxa"/>
          </w:tcPr>
          <w:p w:rsidR="00143509" w:rsidRPr="00AD3077" w:rsidRDefault="00143509" w:rsidP="00033502">
            <w:pPr>
              <w:pStyle w:val="TableText"/>
              <w:rPr>
                <w:noProof/>
                <w:szCs w:val="16"/>
                <w:lang w:val="en-GB"/>
              </w:rPr>
            </w:pPr>
            <w:smartTag w:uri="urn:schemas-microsoft-com:office:smarttags" w:element="PersonName">
              <w:r w:rsidRPr="00AD3077">
                <w:rPr>
                  <w:noProof/>
                  <w:szCs w:val="16"/>
                  <w:lang w:val="en-GB"/>
                </w:rPr>
                <w:t>dbooth@nhs.net</w:t>
              </w:r>
            </w:smartTag>
          </w:p>
        </w:tc>
        <w:tc>
          <w:tcPr>
            <w:tcW w:w="4536" w:type="dxa"/>
          </w:tcPr>
          <w:p w:rsidR="00143509" w:rsidRPr="00AD3077" w:rsidRDefault="00143509" w:rsidP="00033502">
            <w:pPr>
              <w:pStyle w:val="TableText"/>
              <w:rPr>
                <w:noProof/>
                <w:szCs w:val="16"/>
              </w:rPr>
            </w:pPr>
            <w:r w:rsidRPr="00AD3077">
              <w:rPr>
                <w:noProof/>
                <w:szCs w:val="16"/>
                <w:lang w:val="en-GB"/>
              </w:rPr>
              <w:t>NHS Interfaces</w:t>
            </w:r>
          </w:p>
        </w:tc>
      </w:tr>
      <w:tr w:rsidR="00143509" w:rsidRPr="000756BF" w:rsidTr="0053639C">
        <w:trPr>
          <w:cantSplit/>
        </w:trPr>
        <w:tc>
          <w:tcPr>
            <w:tcW w:w="2410" w:type="dxa"/>
          </w:tcPr>
          <w:p w:rsidR="00143509" w:rsidRPr="000756BF" w:rsidRDefault="00143509" w:rsidP="00033502">
            <w:pPr>
              <w:pStyle w:val="TableText"/>
              <w:rPr>
                <w:noProof/>
                <w:szCs w:val="16"/>
              </w:rPr>
            </w:pPr>
            <w:r>
              <w:rPr>
                <w:rFonts w:cs="Tahoma"/>
                <w:szCs w:val="16"/>
              </w:rPr>
              <w:t>Robert Jamieson</w:t>
            </w:r>
          </w:p>
        </w:tc>
        <w:tc>
          <w:tcPr>
            <w:tcW w:w="2268" w:type="dxa"/>
          </w:tcPr>
          <w:p w:rsidR="00143509" w:rsidRPr="000756BF" w:rsidRDefault="00D07F75" w:rsidP="000756BF">
            <w:pPr>
              <w:overflowPunct/>
              <w:autoSpaceDE/>
              <w:autoSpaceDN/>
              <w:adjustRightInd/>
              <w:textAlignment w:val="auto"/>
              <w:rPr>
                <w:rFonts w:ascii="Arial" w:hAnsi="Arial" w:cs="Arial"/>
                <w:color w:val="000080"/>
                <w:sz w:val="16"/>
                <w:szCs w:val="16"/>
                <w:lang w:val="en-GB" w:eastAsia="en-GB"/>
              </w:rPr>
            </w:pPr>
            <w:hyperlink r:id="rId10" w:tooltip="mailto:RobertJ@smart-workforce.com" w:history="1">
              <w:r w:rsidR="00143509" w:rsidRPr="0025547D">
                <w:rPr>
                  <w:rStyle w:val="Hyperlink"/>
                  <w:rFonts w:cs="Arial"/>
                  <w:sz w:val="16"/>
                  <w:szCs w:val="16"/>
                </w:rPr>
                <w:t>RobertJ@smart-workforce.com</w:t>
              </w:r>
            </w:hyperlink>
          </w:p>
        </w:tc>
        <w:tc>
          <w:tcPr>
            <w:tcW w:w="4536" w:type="dxa"/>
          </w:tcPr>
          <w:p w:rsidR="00143509" w:rsidRPr="000756BF" w:rsidRDefault="00143509" w:rsidP="00033502">
            <w:pPr>
              <w:pStyle w:val="TableText"/>
              <w:rPr>
                <w:noProof/>
                <w:szCs w:val="16"/>
              </w:rPr>
            </w:pPr>
            <w:r w:rsidRPr="000756BF">
              <w:rPr>
                <w:noProof/>
                <w:szCs w:val="16"/>
              </w:rPr>
              <w:t>SMART Development Manager</w:t>
            </w:r>
          </w:p>
        </w:tc>
      </w:tr>
      <w:tr w:rsidR="00143509" w:rsidRPr="00AD3077" w:rsidTr="0053639C">
        <w:trPr>
          <w:cantSplit/>
        </w:trPr>
        <w:tc>
          <w:tcPr>
            <w:tcW w:w="2410" w:type="dxa"/>
          </w:tcPr>
          <w:p w:rsidR="00143509" w:rsidRPr="00AD3077" w:rsidRDefault="00143509" w:rsidP="00033502">
            <w:pPr>
              <w:pStyle w:val="TableText"/>
              <w:rPr>
                <w:noProof/>
                <w:szCs w:val="16"/>
              </w:rPr>
            </w:pPr>
            <w:r w:rsidRPr="00AD3077">
              <w:rPr>
                <w:rFonts w:cs="Tahoma"/>
                <w:szCs w:val="16"/>
              </w:rPr>
              <w:t>Nick Whiteley</w:t>
            </w:r>
          </w:p>
        </w:tc>
        <w:tc>
          <w:tcPr>
            <w:tcW w:w="2268" w:type="dxa"/>
          </w:tcPr>
          <w:p w:rsidR="00143509" w:rsidRPr="00AD3077" w:rsidRDefault="00143509" w:rsidP="00033502">
            <w:pPr>
              <w:pStyle w:val="TableText"/>
              <w:rPr>
                <w:noProof/>
                <w:szCs w:val="16"/>
              </w:rPr>
            </w:pPr>
            <w:r w:rsidRPr="00AD3077">
              <w:rPr>
                <w:rFonts w:cs="Tahoma"/>
                <w:szCs w:val="16"/>
              </w:rPr>
              <w:t>NickW@smart-workforce.com</w:t>
            </w:r>
          </w:p>
        </w:tc>
        <w:tc>
          <w:tcPr>
            <w:tcW w:w="4536" w:type="dxa"/>
          </w:tcPr>
          <w:p w:rsidR="00143509" w:rsidRPr="00AD3077" w:rsidRDefault="00143509" w:rsidP="00033502">
            <w:pPr>
              <w:pStyle w:val="TableText"/>
              <w:rPr>
                <w:noProof/>
                <w:szCs w:val="16"/>
              </w:rPr>
            </w:pPr>
            <w:r w:rsidRPr="00AD3077">
              <w:rPr>
                <w:noProof/>
                <w:szCs w:val="16"/>
              </w:rPr>
              <w:t>SMART Managing Director</w:t>
            </w:r>
            <w:r>
              <w:rPr>
                <w:noProof/>
                <w:szCs w:val="16"/>
              </w:rPr>
              <w:t>,</w:t>
            </w:r>
            <w:r w:rsidRPr="00AD3077">
              <w:rPr>
                <w:noProof/>
                <w:szCs w:val="16"/>
              </w:rPr>
              <w:t xml:space="preserve"> Health Division </w:t>
            </w:r>
          </w:p>
        </w:tc>
      </w:tr>
      <w:tr w:rsidR="00143509" w:rsidTr="00033502">
        <w:trPr>
          <w:cantSplit/>
        </w:trPr>
        <w:tc>
          <w:tcPr>
            <w:tcW w:w="2410" w:type="dxa"/>
            <w:tcBorders>
              <w:bottom w:val="single" w:sz="12" w:space="0" w:color="auto"/>
            </w:tcBorders>
          </w:tcPr>
          <w:p w:rsidR="00143509" w:rsidRDefault="00143509" w:rsidP="00033502">
            <w:pPr>
              <w:pStyle w:val="TableText"/>
              <w:rPr>
                <w:noProof/>
              </w:rPr>
            </w:pPr>
          </w:p>
        </w:tc>
        <w:tc>
          <w:tcPr>
            <w:tcW w:w="2268" w:type="dxa"/>
            <w:tcBorders>
              <w:bottom w:val="single" w:sz="12" w:space="0" w:color="auto"/>
            </w:tcBorders>
          </w:tcPr>
          <w:p w:rsidR="00143509" w:rsidRDefault="00143509" w:rsidP="00033502">
            <w:pPr>
              <w:pStyle w:val="TableText"/>
              <w:rPr>
                <w:noProof/>
              </w:rPr>
            </w:pPr>
          </w:p>
        </w:tc>
        <w:tc>
          <w:tcPr>
            <w:tcW w:w="4536" w:type="dxa"/>
            <w:tcBorders>
              <w:bottom w:val="single" w:sz="12" w:space="0" w:color="auto"/>
            </w:tcBorders>
          </w:tcPr>
          <w:p w:rsidR="00143509" w:rsidRDefault="00143509" w:rsidP="00033502">
            <w:pPr>
              <w:pStyle w:val="TableText"/>
              <w:rPr>
                <w:noProof/>
              </w:rPr>
            </w:pPr>
          </w:p>
        </w:tc>
      </w:tr>
    </w:tbl>
    <w:p w:rsidR="00143509" w:rsidRDefault="00143509" w:rsidP="006F275D">
      <w:pPr>
        <w:pStyle w:val="BodyText"/>
        <w:rPr>
          <w:b/>
        </w:rPr>
      </w:pPr>
    </w:p>
    <w:p w:rsidR="00143509" w:rsidRDefault="00143509" w:rsidP="006F275D">
      <w:pPr>
        <w:pStyle w:val="BodyText"/>
        <w:rPr>
          <w:b/>
        </w:rPr>
      </w:pPr>
      <w:r>
        <w:rPr>
          <w:b/>
        </w:rPr>
        <w:t>Note To Holders:</w:t>
      </w:r>
    </w:p>
    <w:p w:rsidR="00143509" w:rsidRDefault="00143509" w:rsidP="006F275D">
      <w:pPr>
        <w:pStyle w:val="BodyText"/>
      </w:pPr>
      <w:r>
        <w:t xml:space="preserve">If you receive an </w:t>
      </w:r>
      <w:r>
        <w:rPr>
          <w:u w:val="single"/>
        </w:rPr>
        <w:t>electronic copy</w:t>
      </w:r>
      <w:r>
        <w:t xml:space="preserve"> of this document and print it out, please write your name on the equivalent of the cover page, for document control purposes.</w:t>
      </w:r>
    </w:p>
    <w:p w:rsidR="00143509" w:rsidRDefault="00143509" w:rsidP="006F275D">
      <w:pPr>
        <w:pStyle w:val="BodyText"/>
      </w:pPr>
      <w:r>
        <w:t xml:space="preserve">If you receive a </w:t>
      </w:r>
      <w:r>
        <w:rPr>
          <w:u w:val="single"/>
        </w:rPr>
        <w:t>hard copy</w:t>
      </w:r>
      <w:r>
        <w:t xml:space="preserve"> of this document, please write your name on the front cover, for document control purposes.</w:t>
      </w:r>
    </w:p>
    <w:p w:rsidR="00143509" w:rsidRDefault="00143509">
      <w:pPr>
        <w:pStyle w:val="Heading2"/>
      </w:pPr>
      <w:bookmarkStart w:id="18" w:name="_Toc115240896"/>
      <w:bookmarkStart w:id="19" w:name="_Toc108321466"/>
      <w:bookmarkStart w:id="20" w:name="_Toc350434107"/>
      <w:bookmarkEnd w:id="18"/>
      <w:r>
        <w:t>Related Documents</w:t>
      </w:r>
      <w:bookmarkEnd w:id="19"/>
      <w:bookmarkEnd w:id="20"/>
    </w:p>
    <w:tbl>
      <w:tblPr>
        <w:tblW w:w="8783" w:type="dxa"/>
        <w:tblInd w:w="9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23"/>
        <w:gridCol w:w="3116"/>
        <w:gridCol w:w="3402"/>
        <w:gridCol w:w="1842"/>
      </w:tblGrid>
      <w:tr w:rsidR="00143509">
        <w:trPr>
          <w:cantSplit/>
          <w:tblHeader/>
        </w:trPr>
        <w:tc>
          <w:tcPr>
            <w:tcW w:w="423" w:type="dxa"/>
            <w:tcBorders>
              <w:top w:val="single" w:sz="12" w:space="0" w:color="auto"/>
              <w:bottom w:val="nil"/>
              <w:right w:val="nil"/>
            </w:tcBorders>
            <w:shd w:val="pct10" w:color="auto" w:fill="auto"/>
          </w:tcPr>
          <w:p w:rsidR="00143509" w:rsidRDefault="00143509">
            <w:pPr>
              <w:pStyle w:val="TableHeading"/>
              <w:rPr>
                <w:lang w:val="en-GB"/>
              </w:rPr>
            </w:pPr>
            <w:r>
              <w:rPr>
                <w:lang w:val="en-GB"/>
              </w:rPr>
              <w:t>#</w:t>
            </w:r>
          </w:p>
        </w:tc>
        <w:tc>
          <w:tcPr>
            <w:tcW w:w="3116" w:type="dxa"/>
            <w:tcBorders>
              <w:top w:val="single" w:sz="12" w:space="0" w:color="auto"/>
              <w:left w:val="single" w:sz="12" w:space="0" w:color="auto"/>
              <w:bottom w:val="nil"/>
              <w:right w:val="nil"/>
            </w:tcBorders>
            <w:shd w:val="pct10" w:color="auto" w:fill="auto"/>
          </w:tcPr>
          <w:p w:rsidR="00143509" w:rsidRDefault="00143509">
            <w:pPr>
              <w:pStyle w:val="TableHeading"/>
              <w:rPr>
                <w:lang w:val="en-GB"/>
              </w:rPr>
            </w:pPr>
            <w:r>
              <w:rPr>
                <w:lang w:val="en-GB"/>
              </w:rPr>
              <w:t>Name</w:t>
            </w:r>
          </w:p>
        </w:tc>
        <w:tc>
          <w:tcPr>
            <w:tcW w:w="3402" w:type="dxa"/>
            <w:tcBorders>
              <w:top w:val="single" w:sz="12" w:space="0" w:color="auto"/>
              <w:left w:val="nil"/>
              <w:bottom w:val="nil"/>
              <w:right w:val="nil"/>
            </w:tcBorders>
            <w:shd w:val="pct10" w:color="auto" w:fill="auto"/>
          </w:tcPr>
          <w:p w:rsidR="00143509" w:rsidRDefault="00143509">
            <w:pPr>
              <w:pStyle w:val="TableHeading"/>
              <w:rPr>
                <w:lang w:val="en-GB"/>
              </w:rPr>
            </w:pPr>
            <w:r>
              <w:rPr>
                <w:lang w:val="en-GB"/>
              </w:rPr>
              <w:t>Author</w:t>
            </w:r>
          </w:p>
        </w:tc>
        <w:tc>
          <w:tcPr>
            <w:tcW w:w="1842" w:type="dxa"/>
            <w:tcBorders>
              <w:top w:val="single" w:sz="12" w:space="0" w:color="auto"/>
              <w:left w:val="nil"/>
              <w:bottom w:val="nil"/>
            </w:tcBorders>
            <w:shd w:val="pct10" w:color="auto" w:fill="auto"/>
          </w:tcPr>
          <w:p w:rsidR="00143509" w:rsidRDefault="00143509">
            <w:pPr>
              <w:pStyle w:val="TableHeading"/>
              <w:rPr>
                <w:lang w:val="en-GB"/>
              </w:rPr>
            </w:pPr>
            <w:r>
              <w:rPr>
                <w:lang w:val="en-GB"/>
              </w:rPr>
              <w:t>Ref</w:t>
            </w:r>
          </w:p>
        </w:tc>
      </w:tr>
      <w:tr w:rsidR="00143509">
        <w:trPr>
          <w:cantSplit/>
          <w:tblHeader/>
        </w:trPr>
        <w:tc>
          <w:tcPr>
            <w:tcW w:w="423" w:type="dxa"/>
            <w:tcBorders>
              <w:left w:val="nil"/>
              <w:right w:val="nil"/>
            </w:tcBorders>
            <w:shd w:val="pct50" w:color="auto" w:fill="auto"/>
          </w:tcPr>
          <w:p w:rsidR="00143509" w:rsidRDefault="00143509">
            <w:pPr>
              <w:pStyle w:val="TableText"/>
              <w:rPr>
                <w:sz w:val="8"/>
                <w:lang w:val="en-GB"/>
              </w:rPr>
            </w:pPr>
            <w:r>
              <w:rPr>
                <w:sz w:val="8"/>
                <w:lang w:val="en-GB"/>
              </w:rPr>
              <w:t>1</w:t>
            </w:r>
          </w:p>
        </w:tc>
        <w:tc>
          <w:tcPr>
            <w:tcW w:w="3116" w:type="dxa"/>
            <w:tcBorders>
              <w:left w:val="nil"/>
              <w:right w:val="nil"/>
            </w:tcBorders>
            <w:shd w:val="pct50" w:color="auto" w:fill="auto"/>
          </w:tcPr>
          <w:p w:rsidR="00143509" w:rsidRDefault="00143509">
            <w:pPr>
              <w:pStyle w:val="TableText"/>
              <w:rPr>
                <w:sz w:val="8"/>
                <w:lang w:val="en-GB"/>
              </w:rPr>
            </w:pPr>
          </w:p>
        </w:tc>
        <w:tc>
          <w:tcPr>
            <w:tcW w:w="3402" w:type="dxa"/>
            <w:tcBorders>
              <w:left w:val="nil"/>
              <w:right w:val="nil"/>
            </w:tcBorders>
            <w:shd w:val="pct50" w:color="auto" w:fill="auto"/>
          </w:tcPr>
          <w:p w:rsidR="00143509" w:rsidRDefault="00143509">
            <w:pPr>
              <w:pStyle w:val="TableText"/>
              <w:rPr>
                <w:sz w:val="8"/>
                <w:lang w:val="en-GB"/>
              </w:rPr>
            </w:pPr>
          </w:p>
        </w:tc>
        <w:tc>
          <w:tcPr>
            <w:tcW w:w="1842" w:type="dxa"/>
            <w:tcBorders>
              <w:left w:val="nil"/>
              <w:right w:val="nil"/>
            </w:tcBorders>
            <w:shd w:val="pct50" w:color="auto" w:fill="auto"/>
          </w:tcPr>
          <w:p w:rsidR="00143509" w:rsidRDefault="00143509">
            <w:pPr>
              <w:pStyle w:val="TableText"/>
              <w:rPr>
                <w:sz w:val="8"/>
                <w:lang w:val="en-GB"/>
              </w:rPr>
            </w:pPr>
          </w:p>
        </w:tc>
      </w:tr>
      <w:tr w:rsidR="00143509">
        <w:trPr>
          <w:cantSplit/>
        </w:trPr>
        <w:tc>
          <w:tcPr>
            <w:tcW w:w="423" w:type="dxa"/>
          </w:tcPr>
          <w:p w:rsidR="00143509" w:rsidRDefault="00143509">
            <w:pPr>
              <w:pStyle w:val="TableText"/>
              <w:rPr>
                <w:lang w:val="en-GB"/>
              </w:rPr>
            </w:pPr>
            <w:r>
              <w:rPr>
                <w:lang w:val="en-GB"/>
              </w:rPr>
              <w:t>1</w:t>
            </w:r>
          </w:p>
        </w:tc>
        <w:tc>
          <w:tcPr>
            <w:tcW w:w="3116" w:type="dxa"/>
            <w:tcBorders>
              <w:left w:val="single" w:sz="12" w:space="0" w:color="auto"/>
            </w:tcBorders>
          </w:tcPr>
          <w:p w:rsidR="00143509" w:rsidRDefault="00143509">
            <w:pPr>
              <w:pStyle w:val="TableText"/>
              <w:rPr>
                <w:lang w:val="en-GB"/>
              </w:rPr>
            </w:pPr>
            <w:r>
              <w:rPr>
                <w:lang w:val="en-GB"/>
              </w:rPr>
              <w:t>Interface and Integration Strategy</w:t>
            </w:r>
          </w:p>
        </w:tc>
        <w:tc>
          <w:tcPr>
            <w:tcW w:w="3402" w:type="dxa"/>
          </w:tcPr>
          <w:p w:rsidR="00143509" w:rsidRDefault="00143509">
            <w:pPr>
              <w:pStyle w:val="TableText"/>
              <w:rPr>
                <w:lang w:val="en-GB"/>
              </w:rPr>
            </w:pPr>
            <w:r>
              <w:rPr>
                <w:lang w:val="en-GB"/>
              </w:rPr>
              <w:t>Consortium Technical Team</w:t>
            </w:r>
          </w:p>
        </w:tc>
        <w:tc>
          <w:tcPr>
            <w:tcW w:w="1842" w:type="dxa"/>
          </w:tcPr>
          <w:p w:rsidR="00143509" w:rsidRDefault="00143509">
            <w:pPr>
              <w:pStyle w:val="TableText"/>
              <w:rPr>
                <w:lang w:val="en-GB"/>
              </w:rPr>
            </w:pPr>
            <w:r>
              <w:rPr>
                <w:lang w:val="en-GB"/>
              </w:rPr>
              <w:t>J-0200</w:t>
            </w:r>
          </w:p>
        </w:tc>
      </w:tr>
      <w:tr w:rsidR="00143509">
        <w:trPr>
          <w:cantSplit/>
        </w:trPr>
        <w:tc>
          <w:tcPr>
            <w:tcW w:w="423" w:type="dxa"/>
          </w:tcPr>
          <w:p w:rsidR="00143509" w:rsidRDefault="00143509">
            <w:pPr>
              <w:pStyle w:val="TableText"/>
              <w:rPr>
                <w:lang w:val="en-GB"/>
              </w:rPr>
            </w:pPr>
            <w:r>
              <w:rPr>
                <w:lang w:val="en-GB"/>
              </w:rPr>
              <w:t>2</w:t>
            </w:r>
          </w:p>
        </w:tc>
        <w:tc>
          <w:tcPr>
            <w:tcW w:w="3116" w:type="dxa"/>
            <w:tcBorders>
              <w:left w:val="single" w:sz="12" w:space="0" w:color="auto"/>
            </w:tcBorders>
          </w:tcPr>
          <w:p w:rsidR="00143509" w:rsidRDefault="00143509">
            <w:pPr>
              <w:pStyle w:val="TableText"/>
              <w:rPr>
                <w:lang w:val="en-GB"/>
              </w:rPr>
            </w:pPr>
            <w:r>
              <w:rPr>
                <w:lang w:val="en-GB"/>
              </w:rPr>
              <w:t>Generic Attendance Inbound Interface</w:t>
            </w:r>
          </w:p>
        </w:tc>
        <w:tc>
          <w:tcPr>
            <w:tcW w:w="3402" w:type="dxa"/>
          </w:tcPr>
          <w:p w:rsidR="00143509" w:rsidRDefault="00143509">
            <w:pPr>
              <w:pStyle w:val="TableText"/>
              <w:rPr>
                <w:lang w:val="en-GB"/>
              </w:rPr>
            </w:pPr>
            <w:r>
              <w:rPr>
                <w:lang w:val="en-GB"/>
              </w:rPr>
              <w:t>Consortium Technical Team</w:t>
            </w:r>
          </w:p>
        </w:tc>
        <w:tc>
          <w:tcPr>
            <w:tcW w:w="1842" w:type="dxa"/>
          </w:tcPr>
          <w:p w:rsidR="00143509" w:rsidRDefault="00143509">
            <w:pPr>
              <w:pStyle w:val="TableText"/>
              <w:rPr>
                <w:lang w:val="en-GB"/>
              </w:rPr>
            </w:pPr>
            <w:r>
              <w:rPr>
                <w:lang w:val="en-GB"/>
              </w:rPr>
              <w:t>J-11200</w:t>
            </w:r>
          </w:p>
        </w:tc>
      </w:tr>
      <w:tr w:rsidR="00143509">
        <w:trPr>
          <w:cantSplit/>
        </w:trPr>
        <w:tc>
          <w:tcPr>
            <w:tcW w:w="423" w:type="dxa"/>
            <w:tcBorders>
              <w:bottom w:val="single" w:sz="12" w:space="0" w:color="auto"/>
            </w:tcBorders>
          </w:tcPr>
          <w:p w:rsidR="00143509" w:rsidRDefault="00143509">
            <w:pPr>
              <w:pStyle w:val="TableText"/>
              <w:rPr>
                <w:lang w:val="en-GB"/>
              </w:rPr>
            </w:pPr>
          </w:p>
        </w:tc>
        <w:tc>
          <w:tcPr>
            <w:tcW w:w="3116" w:type="dxa"/>
            <w:tcBorders>
              <w:left w:val="single" w:sz="12" w:space="0" w:color="auto"/>
              <w:bottom w:val="single" w:sz="12" w:space="0" w:color="auto"/>
            </w:tcBorders>
          </w:tcPr>
          <w:p w:rsidR="00143509" w:rsidRDefault="00143509">
            <w:pPr>
              <w:pStyle w:val="TableText"/>
              <w:rPr>
                <w:lang w:val="en-GB"/>
              </w:rPr>
            </w:pPr>
          </w:p>
        </w:tc>
        <w:tc>
          <w:tcPr>
            <w:tcW w:w="3402" w:type="dxa"/>
            <w:tcBorders>
              <w:bottom w:val="single" w:sz="12" w:space="0" w:color="auto"/>
            </w:tcBorders>
          </w:tcPr>
          <w:p w:rsidR="00143509" w:rsidRDefault="00143509">
            <w:pPr>
              <w:pStyle w:val="TableText"/>
              <w:rPr>
                <w:lang w:val="en-GB"/>
              </w:rPr>
            </w:pPr>
          </w:p>
        </w:tc>
        <w:tc>
          <w:tcPr>
            <w:tcW w:w="1842" w:type="dxa"/>
            <w:tcBorders>
              <w:bottom w:val="single" w:sz="12" w:space="0" w:color="auto"/>
            </w:tcBorders>
          </w:tcPr>
          <w:p w:rsidR="00143509" w:rsidRDefault="00143509">
            <w:pPr>
              <w:pStyle w:val="TableText"/>
              <w:rPr>
                <w:lang w:val="en-GB"/>
              </w:rPr>
            </w:pPr>
          </w:p>
        </w:tc>
      </w:tr>
    </w:tbl>
    <w:p w:rsidR="00143509" w:rsidRDefault="00143509">
      <w:pPr>
        <w:pStyle w:val="Heading2"/>
      </w:pPr>
      <w:bookmarkStart w:id="21" w:name="_Toc115240898"/>
      <w:bookmarkStart w:id="22" w:name="_Toc350434108"/>
      <w:bookmarkEnd w:id="21"/>
      <w:r>
        <w:t>Glossary</w:t>
      </w:r>
      <w:bookmarkEnd w:id="22"/>
    </w:p>
    <w:tbl>
      <w:tblPr>
        <w:tblW w:w="0" w:type="auto"/>
        <w:tblInd w:w="9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6520"/>
      </w:tblGrid>
      <w:tr w:rsidR="00143509">
        <w:trPr>
          <w:cantSplit/>
          <w:tblHeader/>
        </w:trPr>
        <w:tc>
          <w:tcPr>
            <w:tcW w:w="2268" w:type="dxa"/>
            <w:tcBorders>
              <w:top w:val="single" w:sz="12" w:space="0" w:color="auto"/>
              <w:bottom w:val="nil"/>
              <w:right w:val="nil"/>
            </w:tcBorders>
            <w:shd w:val="pct10" w:color="auto" w:fill="auto"/>
          </w:tcPr>
          <w:p w:rsidR="00143509" w:rsidRDefault="00143509">
            <w:pPr>
              <w:pStyle w:val="TableHeading"/>
              <w:rPr>
                <w:lang w:val="en-GB"/>
              </w:rPr>
            </w:pPr>
            <w:r>
              <w:rPr>
                <w:lang w:val="en-GB"/>
              </w:rPr>
              <w:t>Term</w:t>
            </w:r>
          </w:p>
        </w:tc>
        <w:tc>
          <w:tcPr>
            <w:tcW w:w="6520" w:type="dxa"/>
            <w:tcBorders>
              <w:top w:val="single" w:sz="12" w:space="0" w:color="auto"/>
              <w:left w:val="nil"/>
              <w:bottom w:val="nil"/>
            </w:tcBorders>
            <w:shd w:val="pct10" w:color="auto" w:fill="auto"/>
          </w:tcPr>
          <w:p w:rsidR="00143509" w:rsidRDefault="00143509">
            <w:pPr>
              <w:pStyle w:val="TableHeading"/>
              <w:rPr>
                <w:lang w:val="en-GB"/>
              </w:rPr>
            </w:pPr>
            <w:r>
              <w:rPr>
                <w:lang w:val="en-GB"/>
              </w:rPr>
              <w:t>Description</w:t>
            </w:r>
          </w:p>
        </w:tc>
      </w:tr>
      <w:tr w:rsidR="00143509">
        <w:trPr>
          <w:cantSplit/>
          <w:tblHeader/>
        </w:trPr>
        <w:tc>
          <w:tcPr>
            <w:tcW w:w="2268" w:type="dxa"/>
            <w:tcBorders>
              <w:left w:val="nil"/>
              <w:right w:val="nil"/>
            </w:tcBorders>
            <w:shd w:val="pct50" w:color="auto" w:fill="auto"/>
          </w:tcPr>
          <w:p w:rsidR="00143509" w:rsidRDefault="00143509">
            <w:pPr>
              <w:pStyle w:val="TableText"/>
              <w:rPr>
                <w:sz w:val="8"/>
                <w:lang w:val="en-GB"/>
              </w:rPr>
            </w:pPr>
          </w:p>
        </w:tc>
        <w:tc>
          <w:tcPr>
            <w:tcW w:w="6520" w:type="dxa"/>
            <w:tcBorders>
              <w:left w:val="nil"/>
              <w:right w:val="nil"/>
            </w:tcBorders>
            <w:shd w:val="pct50" w:color="auto" w:fill="auto"/>
          </w:tcPr>
          <w:p w:rsidR="00143509" w:rsidRDefault="00143509">
            <w:pPr>
              <w:pStyle w:val="TableText"/>
              <w:rPr>
                <w:sz w:val="8"/>
                <w:lang w:val="en-GB"/>
              </w:rPr>
            </w:pPr>
          </w:p>
        </w:tc>
      </w:tr>
      <w:tr w:rsidR="00143509">
        <w:trPr>
          <w:cantSplit/>
        </w:trPr>
        <w:tc>
          <w:tcPr>
            <w:tcW w:w="2268" w:type="dxa"/>
          </w:tcPr>
          <w:p w:rsidR="00143509" w:rsidRDefault="00143509">
            <w:pPr>
              <w:pStyle w:val="TableText"/>
              <w:rPr>
                <w:lang w:val="en-GB"/>
              </w:rPr>
            </w:pPr>
            <w:r>
              <w:rPr>
                <w:lang w:val="en-GB"/>
              </w:rPr>
              <w:t>ASCII</w:t>
            </w:r>
          </w:p>
        </w:tc>
        <w:tc>
          <w:tcPr>
            <w:tcW w:w="6520" w:type="dxa"/>
          </w:tcPr>
          <w:p w:rsidR="00143509" w:rsidDel="004123BE" w:rsidRDefault="00143509">
            <w:pPr>
              <w:pStyle w:val="TableText"/>
              <w:rPr>
                <w:lang w:val="en-GB"/>
              </w:rPr>
            </w:pPr>
            <w:r>
              <w:rPr>
                <w:lang w:val="en-GB"/>
              </w:rPr>
              <w:t>An industry standard character set</w:t>
            </w:r>
          </w:p>
        </w:tc>
      </w:tr>
      <w:tr w:rsidR="00143509">
        <w:trPr>
          <w:cantSplit/>
        </w:trPr>
        <w:tc>
          <w:tcPr>
            <w:tcW w:w="2268" w:type="dxa"/>
          </w:tcPr>
          <w:p w:rsidR="00143509" w:rsidRDefault="00143509">
            <w:pPr>
              <w:pStyle w:val="TableText"/>
              <w:rPr>
                <w:lang w:val="en-GB"/>
              </w:rPr>
            </w:pPr>
            <w:r>
              <w:rPr>
                <w:lang w:val="en-GB"/>
              </w:rPr>
              <w:t>CSV</w:t>
            </w:r>
          </w:p>
        </w:tc>
        <w:tc>
          <w:tcPr>
            <w:tcW w:w="6520" w:type="dxa"/>
          </w:tcPr>
          <w:p w:rsidR="00143509" w:rsidRDefault="00143509">
            <w:pPr>
              <w:pStyle w:val="TableText"/>
              <w:rPr>
                <w:lang w:val="en-GB"/>
              </w:rPr>
            </w:pPr>
            <w:r>
              <w:rPr>
                <w:lang w:val="en-GB"/>
              </w:rPr>
              <w:t>Comma Separated Value, an industry standard file format</w:t>
            </w:r>
          </w:p>
        </w:tc>
      </w:tr>
      <w:tr w:rsidR="00143509">
        <w:trPr>
          <w:cantSplit/>
        </w:trPr>
        <w:tc>
          <w:tcPr>
            <w:tcW w:w="2268" w:type="dxa"/>
          </w:tcPr>
          <w:p w:rsidR="00143509" w:rsidRDefault="00143509">
            <w:pPr>
              <w:pStyle w:val="TableText"/>
              <w:rPr>
                <w:lang w:val="en-GB"/>
              </w:rPr>
            </w:pPr>
            <w:r>
              <w:rPr>
                <w:lang w:val="en-GB"/>
              </w:rPr>
              <w:t>Element or Element Entry</w:t>
            </w:r>
          </w:p>
        </w:tc>
        <w:tc>
          <w:tcPr>
            <w:tcW w:w="6520" w:type="dxa"/>
          </w:tcPr>
          <w:p w:rsidR="00143509" w:rsidRDefault="00143509">
            <w:pPr>
              <w:pStyle w:val="TableText"/>
              <w:rPr>
                <w:lang w:val="en-GB"/>
              </w:rPr>
            </w:pPr>
            <w:r>
              <w:rPr>
                <w:lang w:val="en-GB"/>
              </w:rPr>
              <w:t>Element Entries are processed during the payroll run and determine the person’s pay, benefits and deductions.  Also referred to simply as element.</w:t>
            </w:r>
          </w:p>
        </w:tc>
      </w:tr>
      <w:tr w:rsidR="00143509">
        <w:trPr>
          <w:cantSplit/>
        </w:trPr>
        <w:tc>
          <w:tcPr>
            <w:tcW w:w="2268" w:type="dxa"/>
          </w:tcPr>
          <w:p w:rsidR="00143509" w:rsidRDefault="00143509">
            <w:pPr>
              <w:pStyle w:val="TableText"/>
              <w:rPr>
                <w:lang w:val="en-GB"/>
              </w:rPr>
            </w:pPr>
            <w:r>
              <w:rPr>
                <w:lang w:val="en-GB"/>
              </w:rPr>
              <w:t>ESR</w:t>
            </w:r>
          </w:p>
        </w:tc>
        <w:tc>
          <w:tcPr>
            <w:tcW w:w="6520" w:type="dxa"/>
          </w:tcPr>
          <w:p w:rsidR="00143509" w:rsidRDefault="00143509">
            <w:pPr>
              <w:pStyle w:val="TableText"/>
            </w:pPr>
            <w:r>
              <w:t>Electronic Staff Record</w:t>
            </w:r>
          </w:p>
        </w:tc>
      </w:tr>
      <w:tr w:rsidR="00143509">
        <w:trPr>
          <w:cantSplit/>
        </w:trPr>
        <w:tc>
          <w:tcPr>
            <w:tcW w:w="2268" w:type="dxa"/>
            <w:tcBorders>
              <w:bottom w:val="single" w:sz="12" w:space="0" w:color="auto"/>
            </w:tcBorders>
          </w:tcPr>
          <w:p w:rsidR="00143509" w:rsidRDefault="00143509">
            <w:pPr>
              <w:pStyle w:val="TableText"/>
            </w:pPr>
            <w:r>
              <w:t>FTP</w:t>
            </w:r>
          </w:p>
        </w:tc>
        <w:tc>
          <w:tcPr>
            <w:tcW w:w="6520" w:type="dxa"/>
            <w:tcBorders>
              <w:bottom w:val="single" w:sz="12" w:space="0" w:color="auto"/>
            </w:tcBorders>
          </w:tcPr>
          <w:p w:rsidR="00143509" w:rsidRDefault="00143509">
            <w:pPr>
              <w:pStyle w:val="TableText"/>
            </w:pPr>
            <w:r>
              <w:t>File Transfer Protocol</w:t>
            </w:r>
          </w:p>
        </w:tc>
      </w:tr>
    </w:tbl>
    <w:p w:rsidR="00143509" w:rsidRDefault="00143509">
      <w:pPr>
        <w:pStyle w:val="TOCHeading1"/>
        <w:pBdr>
          <w:top w:val="single" w:sz="30" w:space="27" w:color="auto"/>
        </w:pBdr>
        <w:ind w:left="567"/>
        <w:rPr>
          <w:lang w:val="en-GB"/>
        </w:rPr>
      </w:pPr>
      <w:r>
        <w:rPr>
          <w:lang w:val="en-GB"/>
        </w:rPr>
        <w:lastRenderedPageBreak/>
        <w:t>Contents</w:t>
      </w:r>
    </w:p>
    <w:p w:rsidR="00143509" w:rsidRDefault="00143509">
      <w:pPr>
        <w:pStyle w:val="TOC1"/>
        <w:rPr>
          <w:sz w:val="24"/>
          <w:lang w:val="en-GB" w:eastAsia="en-GB"/>
        </w:rPr>
      </w:pPr>
      <w:r>
        <w:fldChar w:fldCharType="begin"/>
      </w:r>
      <w:r>
        <w:instrText xml:space="preserve"> TOC \o "1-2" \h \z </w:instrText>
      </w:r>
      <w:r>
        <w:fldChar w:fldCharType="separate"/>
      </w:r>
      <w:hyperlink w:anchor="_Toc350434103" w:history="1">
        <w:r w:rsidRPr="00F45631">
          <w:rPr>
            <w:rStyle w:val="Hyperlink"/>
          </w:rPr>
          <w:t>1</w:t>
        </w:r>
        <w:r>
          <w:rPr>
            <w:sz w:val="24"/>
            <w:lang w:val="en-GB" w:eastAsia="en-GB"/>
          </w:rPr>
          <w:tab/>
        </w:r>
        <w:r w:rsidRPr="00F45631">
          <w:rPr>
            <w:rStyle w:val="Hyperlink"/>
          </w:rPr>
          <w:t>Document Control</w:t>
        </w:r>
        <w:r>
          <w:rPr>
            <w:webHidden/>
          </w:rPr>
          <w:tab/>
        </w:r>
        <w:r>
          <w:rPr>
            <w:webHidden/>
          </w:rPr>
          <w:fldChar w:fldCharType="begin"/>
        </w:r>
        <w:r>
          <w:rPr>
            <w:webHidden/>
          </w:rPr>
          <w:instrText xml:space="preserve"> PAGEREF _Toc350434103 \h </w:instrText>
        </w:r>
        <w:r>
          <w:rPr>
            <w:webHidden/>
          </w:rPr>
        </w:r>
        <w:r>
          <w:rPr>
            <w:webHidden/>
          </w:rPr>
          <w:fldChar w:fldCharType="separate"/>
        </w:r>
        <w:r>
          <w:rPr>
            <w:webHidden/>
          </w:rPr>
          <w:t>ii</w:t>
        </w:r>
        <w:r>
          <w:rPr>
            <w:webHidden/>
          </w:rPr>
          <w:fldChar w:fldCharType="end"/>
        </w:r>
      </w:hyperlink>
    </w:p>
    <w:p w:rsidR="00143509" w:rsidRDefault="00D07F75">
      <w:pPr>
        <w:pStyle w:val="TOC2"/>
        <w:rPr>
          <w:i w:val="0"/>
          <w:iCs w:val="0"/>
          <w:sz w:val="24"/>
          <w:szCs w:val="24"/>
          <w:lang w:val="en-GB" w:eastAsia="en-GB"/>
        </w:rPr>
      </w:pPr>
      <w:hyperlink w:anchor="_Toc350434104" w:history="1">
        <w:r w:rsidR="00143509" w:rsidRPr="00F45631">
          <w:rPr>
            <w:rStyle w:val="Hyperlink"/>
          </w:rPr>
          <w:t>1.1</w:t>
        </w:r>
        <w:r w:rsidR="00143509">
          <w:rPr>
            <w:i w:val="0"/>
            <w:iCs w:val="0"/>
            <w:sz w:val="24"/>
            <w:szCs w:val="24"/>
            <w:lang w:val="en-GB" w:eastAsia="en-GB"/>
          </w:rPr>
          <w:tab/>
        </w:r>
        <w:r w:rsidR="00143509" w:rsidRPr="00F45631">
          <w:rPr>
            <w:rStyle w:val="Hyperlink"/>
          </w:rPr>
          <w:t>Change Record</w:t>
        </w:r>
        <w:r w:rsidR="00143509">
          <w:rPr>
            <w:webHidden/>
          </w:rPr>
          <w:tab/>
        </w:r>
        <w:r w:rsidR="00143509">
          <w:rPr>
            <w:webHidden/>
          </w:rPr>
          <w:fldChar w:fldCharType="begin"/>
        </w:r>
        <w:r w:rsidR="00143509">
          <w:rPr>
            <w:webHidden/>
          </w:rPr>
          <w:instrText xml:space="preserve"> PAGEREF _Toc350434104 \h </w:instrText>
        </w:r>
        <w:r w:rsidR="00143509">
          <w:rPr>
            <w:webHidden/>
          </w:rPr>
        </w:r>
        <w:r w:rsidR="00143509">
          <w:rPr>
            <w:webHidden/>
          </w:rPr>
          <w:fldChar w:fldCharType="separate"/>
        </w:r>
        <w:r w:rsidR="00143509">
          <w:rPr>
            <w:webHidden/>
          </w:rPr>
          <w:t>ii</w:t>
        </w:r>
        <w:r w:rsidR="00143509">
          <w:rPr>
            <w:webHidden/>
          </w:rPr>
          <w:fldChar w:fldCharType="end"/>
        </w:r>
      </w:hyperlink>
    </w:p>
    <w:p w:rsidR="00143509" w:rsidRDefault="00D07F75">
      <w:pPr>
        <w:pStyle w:val="TOC2"/>
        <w:rPr>
          <w:i w:val="0"/>
          <w:iCs w:val="0"/>
          <w:sz w:val="24"/>
          <w:szCs w:val="24"/>
          <w:lang w:val="en-GB" w:eastAsia="en-GB"/>
        </w:rPr>
      </w:pPr>
      <w:hyperlink w:anchor="_Toc350434105" w:history="1">
        <w:r w:rsidR="00143509" w:rsidRPr="00F45631">
          <w:rPr>
            <w:rStyle w:val="Hyperlink"/>
          </w:rPr>
          <w:t>1.2</w:t>
        </w:r>
        <w:r w:rsidR="00143509">
          <w:rPr>
            <w:i w:val="0"/>
            <w:iCs w:val="0"/>
            <w:sz w:val="24"/>
            <w:szCs w:val="24"/>
            <w:lang w:val="en-GB" w:eastAsia="en-GB"/>
          </w:rPr>
          <w:tab/>
        </w:r>
        <w:r w:rsidR="00143509" w:rsidRPr="00F45631">
          <w:rPr>
            <w:rStyle w:val="Hyperlink"/>
          </w:rPr>
          <w:t>Reviewers</w:t>
        </w:r>
        <w:r w:rsidR="00143509">
          <w:rPr>
            <w:webHidden/>
          </w:rPr>
          <w:tab/>
        </w:r>
        <w:r w:rsidR="00143509">
          <w:rPr>
            <w:webHidden/>
          </w:rPr>
          <w:fldChar w:fldCharType="begin"/>
        </w:r>
        <w:r w:rsidR="00143509">
          <w:rPr>
            <w:webHidden/>
          </w:rPr>
          <w:instrText xml:space="preserve"> PAGEREF _Toc350434105 \h </w:instrText>
        </w:r>
        <w:r w:rsidR="00143509">
          <w:rPr>
            <w:webHidden/>
          </w:rPr>
        </w:r>
        <w:r w:rsidR="00143509">
          <w:rPr>
            <w:webHidden/>
          </w:rPr>
          <w:fldChar w:fldCharType="separate"/>
        </w:r>
        <w:r w:rsidR="00143509">
          <w:rPr>
            <w:webHidden/>
          </w:rPr>
          <w:t>ii</w:t>
        </w:r>
        <w:r w:rsidR="00143509">
          <w:rPr>
            <w:webHidden/>
          </w:rPr>
          <w:fldChar w:fldCharType="end"/>
        </w:r>
      </w:hyperlink>
    </w:p>
    <w:p w:rsidR="00143509" w:rsidRDefault="00D07F75">
      <w:pPr>
        <w:pStyle w:val="TOC2"/>
        <w:rPr>
          <w:i w:val="0"/>
          <w:iCs w:val="0"/>
          <w:sz w:val="24"/>
          <w:szCs w:val="24"/>
          <w:lang w:val="en-GB" w:eastAsia="en-GB"/>
        </w:rPr>
      </w:pPr>
      <w:hyperlink w:anchor="_Toc350434106" w:history="1">
        <w:r w:rsidR="00143509" w:rsidRPr="00F45631">
          <w:rPr>
            <w:rStyle w:val="Hyperlink"/>
          </w:rPr>
          <w:t>1.3</w:t>
        </w:r>
        <w:r w:rsidR="00143509">
          <w:rPr>
            <w:i w:val="0"/>
            <w:iCs w:val="0"/>
            <w:sz w:val="24"/>
            <w:szCs w:val="24"/>
            <w:lang w:val="en-GB" w:eastAsia="en-GB"/>
          </w:rPr>
          <w:tab/>
        </w:r>
        <w:r w:rsidR="00143509" w:rsidRPr="00F45631">
          <w:rPr>
            <w:rStyle w:val="Hyperlink"/>
          </w:rPr>
          <w:t>Distribution</w:t>
        </w:r>
        <w:r w:rsidR="00143509">
          <w:rPr>
            <w:webHidden/>
          </w:rPr>
          <w:tab/>
        </w:r>
        <w:r w:rsidR="00143509">
          <w:rPr>
            <w:webHidden/>
          </w:rPr>
          <w:fldChar w:fldCharType="begin"/>
        </w:r>
        <w:r w:rsidR="00143509">
          <w:rPr>
            <w:webHidden/>
          </w:rPr>
          <w:instrText xml:space="preserve"> PAGEREF _Toc350434106 \h </w:instrText>
        </w:r>
        <w:r w:rsidR="00143509">
          <w:rPr>
            <w:webHidden/>
          </w:rPr>
        </w:r>
        <w:r w:rsidR="00143509">
          <w:rPr>
            <w:webHidden/>
          </w:rPr>
          <w:fldChar w:fldCharType="separate"/>
        </w:r>
        <w:r w:rsidR="00143509">
          <w:rPr>
            <w:webHidden/>
          </w:rPr>
          <w:t>iii</w:t>
        </w:r>
        <w:r w:rsidR="00143509">
          <w:rPr>
            <w:webHidden/>
          </w:rPr>
          <w:fldChar w:fldCharType="end"/>
        </w:r>
      </w:hyperlink>
    </w:p>
    <w:p w:rsidR="00143509" w:rsidRDefault="00D07F75">
      <w:pPr>
        <w:pStyle w:val="TOC2"/>
        <w:rPr>
          <w:i w:val="0"/>
          <w:iCs w:val="0"/>
          <w:sz w:val="24"/>
          <w:szCs w:val="24"/>
          <w:lang w:val="en-GB" w:eastAsia="en-GB"/>
        </w:rPr>
      </w:pPr>
      <w:hyperlink w:anchor="_Toc350434107" w:history="1">
        <w:r w:rsidR="00143509" w:rsidRPr="00F45631">
          <w:rPr>
            <w:rStyle w:val="Hyperlink"/>
          </w:rPr>
          <w:t>1.4</w:t>
        </w:r>
        <w:r w:rsidR="00143509">
          <w:rPr>
            <w:i w:val="0"/>
            <w:iCs w:val="0"/>
            <w:sz w:val="24"/>
            <w:szCs w:val="24"/>
            <w:lang w:val="en-GB" w:eastAsia="en-GB"/>
          </w:rPr>
          <w:tab/>
        </w:r>
        <w:r w:rsidR="00143509" w:rsidRPr="00F45631">
          <w:rPr>
            <w:rStyle w:val="Hyperlink"/>
          </w:rPr>
          <w:t>Related Documents</w:t>
        </w:r>
        <w:r w:rsidR="00143509">
          <w:rPr>
            <w:webHidden/>
          </w:rPr>
          <w:tab/>
        </w:r>
        <w:r w:rsidR="00143509">
          <w:rPr>
            <w:webHidden/>
          </w:rPr>
          <w:fldChar w:fldCharType="begin"/>
        </w:r>
        <w:r w:rsidR="00143509">
          <w:rPr>
            <w:webHidden/>
          </w:rPr>
          <w:instrText xml:space="preserve"> PAGEREF _Toc350434107 \h </w:instrText>
        </w:r>
        <w:r w:rsidR="00143509">
          <w:rPr>
            <w:webHidden/>
          </w:rPr>
        </w:r>
        <w:r w:rsidR="00143509">
          <w:rPr>
            <w:webHidden/>
          </w:rPr>
          <w:fldChar w:fldCharType="separate"/>
        </w:r>
        <w:r w:rsidR="00143509">
          <w:rPr>
            <w:webHidden/>
          </w:rPr>
          <w:t>iii</w:t>
        </w:r>
        <w:r w:rsidR="00143509">
          <w:rPr>
            <w:webHidden/>
          </w:rPr>
          <w:fldChar w:fldCharType="end"/>
        </w:r>
      </w:hyperlink>
    </w:p>
    <w:p w:rsidR="00143509" w:rsidRDefault="00D07F75">
      <w:pPr>
        <w:pStyle w:val="TOC2"/>
        <w:rPr>
          <w:i w:val="0"/>
          <w:iCs w:val="0"/>
          <w:sz w:val="24"/>
          <w:szCs w:val="24"/>
          <w:lang w:val="en-GB" w:eastAsia="en-GB"/>
        </w:rPr>
      </w:pPr>
      <w:hyperlink w:anchor="_Toc350434108" w:history="1">
        <w:r w:rsidR="00143509" w:rsidRPr="00F45631">
          <w:rPr>
            <w:rStyle w:val="Hyperlink"/>
          </w:rPr>
          <w:t>1.5</w:t>
        </w:r>
        <w:r w:rsidR="00143509">
          <w:rPr>
            <w:i w:val="0"/>
            <w:iCs w:val="0"/>
            <w:sz w:val="24"/>
            <w:szCs w:val="24"/>
            <w:lang w:val="en-GB" w:eastAsia="en-GB"/>
          </w:rPr>
          <w:tab/>
        </w:r>
        <w:r w:rsidR="00143509" w:rsidRPr="00F45631">
          <w:rPr>
            <w:rStyle w:val="Hyperlink"/>
          </w:rPr>
          <w:t>Glossary</w:t>
        </w:r>
        <w:r w:rsidR="00143509">
          <w:rPr>
            <w:webHidden/>
          </w:rPr>
          <w:tab/>
        </w:r>
        <w:r w:rsidR="00143509">
          <w:rPr>
            <w:webHidden/>
          </w:rPr>
          <w:fldChar w:fldCharType="begin"/>
        </w:r>
        <w:r w:rsidR="00143509">
          <w:rPr>
            <w:webHidden/>
          </w:rPr>
          <w:instrText xml:space="preserve"> PAGEREF _Toc350434108 \h </w:instrText>
        </w:r>
        <w:r w:rsidR="00143509">
          <w:rPr>
            <w:webHidden/>
          </w:rPr>
        </w:r>
        <w:r w:rsidR="00143509">
          <w:rPr>
            <w:webHidden/>
          </w:rPr>
          <w:fldChar w:fldCharType="separate"/>
        </w:r>
        <w:r w:rsidR="00143509">
          <w:rPr>
            <w:webHidden/>
          </w:rPr>
          <w:t>iii</w:t>
        </w:r>
        <w:r w:rsidR="00143509">
          <w:rPr>
            <w:webHidden/>
          </w:rPr>
          <w:fldChar w:fldCharType="end"/>
        </w:r>
      </w:hyperlink>
    </w:p>
    <w:p w:rsidR="00143509" w:rsidRDefault="00D07F75">
      <w:pPr>
        <w:pStyle w:val="TOC1"/>
        <w:rPr>
          <w:sz w:val="24"/>
          <w:lang w:val="en-GB" w:eastAsia="en-GB"/>
        </w:rPr>
      </w:pPr>
      <w:hyperlink w:anchor="_Toc350434109" w:history="1">
        <w:r w:rsidR="00143509" w:rsidRPr="00F45631">
          <w:rPr>
            <w:rStyle w:val="Hyperlink"/>
          </w:rPr>
          <w:t>2</w:t>
        </w:r>
        <w:r w:rsidR="00143509">
          <w:rPr>
            <w:sz w:val="24"/>
            <w:lang w:val="en-GB" w:eastAsia="en-GB"/>
          </w:rPr>
          <w:tab/>
        </w:r>
        <w:r w:rsidR="00143509" w:rsidRPr="00F45631">
          <w:rPr>
            <w:rStyle w:val="Hyperlink"/>
          </w:rPr>
          <w:t>Introduction</w:t>
        </w:r>
        <w:r w:rsidR="00143509">
          <w:rPr>
            <w:webHidden/>
          </w:rPr>
          <w:tab/>
        </w:r>
        <w:r w:rsidR="00143509">
          <w:rPr>
            <w:webHidden/>
          </w:rPr>
          <w:fldChar w:fldCharType="begin"/>
        </w:r>
        <w:r w:rsidR="00143509">
          <w:rPr>
            <w:webHidden/>
          </w:rPr>
          <w:instrText xml:space="preserve"> PAGEREF _Toc350434109 \h </w:instrText>
        </w:r>
        <w:r w:rsidR="00143509">
          <w:rPr>
            <w:webHidden/>
          </w:rPr>
        </w:r>
        <w:r w:rsidR="00143509">
          <w:rPr>
            <w:webHidden/>
          </w:rPr>
          <w:fldChar w:fldCharType="separate"/>
        </w:r>
        <w:r w:rsidR="00143509">
          <w:rPr>
            <w:webHidden/>
          </w:rPr>
          <w:t>6</w:t>
        </w:r>
        <w:r w:rsidR="00143509">
          <w:rPr>
            <w:webHidden/>
          </w:rPr>
          <w:fldChar w:fldCharType="end"/>
        </w:r>
      </w:hyperlink>
    </w:p>
    <w:p w:rsidR="00143509" w:rsidRDefault="00D07F75">
      <w:pPr>
        <w:pStyle w:val="TOC2"/>
        <w:rPr>
          <w:i w:val="0"/>
          <w:iCs w:val="0"/>
          <w:sz w:val="24"/>
          <w:szCs w:val="24"/>
          <w:lang w:val="en-GB" w:eastAsia="en-GB"/>
        </w:rPr>
      </w:pPr>
      <w:hyperlink w:anchor="_Toc350434110" w:history="1">
        <w:r w:rsidR="00143509" w:rsidRPr="00F45631">
          <w:rPr>
            <w:rStyle w:val="Hyperlink"/>
          </w:rPr>
          <w:t>2.1</w:t>
        </w:r>
        <w:r w:rsidR="00143509">
          <w:rPr>
            <w:i w:val="0"/>
            <w:iCs w:val="0"/>
            <w:sz w:val="24"/>
            <w:szCs w:val="24"/>
            <w:lang w:val="en-GB" w:eastAsia="en-GB"/>
          </w:rPr>
          <w:tab/>
        </w:r>
        <w:r w:rsidR="00143509" w:rsidRPr="00F45631">
          <w:rPr>
            <w:rStyle w:val="Hyperlink"/>
          </w:rPr>
          <w:t>Purpose</w:t>
        </w:r>
        <w:r w:rsidR="00143509">
          <w:rPr>
            <w:webHidden/>
          </w:rPr>
          <w:tab/>
        </w:r>
        <w:r w:rsidR="00143509">
          <w:rPr>
            <w:webHidden/>
          </w:rPr>
          <w:fldChar w:fldCharType="begin"/>
        </w:r>
        <w:r w:rsidR="00143509">
          <w:rPr>
            <w:webHidden/>
          </w:rPr>
          <w:instrText xml:space="preserve"> PAGEREF _Toc350434110 \h </w:instrText>
        </w:r>
        <w:r w:rsidR="00143509">
          <w:rPr>
            <w:webHidden/>
          </w:rPr>
        </w:r>
        <w:r w:rsidR="00143509">
          <w:rPr>
            <w:webHidden/>
          </w:rPr>
          <w:fldChar w:fldCharType="separate"/>
        </w:r>
        <w:r w:rsidR="00143509">
          <w:rPr>
            <w:webHidden/>
          </w:rPr>
          <w:t>6</w:t>
        </w:r>
        <w:r w:rsidR="00143509">
          <w:rPr>
            <w:webHidden/>
          </w:rPr>
          <w:fldChar w:fldCharType="end"/>
        </w:r>
      </w:hyperlink>
    </w:p>
    <w:p w:rsidR="00143509" w:rsidRDefault="00D07F75">
      <w:pPr>
        <w:pStyle w:val="TOC2"/>
        <w:rPr>
          <w:i w:val="0"/>
          <w:iCs w:val="0"/>
          <w:sz w:val="24"/>
          <w:szCs w:val="24"/>
          <w:lang w:val="en-GB" w:eastAsia="en-GB"/>
        </w:rPr>
      </w:pPr>
      <w:hyperlink w:anchor="_Toc350434111" w:history="1">
        <w:r w:rsidR="00143509" w:rsidRPr="00F45631">
          <w:rPr>
            <w:rStyle w:val="Hyperlink"/>
          </w:rPr>
          <w:t>2.2</w:t>
        </w:r>
        <w:r w:rsidR="00143509">
          <w:rPr>
            <w:i w:val="0"/>
            <w:iCs w:val="0"/>
            <w:sz w:val="24"/>
            <w:szCs w:val="24"/>
            <w:lang w:val="en-GB" w:eastAsia="en-GB"/>
          </w:rPr>
          <w:tab/>
        </w:r>
        <w:r w:rsidR="00143509" w:rsidRPr="00F45631">
          <w:rPr>
            <w:rStyle w:val="Hyperlink"/>
          </w:rPr>
          <w:t>Scope</w:t>
        </w:r>
        <w:r w:rsidR="00143509">
          <w:rPr>
            <w:webHidden/>
          </w:rPr>
          <w:tab/>
        </w:r>
        <w:r w:rsidR="00143509">
          <w:rPr>
            <w:webHidden/>
          </w:rPr>
          <w:fldChar w:fldCharType="begin"/>
        </w:r>
        <w:r w:rsidR="00143509">
          <w:rPr>
            <w:webHidden/>
          </w:rPr>
          <w:instrText xml:space="preserve"> PAGEREF _Toc350434111 \h </w:instrText>
        </w:r>
        <w:r w:rsidR="00143509">
          <w:rPr>
            <w:webHidden/>
          </w:rPr>
        </w:r>
        <w:r w:rsidR="00143509">
          <w:rPr>
            <w:webHidden/>
          </w:rPr>
          <w:fldChar w:fldCharType="separate"/>
        </w:r>
        <w:r w:rsidR="00143509">
          <w:rPr>
            <w:webHidden/>
          </w:rPr>
          <w:t>6</w:t>
        </w:r>
        <w:r w:rsidR="00143509">
          <w:rPr>
            <w:webHidden/>
          </w:rPr>
          <w:fldChar w:fldCharType="end"/>
        </w:r>
      </w:hyperlink>
    </w:p>
    <w:p w:rsidR="00143509" w:rsidRDefault="00D07F75">
      <w:pPr>
        <w:pStyle w:val="TOC2"/>
        <w:rPr>
          <w:i w:val="0"/>
          <w:iCs w:val="0"/>
          <w:sz w:val="24"/>
          <w:szCs w:val="24"/>
          <w:lang w:val="en-GB" w:eastAsia="en-GB"/>
        </w:rPr>
      </w:pPr>
      <w:hyperlink w:anchor="_Toc350434112" w:history="1">
        <w:r w:rsidR="00143509" w:rsidRPr="00F45631">
          <w:rPr>
            <w:rStyle w:val="Hyperlink"/>
          </w:rPr>
          <w:t>2.3</w:t>
        </w:r>
        <w:r w:rsidR="00143509">
          <w:rPr>
            <w:i w:val="0"/>
            <w:iCs w:val="0"/>
            <w:sz w:val="24"/>
            <w:szCs w:val="24"/>
            <w:lang w:val="en-GB" w:eastAsia="en-GB"/>
          </w:rPr>
          <w:tab/>
        </w:r>
        <w:r w:rsidR="00143509" w:rsidRPr="00F45631">
          <w:rPr>
            <w:rStyle w:val="Hyperlink"/>
          </w:rPr>
          <w:t>Solution Overview</w:t>
        </w:r>
        <w:r w:rsidR="00143509">
          <w:rPr>
            <w:webHidden/>
          </w:rPr>
          <w:tab/>
        </w:r>
        <w:r w:rsidR="00143509">
          <w:rPr>
            <w:webHidden/>
          </w:rPr>
          <w:fldChar w:fldCharType="begin"/>
        </w:r>
        <w:r w:rsidR="00143509">
          <w:rPr>
            <w:webHidden/>
          </w:rPr>
          <w:instrText xml:space="preserve"> PAGEREF _Toc350434112 \h </w:instrText>
        </w:r>
        <w:r w:rsidR="00143509">
          <w:rPr>
            <w:webHidden/>
          </w:rPr>
        </w:r>
        <w:r w:rsidR="00143509">
          <w:rPr>
            <w:webHidden/>
          </w:rPr>
          <w:fldChar w:fldCharType="separate"/>
        </w:r>
        <w:r w:rsidR="00143509">
          <w:rPr>
            <w:webHidden/>
          </w:rPr>
          <w:t>6</w:t>
        </w:r>
        <w:r w:rsidR="00143509">
          <w:rPr>
            <w:webHidden/>
          </w:rPr>
          <w:fldChar w:fldCharType="end"/>
        </w:r>
      </w:hyperlink>
    </w:p>
    <w:p w:rsidR="00143509" w:rsidRDefault="00D07F75">
      <w:pPr>
        <w:pStyle w:val="TOC1"/>
        <w:rPr>
          <w:sz w:val="24"/>
          <w:lang w:val="en-GB" w:eastAsia="en-GB"/>
        </w:rPr>
      </w:pPr>
      <w:hyperlink w:anchor="_Toc350434113" w:history="1">
        <w:r w:rsidR="00143509" w:rsidRPr="00F45631">
          <w:rPr>
            <w:rStyle w:val="Hyperlink"/>
          </w:rPr>
          <w:t>3</w:t>
        </w:r>
        <w:r w:rsidR="00143509">
          <w:rPr>
            <w:sz w:val="24"/>
            <w:lang w:val="en-GB" w:eastAsia="en-GB"/>
          </w:rPr>
          <w:tab/>
        </w:r>
        <w:r w:rsidR="00143509" w:rsidRPr="00F45631">
          <w:rPr>
            <w:rStyle w:val="Hyperlink"/>
          </w:rPr>
          <w:t>Physical Architecture</w:t>
        </w:r>
        <w:r w:rsidR="00143509">
          <w:rPr>
            <w:webHidden/>
          </w:rPr>
          <w:tab/>
        </w:r>
        <w:r w:rsidR="00143509">
          <w:rPr>
            <w:webHidden/>
          </w:rPr>
          <w:fldChar w:fldCharType="begin"/>
        </w:r>
        <w:r w:rsidR="00143509">
          <w:rPr>
            <w:webHidden/>
          </w:rPr>
          <w:instrText xml:space="preserve"> PAGEREF _Toc350434113 \h </w:instrText>
        </w:r>
        <w:r w:rsidR="00143509">
          <w:rPr>
            <w:webHidden/>
          </w:rPr>
        </w:r>
        <w:r w:rsidR="00143509">
          <w:rPr>
            <w:webHidden/>
          </w:rPr>
          <w:fldChar w:fldCharType="separate"/>
        </w:r>
        <w:r w:rsidR="00143509">
          <w:rPr>
            <w:webHidden/>
          </w:rPr>
          <w:t>7</w:t>
        </w:r>
        <w:r w:rsidR="00143509">
          <w:rPr>
            <w:webHidden/>
          </w:rPr>
          <w:fldChar w:fldCharType="end"/>
        </w:r>
      </w:hyperlink>
    </w:p>
    <w:p w:rsidR="00143509" w:rsidRDefault="00D07F75">
      <w:pPr>
        <w:pStyle w:val="TOC2"/>
        <w:rPr>
          <w:i w:val="0"/>
          <w:iCs w:val="0"/>
          <w:sz w:val="24"/>
          <w:szCs w:val="24"/>
          <w:lang w:val="en-GB" w:eastAsia="en-GB"/>
        </w:rPr>
      </w:pPr>
      <w:hyperlink w:anchor="_Toc350434114" w:history="1">
        <w:r w:rsidR="00143509" w:rsidRPr="00F45631">
          <w:rPr>
            <w:rStyle w:val="Hyperlink"/>
          </w:rPr>
          <w:t>3.1</w:t>
        </w:r>
        <w:r w:rsidR="00143509">
          <w:rPr>
            <w:i w:val="0"/>
            <w:iCs w:val="0"/>
            <w:sz w:val="24"/>
            <w:szCs w:val="24"/>
            <w:lang w:val="en-GB" w:eastAsia="en-GB"/>
          </w:rPr>
          <w:tab/>
        </w:r>
        <w:r w:rsidR="00143509" w:rsidRPr="00F45631">
          <w:rPr>
            <w:rStyle w:val="Hyperlink"/>
          </w:rPr>
          <w:t>Physical Environment</w:t>
        </w:r>
        <w:r w:rsidR="00143509">
          <w:rPr>
            <w:webHidden/>
          </w:rPr>
          <w:tab/>
        </w:r>
        <w:r w:rsidR="00143509">
          <w:rPr>
            <w:webHidden/>
          </w:rPr>
          <w:fldChar w:fldCharType="begin"/>
        </w:r>
        <w:r w:rsidR="00143509">
          <w:rPr>
            <w:webHidden/>
          </w:rPr>
          <w:instrText xml:space="preserve"> PAGEREF _Toc350434114 \h </w:instrText>
        </w:r>
        <w:r w:rsidR="00143509">
          <w:rPr>
            <w:webHidden/>
          </w:rPr>
        </w:r>
        <w:r w:rsidR="00143509">
          <w:rPr>
            <w:webHidden/>
          </w:rPr>
          <w:fldChar w:fldCharType="separate"/>
        </w:r>
        <w:r w:rsidR="00143509">
          <w:rPr>
            <w:webHidden/>
          </w:rPr>
          <w:t>7</w:t>
        </w:r>
        <w:r w:rsidR="00143509">
          <w:rPr>
            <w:webHidden/>
          </w:rPr>
          <w:fldChar w:fldCharType="end"/>
        </w:r>
      </w:hyperlink>
    </w:p>
    <w:p w:rsidR="00143509" w:rsidRDefault="00D07F75">
      <w:pPr>
        <w:pStyle w:val="TOC2"/>
        <w:rPr>
          <w:i w:val="0"/>
          <w:iCs w:val="0"/>
          <w:sz w:val="24"/>
          <w:szCs w:val="24"/>
          <w:lang w:val="en-GB" w:eastAsia="en-GB"/>
        </w:rPr>
      </w:pPr>
      <w:hyperlink w:anchor="_Toc350434115" w:history="1">
        <w:r w:rsidR="00143509" w:rsidRPr="00F45631">
          <w:rPr>
            <w:rStyle w:val="Hyperlink"/>
          </w:rPr>
          <w:t>3.2</w:t>
        </w:r>
        <w:r w:rsidR="00143509">
          <w:rPr>
            <w:i w:val="0"/>
            <w:iCs w:val="0"/>
            <w:sz w:val="24"/>
            <w:szCs w:val="24"/>
            <w:lang w:val="en-GB" w:eastAsia="en-GB"/>
          </w:rPr>
          <w:tab/>
        </w:r>
        <w:r w:rsidR="00143509" w:rsidRPr="00F45631">
          <w:rPr>
            <w:rStyle w:val="Hyperlink"/>
          </w:rPr>
          <w:t>Communications Link</w:t>
        </w:r>
        <w:r w:rsidR="00143509">
          <w:rPr>
            <w:webHidden/>
          </w:rPr>
          <w:tab/>
        </w:r>
        <w:r w:rsidR="00143509">
          <w:rPr>
            <w:webHidden/>
          </w:rPr>
          <w:fldChar w:fldCharType="begin"/>
        </w:r>
        <w:r w:rsidR="00143509">
          <w:rPr>
            <w:webHidden/>
          </w:rPr>
          <w:instrText xml:space="preserve"> PAGEREF _Toc350434115 \h </w:instrText>
        </w:r>
        <w:r w:rsidR="00143509">
          <w:rPr>
            <w:webHidden/>
          </w:rPr>
        </w:r>
        <w:r w:rsidR="00143509">
          <w:rPr>
            <w:webHidden/>
          </w:rPr>
          <w:fldChar w:fldCharType="separate"/>
        </w:r>
        <w:r w:rsidR="00143509">
          <w:rPr>
            <w:webHidden/>
          </w:rPr>
          <w:t>7</w:t>
        </w:r>
        <w:r w:rsidR="00143509">
          <w:rPr>
            <w:webHidden/>
          </w:rPr>
          <w:fldChar w:fldCharType="end"/>
        </w:r>
      </w:hyperlink>
    </w:p>
    <w:p w:rsidR="00143509" w:rsidRDefault="00D07F75">
      <w:pPr>
        <w:pStyle w:val="TOC2"/>
        <w:rPr>
          <w:i w:val="0"/>
          <w:iCs w:val="0"/>
          <w:sz w:val="24"/>
          <w:szCs w:val="24"/>
          <w:lang w:val="en-GB" w:eastAsia="en-GB"/>
        </w:rPr>
      </w:pPr>
      <w:hyperlink w:anchor="_Toc350434116" w:history="1">
        <w:r w:rsidR="00143509" w:rsidRPr="00F45631">
          <w:rPr>
            <w:rStyle w:val="Hyperlink"/>
          </w:rPr>
          <w:t>3.3</w:t>
        </w:r>
        <w:r w:rsidR="00143509">
          <w:rPr>
            <w:i w:val="0"/>
            <w:iCs w:val="0"/>
            <w:sz w:val="24"/>
            <w:szCs w:val="24"/>
            <w:lang w:val="en-GB" w:eastAsia="en-GB"/>
          </w:rPr>
          <w:tab/>
        </w:r>
        <w:r w:rsidR="00143509" w:rsidRPr="00F45631">
          <w:rPr>
            <w:rStyle w:val="Hyperlink"/>
          </w:rPr>
          <w:t>Security</w:t>
        </w:r>
        <w:r w:rsidR="00143509">
          <w:rPr>
            <w:webHidden/>
          </w:rPr>
          <w:tab/>
        </w:r>
        <w:r w:rsidR="00143509">
          <w:rPr>
            <w:webHidden/>
          </w:rPr>
          <w:fldChar w:fldCharType="begin"/>
        </w:r>
        <w:r w:rsidR="00143509">
          <w:rPr>
            <w:webHidden/>
          </w:rPr>
          <w:instrText xml:space="preserve"> PAGEREF _Toc350434116 \h </w:instrText>
        </w:r>
        <w:r w:rsidR="00143509">
          <w:rPr>
            <w:webHidden/>
          </w:rPr>
        </w:r>
        <w:r w:rsidR="00143509">
          <w:rPr>
            <w:webHidden/>
          </w:rPr>
          <w:fldChar w:fldCharType="separate"/>
        </w:r>
        <w:r w:rsidR="00143509">
          <w:rPr>
            <w:webHidden/>
          </w:rPr>
          <w:t>8</w:t>
        </w:r>
        <w:r w:rsidR="00143509">
          <w:rPr>
            <w:webHidden/>
          </w:rPr>
          <w:fldChar w:fldCharType="end"/>
        </w:r>
      </w:hyperlink>
    </w:p>
    <w:p w:rsidR="00143509" w:rsidRDefault="00D07F75">
      <w:pPr>
        <w:pStyle w:val="TOC1"/>
        <w:rPr>
          <w:sz w:val="24"/>
          <w:lang w:val="en-GB" w:eastAsia="en-GB"/>
        </w:rPr>
      </w:pPr>
      <w:hyperlink w:anchor="_Toc350434117" w:history="1">
        <w:r w:rsidR="00143509" w:rsidRPr="00F45631">
          <w:rPr>
            <w:rStyle w:val="Hyperlink"/>
          </w:rPr>
          <w:t>4</w:t>
        </w:r>
        <w:r w:rsidR="00143509">
          <w:rPr>
            <w:sz w:val="24"/>
            <w:lang w:val="en-GB" w:eastAsia="en-GB"/>
          </w:rPr>
          <w:tab/>
        </w:r>
        <w:r w:rsidR="00143509" w:rsidRPr="00F45631">
          <w:rPr>
            <w:rStyle w:val="Hyperlink"/>
          </w:rPr>
          <w:t>Application Interface Description</w:t>
        </w:r>
        <w:r w:rsidR="00143509">
          <w:rPr>
            <w:webHidden/>
          </w:rPr>
          <w:tab/>
        </w:r>
        <w:r w:rsidR="00143509">
          <w:rPr>
            <w:webHidden/>
          </w:rPr>
          <w:fldChar w:fldCharType="begin"/>
        </w:r>
        <w:r w:rsidR="00143509">
          <w:rPr>
            <w:webHidden/>
          </w:rPr>
          <w:instrText xml:space="preserve"> PAGEREF _Toc350434117 \h </w:instrText>
        </w:r>
        <w:r w:rsidR="00143509">
          <w:rPr>
            <w:webHidden/>
          </w:rPr>
        </w:r>
        <w:r w:rsidR="00143509">
          <w:rPr>
            <w:webHidden/>
          </w:rPr>
          <w:fldChar w:fldCharType="separate"/>
        </w:r>
        <w:r w:rsidR="00143509">
          <w:rPr>
            <w:webHidden/>
          </w:rPr>
          <w:t>9</w:t>
        </w:r>
        <w:r w:rsidR="00143509">
          <w:rPr>
            <w:webHidden/>
          </w:rPr>
          <w:fldChar w:fldCharType="end"/>
        </w:r>
      </w:hyperlink>
    </w:p>
    <w:p w:rsidR="00143509" w:rsidRDefault="00D07F75">
      <w:pPr>
        <w:pStyle w:val="TOC2"/>
        <w:rPr>
          <w:i w:val="0"/>
          <w:iCs w:val="0"/>
          <w:sz w:val="24"/>
          <w:szCs w:val="24"/>
          <w:lang w:val="en-GB" w:eastAsia="en-GB"/>
        </w:rPr>
      </w:pPr>
      <w:hyperlink w:anchor="_Toc350434118" w:history="1">
        <w:r w:rsidR="00143509" w:rsidRPr="00F45631">
          <w:rPr>
            <w:rStyle w:val="Hyperlink"/>
          </w:rPr>
          <w:t>4.1</w:t>
        </w:r>
        <w:r w:rsidR="00143509">
          <w:rPr>
            <w:i w:val="0"/>
            <w:iCs w:val="0"/>
            <w:sz w:val="24"/>
            <w:szCs w:val="24"/>
            <w:lang w:val="en-GB" w:eastAsia="en-GB"/>
          </w:rPr>
          <w:tab/>
        </w:r>
        <w:r w:rsidR="00143509" w:rsidRPr="00F45631">
          <w:rPr>
            <w:rStyle w:val="Hyperlink"/>
          </w:rPr>
          <w:t>Process Overview</w:t>
        </w:r>
        <w:r w:rsidR="00143509">
          <w:rPr>
            <w:webHidden/>
          </w:rPr>
          <w:tab/>
        </w:r>
        <w:r w:rsidR="00143509">
          <w:rPr>
            <w:webHidden/>
          </w:rPr>
          <w:fldChar w:fldCharType="begin"/>
        </w:r>
        <w:r w:rsidR="00143509">
          <w:rPr>
            <w:webHidden/>
          </w:rPr>
          <w:instrText xml:space="preserve"> PAGEREF _Toc350434118 \h </w:instrText>
        </w:r>
        <w:r w:rsidR="00143509">
          <w:rPr>
            <w:webHidden/>
          </w:rPr>
        </w:r>
        <w:r w:rsidR="00143509">
          <w:rPr>
            <w:webHidden/>
          </w:rPr>
          <w:fldChar w:fldCharType="separate"/>
        </w:r>
        <w:r w:rsidR="00143509">
          <w:rPr>
            <w:webHidden/>
          </w:rPr>
          <w:t>9</w:t>
        </w:r>
        <w:r w:rsidR="00143509">
          <w:rPr>
            <w:webHidden/>
          </w:rPr>
          <w:fldChar w:fldCharType="end"/>
        </w:r>
      </w:hyperlink>
    </w:p>
    <w:p w:rsidR="00143509" w:rsidRDefault="00D07F75">
      <w:pPr>
        <w:pStyle w:val="TOC2"/>
        <w:rPr>
          <w:i w:val="0"/>
          <w:iCs w:val="0"/>
          <w:sz w:val="24"/>
          <w:szCs w:val="24"/>
          <w:lang w:val="en-GB" w:eastAsia="en-GB"/>
        </w:rPr>
      </w:pPr>
      <w:hyperlink w:anchor="_Toc350434119" w:history="1">
        <w:r w:rsidR="00143509" w:rsidRPr="00F45631">
          <w:rPr>
            <w:rStyle w:val="Hyperlink"/>
          </w:rPr>
          <w:t>4.2</w:t>
        </w:r>
        <w:r w:rsidR="00143509">
          <w:rPr>
            <w:i w:val="0"/>
            <w:iCs w:val="0"/>
            <w:sz w:val="24"/>
            <w:szCs w:val="24"/>
            <w:lang w:val="en-GB" w:eastAsia="en-GB"/>
          </w:rPr>
          <w:tab/>
        </w:r>
        <w:r w:rsidR="00143509" w:rsidRPr="00F45631">
          <w:rPr>
            <w:rStyle w:val="Hyperlink"/>
          </w:rPr>
          <w:t>Activation</w:t>
        </w:r>
        <w:r w:rsidR="00143509">
          <w:rPr>
            <w:webHidden/>
          </w:rPr>
          <w:tab/>
        </w:r>
        <w:r w:rsidR="00143509">
          <w:rPr>
            <w:webHidden/>
          </w:rPr>
          <w:fldChar w:fldCharType="begin"/>
        </w:r>
        <w:r w:rsidR="00143509">
          <w:rPr>
            <w:webHidden/>
          </w:rPr>
          <w:instrText xml:space="preserve"> PAGEREF _Toc350434119 \h </w:instrText>
        </w:r>
        <w:r w:rsidR="00143509">
          <w:rPr>
            <w:webHidden/>
          </w:rPr>
        </w:r>
        <w:r w:rsidR="00143509">
          <w:rPr>
            <w:webHidden/>
          </w:rPr>
          <w:fldChar w:fldCharType="separate"/>
        </w:r>
        <w:r w:rsidR="00143509">
          <w:rPr>
            <w:webHidden/>
          </w:rPr>
          <w:t>10</w:t>
        </w:r>
        <w:r w:rsidR="00143509">
          <w:rPr>
            <w:webHidden/>
          </w:rPr>
          <w:fldChar w:fldCharType="end"/>
        </w:r>
      </w:hyperlink>
    </w:p>
    <w:p w:rsidR="00143509" w:rsidRDefault="00D07F75">
      <w:pPr>
        <w:pStyle w:val="TOC2"/>
        <w:rPr>
          <w:i w:val="0"/>
          <w:iCs w:val="0"/>
          <w:sz w:val="24"/>
          <w:szCs w:val="24"/>
          <w:lang w:val="en-GB" w:eastAsia="en-GB"/>
        </w:rPr>
      </w:pPr>
      <w:hyperlink w:anchor="_Toc350434120" w:history="1">
        <w:r w:rsidR="00143509" w:rsidRPr="00F45631">
          <w:rPr>
            <w:rStyle w:val="Hyperlink"/>
          </w:rPr>
          <w:t>4.3</w:t>
        </w:r>
        <w:r w:rsidR="00143509">
          <w:rPr>
            <w:i w:val="0"/>
            <w:iCs w:val="0"/>
            <w:sz w:val="24"/>
            <w:szCs w:val="24"/>
            <w:lang w:val="en-GB" w:eastAsia="en-GB"/>
          </w:rPr>
          <w:tab/>
        </w:r>
        <w:r w:rsidR="00143509" w:rsidRPr="00F45631">
          <w:rPr>
            <w:rStyle w:val="Hyperlink"/>
          </w:rPr>
          <w:t>File Validation</w:t>
        </w:r>
        <w:r w:rsidR="00143509">
          <w:rPr>
            <w:webHidden/>
          </w:rPr>
          <w:tab/>
        </w:r>
        <w:r w:rsidR="00143509">
          <w:rPr>
            <w:webHidden/>
          </w:rPr>
          <w:fldChar w:fldCharType="begin"/>
        </w:r>
        <w:r w:rsidR="00143509">
          <w:rPr>
            <w:webHidden/>
          </w:rPr>
          <w:instrText xml:space="preserve"> PAGEREF _Toc350434120 \h </w:instrText>
        </w:r>
        <w:r w:rsidR="00143509">
          <w:rPr>
            <w:webHidden/>
          </w:rPr>
        </w:r>
        <w:r w:rsidR="00143509">
          <w:rPr>
            <w:webHidden/>
          </w:rPr>
          <w:fldChar w:fldCharType="separate"/>
        </w:r>
        <w:r w:rsidR="00143509">
          <w:rPr>
            <w:webHidden/>
          </w:rPr>
          <w:t>15</w:t>
        </w:r>
        <w:r w:rsidR="00143509">
          <w:rPr>
            <w:webHidden/>
          </w:rPr>
          <w:fldChar w:fldCharType="end"/>
        </w:r>
      </w:hyperlink>
    </w:p>
    <w:p w:rsidR="00143509" w:rsidRDefault="00D07F75">
      <w:pPr>
        <w:pStyle w:val="TOC1"/>
        <w:rPr>
          <w:sz w:val="24"/>
          <w:lang w:val="en-GB" w:eastAsia="en-GB"/>
        </w:rPr>
      </w:pPr>
      <w:hyperlink w:anchor="_Toc350434121" w:history="1">
        <w:r w:rsidR="00143509" w:rsidRPr="00F45631">
          <w:rPr>
            <w:rStyle w:val="Hyperlink"/>
          </w:rPr>
          <w:t>5</w:t>
        </w:r>
        <w:r w:rsidR="00143509">
          <w:rPr>
            <w:sz w:val="24"/>
            <w:lang w:val="en-GB" w:eastAsia="en-GB"/>
          </w:rPr>
          <w:tab/>
        </w:r>
        <w:r w:rsidR="00143509" w:rsidRPr="00F45631">
          <w:rPr>
            <w:rStyle w:val="Hyperlink"/>
          </w:rPr>
          <w:t>Physical Data Format</w:t>
        </w:r>
        <w:r w:rsidR="00143509">
          <w:rPr>
            <w:webHidden/>
          </w:rPr>
          <w:tab/>
        </w:r>
        <w:r w:rsidR="00143509">
          <w:rPr>
            <w:webHidden/>
          </w:rPr>
          <w:fldChar w:fldCharType="begin"/>
        </w:r>
        <w:r w:rsidR="00143509">
          <w:rPr>
            <w:webHidden/>
          </w:rPr>
          <w:instrText xml:space="preserve"> PAGEREF _Toc350434121 \h </w:instrText>
        </w:r>
        <w:r w:rsidR="00143509">
          <w:rPr>
            <w:webHidden/>
          </w:rPr>
        </w:r>
        <w:r w:rsidR="00143509">
          <w:rPr>
            <w:webHidden/>
          </w:rPr>
          <w:fldChar w:fldCharType="separate"/>
        </w:r>
        <w:r w:rsidR="00143509">
          <w:rPr>
            <w:webHidden/>
          </w:rPr>
          <w:t>17</w:t>
        </w:r>
        <w:r w:rsidR="00143509">
          <w:rPr>
            <w:webHidden/>
          </w:rPr>
          <w:fldChar w:fldCharType="end"/>
        </w:r>
      </w:hyperlink>
    </w:p>
    <w:p w:rsidR="00143509" w:rsidRDefault="00D07F75">
      <w:pPr>
        <w:pStyle w:val="TOC2"/>
        <w:rPr>
          <w:i w:val="0"/>
          <w:iCs w:val="0"/>
          <w:sz w:val="24"/>
          <w:szCs w:val="24"/>
          <w:lang w:val="en-GB" w:eastAsia="en-GB"/>
        </w:rPr>
      </w:pPr>
      <w:hyperlink w:anchor="_Toc350434122" w:history="1">
        <w:r w:rsidR="00143509" w:rsidRPr="00F45631">
          <w:rPr>
            <w:rStyle w:val="Hyperlink"/>
          </w:rPr>
          <w:t>5.1</w:t>
        </w:r>
        <w:r w:rsidR="00143509">
          <w:rPr>
            <w:i w:val="0"/>
            <w:iCs w:val="0"/>
            <w:sz w:val="24"/>
            <w:szCs w:val="24"/>
            <w:lang w:val="en-GB" w:eastAsia="en-GB"/>
          </w:rPr>
          <w:tab/>
        </w:r>
        <w:r w:rsidR="00143509" w:rsidRPr="00F45631">
          <w:rPr>
            <w:rStyle w:val="Hyperlink"/>
          </w:rPr>
          <w:t>General File Formatting Principles</w:t>
        </w:r>
        <w:r w:rsidR="00143509">
          <w:rPr>
            <w:webHidden/>
          </w:rPr>
          <w:tab/>
        </w:r>
        <w:r w:rsidR="00143509">
          <w:rPr>
            <w:webHidden/>
          </w:rPr>
          <w:fldChar w:fldCharType="begin"/>
        </w:r>
        <w:r w:rsidR="00143509">
          <w:rPr>
            <w:webHidden/>
          </w:rPr>
          <w:instrText xml:space="preserve"> PAGEREF _Toc350434122 \h </w:instrText>
        </w:r>
        <w:r w:rsidR="00143509">
          <w:rPr>
            <w:webHidden/>
          </w:rPr>
        </w:r>
        <w:r w:rsidR="00143509">
          <w:rPr>
            <w:webHidden/>
          </w:rPr>
          <w:fldChar w:fldCharType="separate"/>
        </w:r>
        <w:r w:rsidR="00143509">
          <w:rPr>
            <w:webHidden/>
          </w:rPr>
          <w:t>17</w:t>
        </w:r>
        <w:r w:rsidR="00143509">
          <w:rPr>
            <w:webHidden/>
          </w:rPr>
          <w:fldChar w:fldCharType="end"/>
        </w:r>
      </w:hyperlink>
    </w:p>
    <w:p w:rsidR="00143509" w:rsidRDefault="00D07F75">
      <w:pPr>
        <w:pStyle w:val="TOC2"/>
        <w:rPr>
          <w:i w:val="0"/>
          <w:iCs w:val="0"/>
          <w:sz w:val="24"/>
          <w:szCs w:val="24"/>
          <w:lang w:val="en-GB" w:eastAsia="en-GB"/>
        </w:rPr>
      </w:pPr>
      <w:hyperlink w:anchor="_Toc350434123" w:history="1">
        <w:r w:rsidR="00143509" w:rsidRPr="00F45631">
          <w:rPr>
            <w:rStyle w:val="Hyperlink"/>
          </w:rPr>
          <w:t>5.2</w:t>
        </w:r>
        <w:r w:rsidR="00143509">
          <w:rPr>
            <w:i w:val="0"/>
            <w:iCs w:val="0"/>
            <w:sz w:val="24"/>
            <w:szCs w:val="24"/>
            <w:lang w:val="en-GB" w:eastAsia="en-GB"/>
          </w:rPr>
          <w:tab/>
        </w:r>
        <w:r w:rsidR="00143509" w:rsidRPr="00F45631">
          <w:rPr>
            <w:rStyle w:val="Hyperlink"/>
          </w:rPr>
          <w:t>Absence File Formats</w:t>
        </w:r>
        <w:r w:rsidR="00143509">
          <w:rPr>
            <w:webHidden/>
          </w:rPr>
          <w:tab/>
        </w:r>
        <w:r w:rsidR="00143509">
          <w:rPr>
            <w:webHidden/>
          </w:rPr>
          <w:fldChar w:fldCharType="begin"/>
        </w:r>
        <w:r w:rsidR="00143509">
          <w:rPr>
            <w:webHidden/>
          </w:rPr>
          <w:instrText xml:space="preserve"> PAGEREF _Toc350434123 \h </w:instrText>
        </w:r>
        <w:r w:rsidR="00143509">
          <w:rPr>
            <w:webHidden/>
          </w:rPr>
        </w:r>
        <w:r w:rsidR="00143509">
          <w:rPr>
            <w:webHidden/>
          </w:rPr>
          <w:fldChar w:fldCharType="separate"/>
        </w:r>
        <w:r w:rsidR="00143509">
          <w:rPr>
            <w:webHidden/>
          </w:rPr>
          <w:t>18</w:t>
        </w:r>
        <w:r w:rsidR="00143509">
          <w:rPr>
            <w:webHidden/>
          </w:rPr>
          <w:fldChar w:fldCharType="end"/>
        </w:r>
      </w:hyperlink>
    </w:p>
    <w:p w:rsidR="00143509" w:rsidRDefault="00D07F75">
      <w:pPr>
        <w:pStyle w:val="TOC1"/>
        <w:rPr>
          <w:sz w:val="24"/>
          <w:lang w:val="en-GB" w:eastAsia="en-GB"/>
        </w:rPr>
      </w:pPr>
      <w:hyperlink w:anchor="_Toc350434124" w:history="1">
        <w:r w:rsidR="00143509" w:rsidRPr="00F45631">
          <w:rPr>
            <w:rStyle w:val="Hyperlink"/>
          </w:rPr>
          <w:t>6</w:t>
        </w:r>
        <w:r w:rsidR="00143509">
          <w:rPr>
            <w:sz w:val="24"/>
            <w:lang w:val="en-GB" w:eastAsia="en-GB"/>
          </w:rPr>
          <w:tab/>
        </w:r>
        <w:r w:rsidR="00143509" w:rsidRPr="00F45631">
          <w:rPr>
            <w:rStyle w:val="Hyperlink"/>
          </w:rPr>
          <w:t>Non Functional Qualities</w:t>
        </w:r>
        <w:r w:rsidR="00143509">
          <w:rPr>
            <w:webHidden/>
          </w:rPr>
          <w:tab/>
        </w:r>
        <w:r w:rsidR="00143509">
          <w:rPr>
            <w:webHidden/>
          </w:rPr>
          <w:fldChar w:fldCharType="begin"/>
        </w:r>
        <w:r w:rsidR="00143509">
          <w:rPr>
            <w:webHidden/>
          </w:rPr>
          <w:instrText xml:space="preserve"> PAGEREF _Toc350434124 \h </w:instrText>
        </w:r>
        <w:r w:rsidR="00143509">
          <w:rPr>
            <w:webHidden/>
          </w:rPr>
        </w:r>
        <w:r w:rsidR="00143509">
          <w:rPr>
            <w:webHidden/>
          </w:rPr>
          <w:fldChar w:fldCharType="separate"/>
        </w:r>
        <w:r w:rsidR="00143509">
          <w:rPr>
            <w:webHidden/>
          </w:rPr>
          <w:t>22</w:t>
        </w:r>
        <w:r w:rsidR="00143509">
          <w:rPr>
            <w:webHidden/>
          </w:rPr>
          <w:fldChar w:fldCharType="end"/>
        </w:r>
      </w:hyperlink>
    </w:p>
    <w:p w:rsidR="00143509" w:rsidRDefault="00D07F75">
      <w:pPr>
        <w:pStyle w:val="TOC2"/>
        <w:rPr>
          <w:i w:val="0"/>
          <w:iCs w:val="0"/>
          <w:sz w:val="24"/>
          <w:szCs w:val="24"/>
          <w:lang w:val="en-GB" w:eastAsia="en-GB"/>
        </w:rPr>
      </w:pPr>
      <w:hyperlink w:anchor="_Toc350434125" w:history="1">
        <w:r w:rsidR="00143509" w:rsidRPr="00F45631">
          <w:rPr>
            <w:rStyle w:val="Hyperlink"/>
          </w:rPr>
          <w:t>6.1</w:t>
        </w:r>
        <w:r w:rsidR="00143509">
          <w:rPr>
            <w:i w:val="0"/>
            <w:iCs w:val="0"/>
            <w:sz w:val="24"/>
            <w:szCs w:val="24"/>
            <w:lang w:val="en-GB" w:eastAsia="en-GB"/>
          </w:rPr>
          <w:tab/>
        </w:r>
        <w:r w:rsidR="00143509" w:rsidRPr="00F45631">
          <w:rPr>
            <w:rStyle w:val="Hyperlink"/>
          </w:rPr>
          <w:t>Delivery Frequency</w:t>
        </w:r>
        <w:r w:rsidR="00143509">
          <w:rPr>
            <w:webHidden/>
          </w:rPr>
          <w:tab/>
        </w:r>
        <w:r w:rsidR="00143509">
          <w:rPr>
            <w:webHidden/>
          </w:rPr>
          <w:fldChar w:fldCharType="begin"/>
        </w:r>
        <w:r w:rsidR="00143509">
          <w:rPr>
            <w:webHidden/>
          </w:rPr>
          <w:instrText xml:space="preserve"> PAGEREF _Toc350434125 \h </w:instrText>
        </w:r>
        <w:r w:rsidR="00143509">
          <w:rPr>
            <w:webHidden/>
          </w:rPr>
        </w:r>
        <w:r w:rsidR="00143509">
          <w:rPr>
            <w:webHidden/>
          </w:rPr>
          <w:fldChar w:fldCharType="separate"/>
        </w:r>
        <w:r w:rsidR="00143509">
          <w:rPr>
            <w:webHidden/>
          </w:rPr>
          <w:t>22</w:t>
        </w:r>
        <w:r w:rsidR="00143509">
          <w:rPr>
            <w:webHidden/>
          </w:rPr>
          <w:fldChar w:fldCharType="end"/>
        </w:r>
      </w:hyperlink>
    </w:p>
    <w:p w:rsidR="00143509" w:rsidRDefault="00D07F75">
      <w:pPr>
        <w:pStyle w:val="TOC2"/>
        <w:rPr>
          <w:i w:val="0"/>
          <w:iCs w:val="0"/>
          <w:sz w:val="24"/>
          <w:szCs w:val="24"/>
          <w:lang w:val="en-GB" w:eastAsia="en-GB"/>
        </w:rPr>
      </w:pPr>
      <w:hyperlink w:anchor="_Toc350434126" w:history="1">
        <w:r w:rsidR="00143509" w:rsidRPr="00F45631">
          <w:rPr>
            <w:rStyle w:val="Hyperlink"/>
          </w:rPr>
          <w:t>6.2</w:t>
        </w:r>
        <w:r w:rsidR="00143509">
          <w:rPr>
            <w:i w:val="0"/>
            <w:iCs w:val="0"/>
            <w:sz w:val="24"/>
            <w:szCs w:val="24"/>
            <w:lang w:val="en-GB" w:eastAsia="en-GB"/>
          </w:rPr>
          <w:tab/>
        </w:r>
        <w:r w:rsidR="00143509" w:rsidRPr="00F45631">
          <w:rPr>
            <w:rStyle w:val="Hyperlink"/>
          </w:rPr>
          <w:t>Volumes and Sizes</w:t>
        </w:r>
        <w:r w:rsidR="00143509">
          <w:rPr>
            <w:webHidden/>
          </w:rPr>
          <w:tab/>
        </w:r>
        <w:r w:rsidR="00143509">
          <w:rPr>
            <w:webHidden/>
          </w:rPr>
          <w:fldChar w:fldCharType="begin"/>
        </w:r>
        <w:r w:rsidR="00143509">
          <w:rPr>
            <w:webHidden/>
          </w:rPr>
          <w:instrText xml:space="preserve"> PAGEREF _Toc350434126 \h </w:instrText>
        </w:r>
        <w:r w:rsidR="00143509">
          <w:rPr>
            <w:webHidden/>
          </w:rPr>
        </w:r>
        <w:r w:rsidR="00143509">
          <w:rPr>
            <w:webHidden/>
          </w:rPr>
          <w:fldChar w:fldCharType="separate"/>
        </w:r>
        <w:r w:rsidR="00143509">
          <w:rPr>
            <w:webHidden/>
          </w:rPr>
          <w:t>22</w:t>
        </w:r>
        <w:r w:rsidR="00143509">
          <w:rPr>
            <w:webHidden/>
          </w:rPr>
          <w:fldChar w:fldCharType="end"/>
        </w:r>
      </w:hyperlink>
    </w:p>
    <w:p w:rsidR="00143509" w:rsidRDefault="00D07F75">
      <w:pPr>
        <w:pStyle w:val="TOC2"/>
        <w:rPr>
          <w:i w:val="0"/>
          <w:iCs w:val="0"/>
          <w:sz w:val="24"/>
          <w:szCs w:val="24"/>
          <w:lang w:val="en-GB" w:eastAsia="en-GB"/>
        </w:rPr>
      </w:pPr>
      <w:hyperlink w:anchor="_Toc350434127" w:history="1">
        <w:r w:rsidR="00143509" w:rsidRPr="00F45631">
          <w:rPr>
            <w:rStyle w:val="Hyperlink"/>
          </w:rPr>
          <w:t>6.3</w:t>
        </w:r>
        <w:r w:rsidR="00143509">
          <w:rPr>
            <w:i w:val="0"/>
            <w:iCs w:val="0"/>
            <w:sz w:val="24"/>
            <w:szCs w:val="24"/>
            <w:lang w:val="en-GB" w:eastAsia="en-GB"/>
          </w:rPr>
          <w:tab/>
        </w:r>
        <w:r w:rsidR="00143509" w:rsidRPr="00F45631">
          <w:rPr>
            <w:rStyle w:val="Hyperlink"/>
          </w:rPr>
          <w:t>Timings and Scheduling</w:t>
        </w:r>
        <w:r w:rsidR="00143509">
          <w:rPr>
            <w:webHidden/>
          </w:rPr>
          <w:tab/>
        </w:r>
        <w:r w:rsidR="00143509">
          <w:rPr>
            <w:webHidden/>
          </w:rPr>
          <w:fldChar w:fldCharType="begin"/>
        </w:r>
        <w:r w:rsidR="00143509">
          <w:rPr>
            <w:webHidden/>
          </w:rPr>
          <w:instrText xml:space="preserve"> PAGEREF _Toc350434127 \h </w:instrText>
        </w:r>
        <w:r w:rsidR="00143509">
          <w:rPr>
            <w:webHidden/>
          </w:rPr>
        </w:r>
        <w:r w:rsidR="00143509">
          <w:rPr>
            <w:webHidden/>
          </w:rPr>
          <w:fldChar w:fldCharType="separate"/>
        </w:r>
        <w:r w:rsidR="00143509">
          <w:rPr>
            <w:webHidden/>
          </w:rPr>
          <w:t>22</w:t>
        </w:r>
        <w:r w:rsidR="00143509">
          <w:rPr>
            <w:webHidden/>
          </w:rPr>
          <w:fldChar w:fldCharType="end"/>
        </w:r>
      </w:hyperlink>
    </w:p>
    <w:p w:rsidR="00143509" w:rsidRDefault="00D07F75">
      <w:pPr>
        <w:pStyle w:val="TOC2"/>
        <w:rPr>
          <w:i w:val="0"/>
          <w:iCs w:val="0"/>
          <w:sz w:val="24"/>
          <w:szCs w:val="24"/>
          <w:lang w:val="en-GB" w:eastAsia="en-GB"/>
        </w:rPr>
      </w:pPr>
      <w:hyperlink w:anchor="_Toc350434128" w:history="1">
        <w:r w:rsidR="00143509" w:rsidRPr="00F45631">
          <w:rPr>
            <w:rStyle w:val="Hyperlink"/>
          </w:rPr>
          <w:t>6.4</w:t>
        </w:r>
        <w:r w:rsidR="00143509">
          <w:rPr>
            <w:i w:val="0"/>
            <w:iCs w:val="0"/>
            <w:sz w:val="24"/>
            <w:szCs w:val="24"/>
            <w:lang w:val="en-GB" w:eastAsia="en-GB"/>
          </w:rPr>
          <w:tab/>
        </w:r>
        <w:r w:rsidR="00143509" w:rsidRPr="00F45631">
          <w:rPr>
            <w:rStyle w:val="Hyperlink"/>
          </w:rPr>
          <w:t>Exception Handling</w:t>
        </w:r>
        <w:r w:rsidR="00143509">
          <w:rPr>
            <w:webHidden/>
          </w:rPr>
          <w:tab/>
        </w:r>
        <w:r w:rsidR="00143509">
          <w:rPr>
            <w:webHidden/>
          </w:rPr>
          <w:fldChar w:fldCharType="begin"/>
        </w:r>
        <w:r w:rsidR="00143509">
          <w:rPr>
            <w:webHidden/>
          </w:rPr>
          <w:instrText xml:space="preserve"> PAGEREF _Toc350434128 \h </w:instrText>
        </w:r>
        <w:r w:rsidR="00143509">
          <w:rPr>
            <w:webHidden/>
          </w:rPr>
        </w:r>
        <w:r w:rsidR="00143509">
          <w:rPr>
            <w:webHidden/>
          </w:rPr>
          <w:fldChar w:fldCharType="separate"/>
        </w:r>
        <w:r w:rsidR="00143509">
          <w:rPr>
            <w:webHidden/>
          </w:rPr>
          <w:t>22</w:t>
        </w:r>
        <w:r w:rsidR="00143509">
          <w:rPr>
            <w:webHidden/>
          </w:rPr>
          <w:fldChar w:fldCharType="end"/>
        </w:r>
      </w:hyperlink>
    </w:p>
    <w:p w:rsidR="00143509" w:rsidRDefault="00D07F75">
      <w:pPr>
        <w:pStyle w:val="TOC1"/>
        <w:rPr>
          <w:sz w:val="24"/>
          <w:lang w:val="en-GB" w:eastAsia="en-GB"/>
        </w:rPr>
      </w:pPr>
      <w:hyperlink w:anchor="_Toc350434129" w:history="1">
        <w:r w:rsidR="00143509" w:rsidRPr="00F45631">
          <w:rPr>
            <w:rStyle w:val="Hyperlink"/>
          </w:rPr>
          <w:t>7</w:t>
        </w:r>
        <w:r w:rsidR="00143509">
          <w:rPr>
            <w:sz w:val="24"/>
            <w:lang w:val="en-GB" w:eastAsia="en-GB"/>
          </w:rPr>
          <w:tab/>
        </w:r>
        <w:r w:rsidR="00143509" w:rsidRPr="00F45631">
          <w:rPr>
            <w:rStyle w:val="Hyperlink"/>
          </w:rPr>
          <w:t>Assumptions, Omissions, and Forecast Changes</w:t>
        </w:r>
        <w:r w:rsidR="00143509">
          <w:rPr>
            <w:webHidden/>
          </w:rPr>
          <w:tab/>
        </w:r>
        <w:r w:rsidR="00143509">
          <w:rPr>
            <w:webHidden/>
          </w:rPr>
          <w:fldChar w:fldCharType="begin"/>
        </w:r>
        <w:r w:rsidR="00143509">
          <w:rPr>
            <w:webHidden/>
          </w:rPr>
          <w:instrText xml:space="preserve"> PAGEREF _Toc350434129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D07F75">
      <w:pPr>
        <w:pStyle w:val="TOC2"/>
        <w:rPr>
          <w:i w:val="0"/>
          <w:iCs w:val="0"/>
          <w:sz w:val="24"/>
          <w:szCs w:val="24"/>
          <w:lang w:val="en-GB" w:eastAsia="en-GB"/>
        </w:rPr>
      </w:pPr>
      <w:hyperlink w:anchor="_Toc350434130" w:history="1">
        <w:r w:rsidR="00143509" w:rsidRPr="00F45631">
          <w:rPr>
            <w:rStyle w:val="Hyperlink"/>
          </w:rPr>
          <w:t>7.1</w:t>
        </w:r>
        <w:r w:rsidR="00143509">
          <w:rPr>
            <w:i w:val="0"/>
            <w:iCs w:val="0"/>
            <w:sz w:val="24"/>
            <w:szCs w:val="24"/>
            <w:lang w:val="en-GB" w:eastAsia="en-GB"/>
          </w:rPr>
          <w:tab/>
        </w:r>
        <w:r w:rsidR="00143509" w:rsidRPr="00F45631">
          <w:rPr>
            <w:rStyle w:val="Hyperlink"/>
          </w:rPr>
          <w:t>Assumptions</w:t>
        </w:r>
        <w:r w:rsidR="00143509">
          <w:rPr>
            <w:webHidden/>
          </w:rPr>
          <w:tab/>
        </w:r>
        <w:r w:rsidR="00143509">
          <w:rPr>
            <w:webHidden/>
          </w:rPr>
          <w:fldChar w:fldCharType="begin"/>
        </w:r>
        <w:r w:rsidR="00143509">
          <w:rPr>
            <w:webHidden/>
          </w:rPr>
          <w:instrText xml:space="preserve"> PAGEREF _Toc350434130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D07F75">
      <w:pPr>
        <w:pStyle w:val="TOC2"/>
        <w:rPr>
          <w:i w:val="0"/>
          <w:iCs w:val="0"/>
          <w:sz w:val="24"/>
          <w:szCs w:val="24"/>
          <w:lang w:val="en-GB" w:eastAsia="en-GB"/>
        </w:rPr>
      </w:pPr>
      <w:hyperlink w:anchor="_Toc350434131" w:history="1">
        <w:r w:rsidR="00143509" w:rsidRPr="00F45631">
          <w:rPr>
            <w:rStyle w:val="Hyperlink"/>
          </w:rPr>
          <w:t>7.2</w:t>
        </w:r>
        <w:r w:rsidR="00143509">
          <w:rPr>
            <w:i w:val="0"/>
            <w:iCs w:val="0"/>
            <w:sz w:val="24"/>
            <w:szCs w:val="24"/>
            <w:lang w:val="en-GB" w:eastAsia="en-GB"/>
          </w:rPr>
          <w:tab/>
        </w:r>
        <w:r w:rsidR="00143509" w:rsidRPr="00F45631">
          <w:rPr>
            <w:rStyle w:val="Hyperlink"/>
          </w:rPr>
          <w:t>Omissions</w:t>
        </w:r>
        <w:r w:rsidR="00143509">
          <w:rPr>
            <w:webHidden/>
          </w:rPr>
          <w:tab/>
        </w:r>
        <w:r w:rsidR="00143509">
          <w:rPr>
            <w:webHidden/>
          </w:rPr>
          <w:fldChar w:fldCharType="begin"/>
        </w:r>
        <w:r w:rsidR="00143509">
          <w:rPr>
            <w:webHidden/>
          </w:rPr>
          <w:instrText xml:space="preserve"> PAGEREF _Toc350434131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D07F75">
      <w:pPr>
        <w:pStyle w:val="TOC2"/>
        <w:rPr>
          <w:i w:val="0"/>
          <w:iCs w:val="0"/>
          <w:sz w:val="24"/>
          <w:szCs w:val="24"/>
          <w:lang w:val="en-GB" w:eastAsia="en-GB"/>
        </w:rPr>
      </w:pPr>
      <w:hyperlink w:anchor="_Toc350434132" w:history="1">
        <w:r w:rsidR="00143509" w:rsidRPr="00F45631">
          <w:rPr>
            <w:rStyle w:val="Hyperlink"/>
          </w:rPr>
          <w:t>7.3</w:t>
        </w:r>
        <w:r w:rsidR="00143509">
          <w:rPr>
            <w:i w:val="0"/>
            <w:iCs w:val="0"/>
            <w:sz w:val="24"/>
            <w:szCs w:val="24"/>
            <w:lang w:val="en-GB" w:eastAsia="en-GB"/>
          </w:rPr>
          <w:tab/>
        </w:r>
        <w:r w:rsidR="00143509" w:rsidRPr="00F45631">
          <w:rPr>
            <w:rStyle w:val="Hyperlink"/>
          </w:rPr>
          <w:t>Forecast Changes</w:t>
        </w:r>
        <w:r w:rsidR="00143509">
          <w:rPr>
            <w:webHidden/>
          </w:rPr>
          <w:tab/>
        </w:r>
        <w:r w:rsidR="00143509">
          <w:rPr>
            <w:webHidden/>
          </w:rPr>
          <w:fldChar w:fldCharType="begin"/>
        </w:r>
        <w:r w:rsidR="00143509">
          <w:rPr>
            <w:webHidden/>
          </w:rPr>
          <w:instrText xml:space="preserve"> PAGEREF _Toc350434132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D07F75">
      <w:pPr>
        <w:pStyle w:val="TOC2"/>
        <w:rPr>
          <w:i w:val="0"/>
          <w:iCs w:val="0"/>
          <w:sz w:val="24"/>
          <w:szCs w:val="24"/>
          <w:lang w:val="en-GB" w:eastAsia="en-GB"/>
        </w:rPr>
      </w:pPr>
      <w:hyperlink w:anchor="_Toc350434133" w:history="1">
        <w:r w:rsidR="00143509" w:rsidRPr="00F45631">
          <w:rPr>
            <w:rStyle w:val="Hyperlink"/>
          </w:rPr>
          <w:t>7.4</w:t>
        </w:r>
        <w:r w:rsidR="00143509">
          <w:rPr>
            <w:i w:val="0"/>
            <w:iCs w:val="0"/>
            <w:sz w:val="24"/>
            <w:szCs w:val="24"/>
            <w:lang w:val="en-GB" w:eastAsia="en-GB"/>
          </w:rPr>
          <w:tab/>
        </w:r>
        <w:r w:rsidR="00143509" w:rsidRPr="00F45631">
          <w:rPr>
            <w:rStyle w:val="Hyperlink"/>
          </w:rPr>
          <w:t>Open Issues</w:t>
        </w:r>
        <w:r w:rsidR="00143509">
          <w:rPr>
            <w:webHidden/>
          </w:rPr>
          <w:tab/>
        </w:r>
        <w:r w:rsidR="00143509">
          <w:rPr>
            <w:webHidden/>
          </w:rPr>
          <w:fldChar w:fldCharType="begin"/>
        </w:r>
        <w:r w:rsidR="00143509">
          <w:rPr>
            <w:webHidden/>
          </w:rPr>
          <w:instrText xml:space="preserve"> PAGEREF _Toc350434133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D07F75">
      <w:pPr>
        <w:pStyle w:val="TOC2"/>
        <w:rPr>
          <w:i w:val="0"/>
          <w:iCs w:val="0"/>
          <w:sz w:val="24"/>
          <w:szCs w:val="24"/>
          <w:lang w:val="en-GB" w:eastAsia="en-GB"/>
        </w:rPr>
      </w:pPr>
      <w:hyperlink w:anchor="_Toc350434134" w:history="1">
        <w:r w:rsidR="00143509" w:rsidRPr="00F45631">
          <w:rPr>
            <w:rStyle w:val="Hyperlink"/>
          </w:rPr>
          <w:t>7.5</w:t>
        </w:r>
        <w:r w:rsidR="00143509">
          <w:rPr>
            <w:i w:val="0"/>
            <w:iCs w:val="0"/>
            <w:sz w:val="24"/>
            <w:szCs w:val="24"/>
            <w:lang w:val="en-GB" w:eastAsia="en-GB"/>
          </w:rPr>
          <w:tab/>
        </w:r>
        <w:r w:rsidR="00143509" w:rsidRPr="00F45631">
          <w:rPr>
            <w:rStyle w:val="Hyperlink"/>
          </w:rPr>
          <w:t>Closed Issues</w:t>
        </w:r>
        <w:r w:rsidR="00143509">
          <w:rPr>
            <w:webHidden/>
          </w:rPr>
          <w:tab/>
        </w:r>
        <w:r w:rsidR="00143509">
          <w:rPr>
            <w:webHidden/>
          </w:rPr>
          <w:fldChar w:fldCharType="begin"/>
        </w:r>
        <w:r w:rsidR="00143509">
          <w:rPr>
            <w:webHidden/>
          </w:rPr>
          <w:instrText xml:space="preserve"> PAGEREF _Toc350434134 \h </w:instrText>
        </w:r>
        <w:r w:rsidR="00143509">
          <w:rPr>
            <w:webHidden/>
          </w:rPr>
        </w:r>
        <w:r w:rsidR="00143509">
          <w:rPr>
            <w:webHidden/>
          </w:rPr>
          <w:fldChar w:fldCharType="separate"/>
        </w:r>
        <w:r w:rsidR="00143509">
          <w:rPr>
            <w:webHidden/>
          </w:rPr>
          <w:t>23</w:t>
        </w:r>
        <w:r w:rsidR="00143509">
          <w:rPr>
            <w:webHidden/>
          </w:rPr>
          <w:fldChar w:fldCharType="end"/>
        </w:r>
      </w:hyperlink>
    </w:p>
    <w:p w:rsidR="00143509" w:rsidRDefault="00143509">
      <w:pPr>
        <w:pStyle w:val="BodyText"/>
        <w:ind w:left="567"/>
      </w:pPr>
      <w:r>
        <w:fldChar w:fldCharType="end"/>
      </w:r>
    </w:p>
    <w:p w:rsidR="00143509" w:rsidRDefault="00143509">
      <w:pPr>
        <w:sectPr w:rsidR="00143509">
          <w:headerReference w:type="default" r:id="rId11"/>
          <w:footerReference w:type="default" r:id="rId12"/>
          <w:footerReference w:type="first" r:id="rId13"/>
          <w:pgSz w:w="11907" w:h="16834" w:code="1"/>
          <w:pgMar w:top="720" w:right="720" w:bottom="1077" w:left="720" w:header="431" w:footer="431" w:gutter="357"/>
          <w:pgNumType w:fmt="lowerRoman" w:start="1"/>
          <w:cols w:space="720"/>
          <w:titlePg/>
        </w:sectPr>
      </w:pPr>
    </w:p>
    <w:p w:rsidR="00143509" w:rsidRDefault="00143509" w:rsidP="0035377F">
      <w:pPr>
        <w:pStyle w:val="Heading1"/>
      </w:pPr>
      <w:bookmarkStart w:id="23" w:name="_Toc114982224"/>
      <w:bookmarkStart w:id="24" w:name="_Toc350434109"/>
      <w:bookmarkStart w:id="25" w:name="_Toc108321468"/>
      <w:r>
        <w:lastRenderedPageBreak/>
        <w:t>Introduction</w:t>
      </w:r>
      <w:bookmarkEnd w:id="23"/>
      <w:bookmarkEnd w:id="24"/>
    </w:p>
    <w:p w:rsidR="00143509" w:rsidRDefault="00143509" w:rsidP="0035377F">
      <w:pPr>
        <w:pStyle w:val="Heading2"/>
        <w:spacing w:before="120"/>
        <w:ind w:left="576" w:hanging="576"/>
      </w:pPr>
      <w:bookmarkStart w:id="26" w:name="_Toc114982225"/>
      <w:bookmarkStart w:id="27" w:name="_Toc350434110"/>
      <w:r>
        <w:t>Purpose</w:t>
      </w:r>
      <w:bookmarkEnd w:id="26"/>
      <w:bookmarkEnd w:id="27"/>
    </w:p>
    <w:p w:rsidR="00143509" w:rsidRDefault="00143509" w:rsidP="0035377F">
      <w:pPr>
        <w:pStyle w:val="BodyText"/>
      </w:pPr>
      <w:r>
        <w:t>The purpose of this document is to define the ESR Generic Absence Inbound Interface for the benefit of the NHS and any  third party suppliers that may be required to transfer Absence information to ESR.</w:t>
      </w:r>
    </w:p>
    <w:p w:rsidR="00143509" w:rsidRDefault="00143509" w:rsidP="0035377F">
      <w:pPr>
        <w:pStyle w:val="Heading2"/>
        <w:spacing w:before="120"/>
        <w:ind w:left="576" w:hanging="576"/>
      </w:pPr>
      <w:bookmarkStart w:id="28" w:name="_Toc114982227"/>
      <w:bookmarkStart w:id="29" w:name="_Toc350434111"/>
      <w:r>
        <w:t>Scope</w:t>
      </w:r>
      <w:bookmarkEnd w:id="28"/>
      <w:bookmarkEnd w:id="29"/>
    </w:p>
    <w:p w:rsidR="00143509" w:rsidRDefault="00143509" w:rsidP="0035377F">
      <w:pPr>
        <w:pStyle w:val="BodyText"/>
      </w:pPr>
      <w:r>
        <w:t>This document specifies the transfer of absence information from an external system to ESR.  The data layout includes each data element, its description, data type, formatting restrictions if any, and the maximum length.  It also defines the business rules that may affect the interface processing.</w:t>
      </w:r>
    </w:p>
    <w:p w:rsidR="00143509" w:rsidRDefault="00143509" w:rsidP="0035377F">
      <w:pPr>
        <w:pStyle w:val="BodyText"/>
      </w:pPr>
      <w:r>
        <w:t>The features of the physical architecture are briefly described, such as the communication link, file transfer software used, and security considerations.</w:t>
      </w:r>
    </w:p>
    <w:p w:rsidR="00143509" w:rsidRDefault="00143509" w:rsidP="0035377F">
      <w:pPr>
        <w:pStyle w:val="BodyText"/>
      </w:pPr>
      <w:r>
        <w:t>This document also includes non-functional requirements such as file naming conventions, the transfer frequency of files, approximate volumes of files, security, error handling, archiving, and auditing procedures.</w:t>
      </w:r>
    </w:p>
    <w:p w:rsidR="00143509" w:rsidRDefault="00143509" w:rsidP="0035377F">
      <w:pPr>
        <w:pStyle w:val="BodyText"/>
      </w:pPr>
      <w:r>
        <w:t>This document does not contain the low level design for the interface and communications protocols used, or describe how the interface will be implemented.</w:t>
      </w:r>
    </w:p>
    <w:p w:rsidR="00143509" w:rsidRDefault="00143509" w:rsidP="0035377F">
      <w:pPr>
        <w:pStyle w:val="Heading2"/>
        <w:spacing w:before="120"/>
        <w:ind w:left="576" w:hanging="576"/>
      </w:pPr>
      <w:bookmarkStart w:id="30" w:name="_Toc114982226"/>
      <w:bookmarkStart w:id="31" w:name="_Toc350434112"/>
      <w:r>
        <w:t>Solution Overview</w:t>
      </w:r>
      <w:bookmarkEnd w:id="30"/>
      <w:bookmarkEnd w:id="31"/>
    </w:p>
    <w:p w:rsidR="00143509" w:rsidRDefault="00143509" w:rsidP="0035377F">
      <w:pPr>
        <w:pStyle w:val="BodyText"/>
      </w:pPr>
      <w:r>
        <w:t>Within the context of this interface, absences are defined as times when an employee would normally be present for work but is not.  ESR accepts the following absence types:</w:t>
      </w:r>
    </w:p>
    <w:p w:rsidR="00143509" w:rsidRDefault="00143509" w:rsidP="0035377F">
      <w:pPr>
        <w:pStyle w:val="BodyText"/>
        <w:numPr>
          <w:ilvl w:val="0"/>
          <w:numId w:val="21"/>
        </w:numPr>
        <w:tabs>
          <w:tab w:val="left" w:pos="3240"/>
        </w:tabs>
        <w:jc w:val="left"/>
        <w:rPr>
          <w:lang w:val="en-GB"/>
        </w:rPr>
      </w:pPr>
      <w:r>
        <w:rPr>
          <w:lang w:val="en-GB"/>
        </w:rPr>
        <w:t>Sickness Leave</w:t>
      </w:r>
    </w:p>
    <w:p w:rsidR="00143509" w:rsidRDefault="00143509" w:rsidP="0035377F">
      <w:pPr>
        <w:pStyle w:val="BodyText"/>
        <w:numPr>
          <w:ilvl w:val="0"/>
          <w:numId w:val="21"/>
        </w:numPr>
      </w:pPr>
      <w:r>
        <w:t>Annual Leave</w:t>
      </w:r>
    </w:p>
    <w:p w:rsidR="00143509" w:rsidRDefault="00143509" w:rsidP="0035377F">
      <w:pPr>
        <w:pStyle w:val="BodyText"/>
        <w:numPr>
          <w:ilvl w:val="0"/>
          <w:numId w:val="21"/>
        </w:numPr>
        <w:tabs>
          <w:tab w:val="left" w:pos="3240"/>
        </w:tabs>
        <w:jc w:val="left"/>
        <w:rPr>
          <w:lang w:val="en-GB"/>
        </w:rPr>
      </w:pPr>
      <w:r>
        <w:rPr>
          <w:lang w:val="en-GB"/>
        </w:rPr>
        <w:t>Study Leave</w:t>
      </w:r>
    </w:p>
    <w:p w:rsidR="00143509" w:rsidRDefault="00143509" w:rsidP="0035377F">
      <w:pPr>
        <w:pStyle w:val="BodyText"/>
        <w:numPr>
          <w:ilvl w:val="0"/>
          <w:numId w:val="21"/>
        </w:numPr>
        <w:tabs>
          <w:tab w:val="left" w:pos="3240"/>
        </w:tabs>
        <w:jc w:val="left"/>
        <w:rPr>
          <w:lang w:val="en-GB"/>
        </w:rPr>
      </w:pPr>
      <w:r>
        <w:rPr>
          <w:lang w:val="en-GB"/>
        </w:rPr>
        <w:t>Special Leave</w:t>
      </w:r>
    </w:p>
    <w:p w:rsidR="00143509" w:rsidRDefault="00143509" w:rsidP="0035377F">
      <w:pPr>
        <w:pStyle w:val="BodyText"/>
        <w:numPr>
          <w:ilvl w:val="0"/>
          <w:numId w:val="21"/>
        </w:numPr>
        <w:tabs>
          <w:tab w:val="left" w:pos="3240"/>
        </w:tabs>
        <w:jc w:val="left"/>
        <w:rPr>
          <w:lang w:val="en-GB"/>
        </w:rPr>
      </w:pPr>
      <w:r>
        <w:rPr>
          <w:lang w:val="en-GB"/>
        </w:rPr>
        <w:t>Unpaid Authorised Special Leave</w:t>
      </w:r>
    </w:p>
    <w:p w:rsidR="00143509" w:rsidRDefault="00143509" w:rsidP="0035377F">
      <w:pPr>
        <w:pStyle w:val="BodyText"/>
        <w:numPr>
          <w:ilvl w:val="0"/>
          <w:numId w:val="21"/>
        </w:numPr>
        <w:tabs>
          <w:tab w:val="left" w:pos="3240"/>
        </w:tabs>
        <w:jc w:val="left"/>
        <w:rPr>
          <w:lang w:val="en-GB"/>
        </w:rPr>
      </w:pPr>
      <w:r>
        <w:rPr>
          <w:lang w:val="en-GB"/>
        </w:rPr>
        <w:t>Unpaid Unauthorised Leave</w:t>
      </w:r>
    </w:p>
    <w:p w:rsidR="00143509" w:rsidRDefault="00143509" w:rsidP="0035377F">
      <w:pPr>
        <w:pStyle w:val="BodyText"/>
        <w:numPr>
          <w:ilvl w:val="0"/>
          <w:numId w:val="21"/>
        </w:numPr>
        <w:tabs>
          <w:tab w:val="left" w:pos="3240"/>
        </w:tabs>
        <w:jc w:val="left"/>
        <w:rPr>
          <w:lang w:val="en-GB"/>
        </w:rPr>
      </w:pPr>
      <w:r>
        <w:rPr>
          <w:lang w:val="en-GB"/>
        </w:rPr>
        <w:t>Paid Leave</w:t>
      </w:r>
    </w:p>
    <w:p w:rsidR="00143509" w:rsidRDefault="00143509" w:rsidP="0035377F">
      <w:pPr>
        <w:pStyle w:val="BodyText"/>
      </w:pPr>
      <w:r>
        <w:t>The physical exchange of data will be done using CSV files via FTP.  Absence related information will typically be sent in to ESR periodically, based on the payroll cycle.</w:t>
      </w:r>
    </w:p>
    <w:p w:rsidR="00143509" w:rsidRDefault="00143509" w:rsidP="0035377F">
      <w:pPr>
        <w:pStyle w:val="BodyText"/>
      </w:pPr>
      <w:r>
        <w:t>Planned absences may not be sent through the interface until they have actually occurred.</w:t>
      </w:r>
    </w:p>
    <w:p w:rsidR="00143509" w:rsidRDefault="00143509" w:rsidP="0035377F">
      <w:pPr>
        <w:pStyle w:val="BodyText"/>
      </w:pPr>
      <w:r>
        <w:t>Certain absences that affect an employee’s pay cannot be modified once processed by ESR because the effects  on the payroll cannot easily be undone - a user must make an active decision when doing so.  For example,  with few exceptions, modifications to sickness absences made  after they have been loaded into the ESR database will be rejected by the interface, and therefore must be modified manually.  Other absences that do not directly impact the employee’s pay can be modified in some circumstances.</w:t>
      </w:r>
    </w:p>
    <w:p w:rsidR="00143509" w:rsidRDefault="00143509" w:rsidP="0035377F">
      <w:pPr>
        <w:pStyle w:val="BodyText"/>
      </w:pPr>
    </w:p>
    <w:p w:rsidR="00143509" w:rsidRDefault="00143509" w:rsidP="0035377F">
      <w:pPr>
        <w:pStyle w:val="BodyText"/>
      </w:pPr>
    </w:p>
    <w:p w:rsidR="00143509" w:rsidRDefault="00143509" w:rsidP="0035377F">
      <w:pPr>
        <w:pStyle w:val="Heading1"/>
      </w:pPr>
      <w:bookmarkStart w:id="32" w:name="_Toc114982228"/>
      <w:bookmarkStart w:id="33" w:name="_Toc350434113"/>
      <w:r>
        <w:lastRenderedPageBreak/>
        <w:t>Physical Architecture</w:t>
      </w:r>
      <w:bookmarkEnd w:id="32"/>
      <w:bookmarkEnd w:id="33"/>
    </w:p>
    <w:p w:rsidR="00143509" w:rsidRDefault="00143509" w:rsidP="0035377F">
      <w:pPr>
        <w:pStyle w:val="Heading2"/>
        <w:spacing w:before="120"/>
        <w:ind w:left="576" w:hanging="576"/>
      </w:pPr>
      <w:bookmarkStart w:id="34" w:name="_Toc114982229"/>
      <w:bookmarkStart w:id="35" w:name="_Toc350434114"/>
      <w:r>
        <w:t>Physical Environment</w:t>
      </w:r>
      <w:bookmarkEnd w:id="34"/>
      <w:bookmarkEnd w:id="35"/>
    </w:p>
    <w:p w:rsidR="00143509" w:rsidRDefault="00143509" w:rsidP="0035377F"/>
    <w:p w:rsidR="00143509" w:rsidRDefault="00D07F75" w:rsidP="0035377F">
      <w:pPr>
        <w:keepNext/>
      </w:pPr>
      <w:r>
        <w:rPr>
          <w:noProof/>
          <w:lang w:val="en-GB" w:eastAsia="en-GB"/>
        </w:rPr>
        <mc:AlternateContent>
          <mc:Choice Requires="wpc">
            <w:drawing>
              <wp:inline distT="0" distB="0" distL="0" distR="0">
                <wp:extent cx="6400800" cy="3352800"/>
                <wp:effectExtent l="9525" t="9525" r="0" b="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alpha val="0"/>
                          </a:srgbClr>
                        </a:solidFill>
                      </wpc:bg>
                      <wpc:whole/>
                      <wps:wsp>
                        <wps:cNvPr id="3" name="Rectangle 4"/>
                        <wps:cNvSpPr>
                          <a:spLocks noChangeArrowheads="1"/>
                        </wps:cNvSpPr>
                        <wps:spPr bwMode="auto">
                          <a:xfrm>
                            <a:off x="2209800" y="1905000"/>
                            <a:ext cx="762000" cy="12954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5257800" y="153035"/>
                            <a:ext cx="1066800" cy="16757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3581400" y="1905000"/>
                            <a:ext cx="762000" cy="129540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wps:wsp>
                        <wps:cNvPr id="6" name="Text Box 7"/>
                        <wps:cNvSpPr txBox="1">
                          <a:spLocks noChangeArrowheads="1"/>
                        </wps:cNvSpPr>
                        <wps:spPr bwMode="auto">
                          <a:xfrm>
                            <a:off x="304800" y="305435"/>
                            <a:ext cx="457200"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Pr="00B74013" w:rsidRDefault="00143509" w:rsidP="0035377F">
                              <w:pPr>
                                <w:rPr>
                                  <w:b/>
                                </w:rPr>
                              </w:pPr>
                              <w:r w:rsidRPr="00B74013">
                                <w:rPr>
                                  <w:b/>
                                </w:rPr>
                                <w:t>ESR</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3581400" y="2743200"/>
                            <a:ext cx="762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r>
                                <w:t>NHS Hub</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5181600" y="1219200"/>
                            <a:ext cx="121920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pPr>
                                <w:jc w:val="center"/>
                              </w:pPr>
                              <w:r>
                                <w:t>External Systems</w:t>
                              </w:r>
                            </w:p>
                          </w:txbxContent>
                        </wps:txbx>
                        <wps:bodyPr rot="0" vert="horz" wrap="square" lIns="91440" tIns="45720" rIns="91440" bIns="45720" anchor="t" anchorCtr="0" upright="1">
                          <a:noAutofit/>
                        </wps:bodyPr>
                      </wps:wsp>
                      <wps:wsp>
                        <wps:cNvPr id="9" name="Cloud"/>
                        <wps:cNvSpPr>
                          <a:spLocks noChangeAspect="1" noEditPoints="1" noChangeArrowheads="1"/>
                        </wps:cNvSpPr>
                        <wps:spPr bwMode="auto">
                          <a:xfrm>
                            <a:off x="4114800" y="1143000"/>
                            <a:ext cx="990600" cy="66484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0" name="Text Box 11"/>
                        <wps:cNvSpPr txBox="1">
                          <a:spLocks noChangeArrowheads="1"/>
                        </wps:cNvSpPr>
                        <wps:spPr bwMode="auto">
                          <a:xfrm>
                            <a:off x="4191000" y="1320800"/>
                            <a:ext cx="83820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pPr>
                                <w:jc w:val="center"/>
                              </w:pPr>
                              <w:r>
                                <w:t>NHS Net</w:t>
                              </w:r>
                            </w:p>
                          </w:txbxContent>
                        </wps:txbx>
                        <wps:bodyPr rot="0" vert="horz" wrap="square" lIns="91440" tIns="45720" rIns="91440" bIns="45720" anchor="t" anchorCtr="0" upright="1">
                          <a:noAutofit/>
                        </wps:bodyPr>
                      </wps:wsp>
                      <wps:wsp>
                        <wps:cNvPr id="11" name="Line 12"/>
                        <wps:cNvCnPr/>
                        <wps:spPr bwMode="auto">
                          <a:xfrm>
                            <a:off x="381000" y="762000"/>
                            <a:ext cx="3810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3"/>
                        <wps:cNvSpPr>
                          <a:spLocks noChangeArrowheads="1"/>
                        </wps:cNvSpPr>
                        <wps:spPr bwMode="auto">
                          <a:xfrm>
                            <a:off x="89535" y="153035"/>
                            <a:ext cx="1510665" cy="3047365"/>
                          </a:xfrm>
                          <a:prstGeom prst="rect">
                            <a:avLst/>
                          </a:prstGeom>
                          <a:solidFill>
                            <a:srgbClr val="FFFFFF">
                              <a:alpha val="0"/>
                            </a:srgbClr>
                          </a:solidFill>
                          <a:ln w="9525">
                            <a:solidFill>
                              <a:srgbClr val="000000"/>
                            </a:solidFill>
                            <a:prstDash val="dash"/>
                            <a:miter lim="800000"/>
                            <a:headEnd/>
                            <a:tailEnd/>
                          </a:ln>
                        </wps:spPr>
                        <wps:bodyPr rot="0" vert="horz" wrap="square" lIns="91440" tIns="45720" rIns="91440" bIns="45720" anchor="t" anchorCtr="0" upright="1">
                          <a:noAutofit/>
                        </wps:bodyPr>
                      </wps:wsp>
                      <wps:wsp>
                        <wps:cNvPr id="13" name="server"/>
                        <wps:cNvSpPr>
                          <a:spLocks noEditPoints="1" noChangeArrowheads="1"/>
                        </wps:cNvSpPr>
                        <wps:spPr bwMode="auto">
                          <a:xfrm>
                            <a:off x="228600" y="2061845"/>
                            <a:ext cx="609600" cy="685800"/>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761 w 21600"/>
                              <a:gd name="T17" fmla="*/ 22454 h 21600"/>
                              <a:gd name="T18" fmla="*/ 21069 w 21600"/>
                              <a:gd name="T19" fmla="*/ 28282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0" y="0"/>
                                </a:moveTo>
                                <a:lnTo>
                                  <a:pt x="21600" y="0"/>
                                </a:lnTo>
                                <a:lnTo>
                                  <a:pt x="21600" y="21600"/>
                                </a:lnTo>
                                <a:lnTo>
                                  <a:pt x="0" y="21600"/>
                                </a:lnTo>
                                <a:lnTo>
                                  <a:pt x="0" y="0"/>
                                </a:lnTo>
                                <a:close/>
                              </a:path>
                              <a:path w="21600" h="21600" extrusionOk="0">
                                <a:moveTo>
                                  <a:pt x="1662" y="1709"/>
                                </a:moveTo>
                                <a:lnTo>
                                  <a:pt x="9046" y="1709"/>
                                </a:lnTo>
                                <a:lnTo>
                                  <a:pt x="9046" y="2331"/>
                                </a:lnTo>
                                <a:lnTo>
                                  <a:pt x="1662" y="2331"/>
                                </a:lnTo>
                                <a:lnTo>
                                  <a:pt x="1662" y="1709"/>
                                </a:lnTo>
                                <a:moveTo>
                                  <a:pt x="0" y="4351"/>
                                </a:moveTo>
                                <a:lnTo>
                                  <a:pt x="10892" y="4351"/>
                                </a:lnTo>
                                <a:lnTo>
                                  <a:pt x="10892" y="14141"/>
                                </a:lnTo>
                                <a:lnTo>
                                  <a:pt x="21600" y="14141"/>
                                </a:lnTo>
                                <a:moveTo>
                                  <a:pt x="11631" y="1243"/>
                                </a:moveTo>
                                <a:lnTo>
                                  <a:pt x="20492" y="1243"/>
                                </a:lnTo>
                                <a:lnTo>
                                  <a:pt x="20492" y="1554"/>
                                </a:lnTo>
                                <a:lnTo>
                                  <a:pt x="11631" y="1554"/>
                                </a:lnTo>
                                <a:lnTo>
                                  <a:pt x="11631" y="1243"/>
                                </a:lnTo>
                                <a:moveTo>
                                  <a:pt x="11631" y="3263"/>
                                </a:moveTo>
                                <a:lnTo>
                                  <a:pt x="20492" y="3263"/>
                                </a:lnTo>
                                <a:lnTo>
                                  <a:pt x="20492" y="3574"/>
                                </a:lnTo>
                                <a:lnTo>
                                  <a:pt x="11631" y="3574"/>
                                </a:lnTo>
                                <a:lnTo>
                                  <a:pt x="11631" y="3263"/>
                                </a:lnTo>
                                <a:moveTo>
                                  <a:pt x="11631" y="6060"/>
                                </a:moveTo>
                                <a:lnTo>
                                  <a:pt x="20492" y="6060"/>
                                </a:lnTo>
                                <a:lnTo>
                                  <a:pt x="20492" y="6371"/>
                                </a:lnTo>
                                <a:lnTo>
                                  <a:pt x="11631" y="6371"/>
                                </a:lnTo>
                                <a:lnTo>
                                  <a:pt x="11631" y="6060"/>
                                </a:lnTo>
                                <a:moveTo>
                                  <a:pt x="11631" y="8081"/>
                                </a:moveTo>
                                <a:lnTo>
                                  <a:pt x="20308" y="8081"/>
                                </a:lnTo>
                                <a:lnTo>
                                  <a:pt x="20308" y="8391"/>
                                </a:lnTo>
                                <a:lnTo>
                                  <a:pt x="11631" y="8391"/>
                                </a:lnTo>
                                <a:lnTo>
                                  <a:pt x="11631" y="8081"/>
                                </a:lnTo>
                                <a:moveTo>
                                  <a:pt x="11631" y="4196"/>
                                </a:moveTo>
                                <a:lnTo>
                                  <a:pt x="12369" y="4196"/>
                                </a:lnTo>
                                <a:lnTo>
                                  <a:pt x="12369" y="4817"/>
                                </a:lnTo>
                                <a:lnTo>
                                  <a:pt x="11631" y="4817"/>
                                </a:lnTo>
                                <a:lnTo>
                                  <a:pt x="11631" y="4196"/>
                                </a:lnTo>
                                <a:moveTo>
                                  <a:pt x="14400" y="4196"/>
                                </a:moveTo>
                                <a:lnTo>
                                  <a:pt x="15138" y="4196"/>
                                </a:lnTo>
                                <a:lnTo>
                                  <a:pt x="15138" y="4817"/>
                                </a:lnTo>
                                <a:lnTo>
                                  <a:pt x="14400" y="4817"/>
                                </a:lnTo>
                                <a:lnTo>
                                  <a:pt x="14400" y="4196"/>
                                </a:lnTo>
                                <a:moveTo>
                                  <a:pt x="16985" y="4196"/>
                                </a:moveTo>
                                <a:lnTo>
                                  <a:pt x="17723" y="4196"/>
                                </a:lnTo>
                                <a:lnTo>
                                  <a:pt x="17723" y="4817"/>
                                </a:lnTo>
                                <a:lnTo>
                                  <a:pt x="16985" y="4817"/>
                                </a:lnTo>
                                <a:lnTo>
                                  <a:pt x="16985" y="4196"/>
                                </a:lnTo>
                                <a:moveTo>
                                  <a:pt x="19754" y="4196"/>
                                </a:moveTo>
                                <a:lnTo>
                                  <a:pt x="20492" y="4196"/>
                                </a:lnTo>
                                <a:lnTo>
                                  <a:pt x="20492" y="4817"/>
                                </a:lnTo>
                                <a:lnTo>
                                  <a:pt x="19754" y="4817"/>
                                </a:lnTo>
                                <a:lnTo>
                                  <a:pt x="19754" y="4196"/>
                                </a:lnTo>
                                <a:moveTo>
                                  <a:pt x="11631" y="9635"/>
                                </a:moveTo>
                                <a:lnTo>
                                  <a:pt x="12369" y="9635"/>
                                </a:lnTo>
                                <a:lnTo>
                                  <a:pt x="12369" y="10256"/>
                                </a:lnTo>
                                <a:lnTo>
                                  <a:pt x="11631" y="10256"/>
                                </a:lnTo>
                                <a:lnTo>
                                  <a:pt x="11631" y="9635"/>
                                </a:lnTo>
                                <a:moveTo>
                                  <a:pt x="14400" y="9635"/>
                                </a:moveTo>
                                <a:lnTo>
                                  <a:pt x="15138" y="9635"/>
                                </a:lnTo>
                                <a:lnTo>
                                  <a:pt x="15138" y="10256"/>
                                </a:lnTo>
                                <a:lnTo>
                                  <a:pt x="14400" y="10256"/>
                                </a:lnTo>
                                <a:lnTo>
                                  <a:pt x="14400" y="9635"/>
                                </a:lnTo>
                                <a:moveTo>
                                  <a:pt x="16985" y="9635"/>
                                </a:moveTo>
                                <a:lnTo>
                                  <a:pt x="17723" y="9635"/>
                                </a:lnTo>
                                <a:lnTo>
                                  <a:pt x="17723" y="10256"/>
                                </a:lnTo>
                                <a:lnTo>
                                  <a:pt x="16985" y="10256"/>
                                </a:lnTo>
                                <a:lnTo>
                                  <a:pt x="16985" y="9635"/>
                                </a:lnTo>
                                <a:moveTo>
                                  <a:pt x="19754" y="9635"/>
                                </a:moveTo>
                                <a:lnTo>
                                  <a:pt x="20492" y="9635"/>
                                </a:lnTo>
                                <a:lnTo>
                                  <a:pt x="20492" y="10256"/>
                                </a:lnTo>
                                <a:lnTo>
                                  <a:pt x="19754" y="10256"/>
                                </a:lnTo>
                                <a:lnTo>
                                  <a:pt x="19754" y="9635"/>
                                </a:lnTo>
                                <a:moveTo>
                                  <a:pt x="10892" y="14141"/>
                                </a:moveTo>
                                <a:lnTo>
                                  <a:pt x="10892" y="15384"/>
                                </a:lnTo>
                                <a:lnTo>
                                  <a:pt x="10892" y="20046"/>
                                </a:lnTo>
                                <a:lnTo>
                                  <a:pt x="10892" y="21600"/>
                                </a:lnTo>
                                <a:lnTo>
                                  <a:pt x="10892" y="14141"/>
                                </a:lnTo>
                                <a:moveTo>
                                  <a:pt x="10892" y="4351"/>
                                </a:moveTo>
                                <a:lnTo>
                                  <a:pt x="10892" y="3574"/>
                                </a:lnTo>
                                <a:lnTo>
                                  <a:pt x="10892" y="932"/>
                                </a:lnTo>
                                <a:lnTo>
                                  <a:pt x="10892" y="0"/>
                                </a:lnTo>
                                <a:lnTo>
                                  <a:pt x="10892" y="4351"/>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4" name="Line 15"/>
                        <wps:cNvCnPr/>
                        <wps:spPr bwMode="auto">
                          <a:xfrm flipV="1">
                            <a:off x="380365" y="766445"/>
                            <a:ext cx="635" cy="129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ower"/>
                        <wps:cNvSpPr>
                          <a:spLocks noEditPoints="1" noChangeArrowheads="1"/>
                        </wps:cNvSpPr>
                        <wps:spPr bwMode="auto">
                          <a:xfrm>
                            <a:off x="2438400" y="2061845"/>
                            <a:ext cx="381000" cy="68580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6" name="computr2"/>
                        <wps:cNvSpPr>
                          <a:spLocks noEditPoints="1" noChangeArrowheads="1"/>
                        </wps:cNvSpPr>
                        <wps:spPr bwMode="auto">
                          <a:xfrm>
                            <a:off x="685800" y="333375"/>
                            <a:ext cx="685800" cy="610870"/>
                          </a:xfrm>
                          <a:custGeom>
                            <a:avLst/>
                            <a:gdLst>
                              <a:gd name="T0" fmla="*/ 10800 w 21600"/>
                              <a:gd name="T1" fmla="*/ 0 h 21600"/>
                              <a:gd name="T2" fmla="*/ 10800 w 21600"/>
                              <a:gd name="T3" fmla="*/ 21600 h 21600"/>
                              <a:gd name="T4" fmla="*/ 17326 w 21600"/>
                              <a:gd name="T5" fmla="*/ 0 h 21600"/>
                              <a:gd name="T6" fmla="*/ 4274 w 21600"/>
                              <a:gd name="T7" fmla="*/ 0 h 21600"/>
                              <a:gd name="T8" fmla="*/ 4274 w 21600"/>
                              <a:gd name="T9" fmla="*/ 11631 h 21600"/>
                              <a:gd name="T10" fmla="*/ 17326 w 21600"/>
                              <a:gd name="T11" fmla="*/ 11631 h 21600"/>
                              <a:gd name="T12" fmla="*/ 4274 w 21600"/>
                              <a:gd name="T13" fmla="*/ 5816 h 21600"/>
                              <a:gd name="T14" fmla="*/ 17326 w 21600"/>
                              <a:gd name="T15" fmla="*/ 5816 h 21600"/>
                              <a:gd name="T16" fmla="*/ 18828 w 21600"/>
                              <a:gd name="T17" fmla="*/ 15785 h 21600"/>
                              <a:gd name="T18" fmla="*/ 2772 w 21600"/>
                              <a:gd name="T19" fmla="*/ 15785 h 21600"/>
                              <a:gd name="T20" fmla="*/ 6194 w 21600"/>
                              <a:gd name="T21" fmla="*/ 1913 h 21600"/>
                              <a:gd name="T22" fmla="*/ 15565 w 21600"/>
                              <a:gd name="T23" fmla="*/ 9747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21022" y="20295"/>
                                </a:moveTo>
                                <a:lnTo>
                                  <a:pt x="18828" y="18396"/>
                                </a:lnTo>
                                <a:lnTo>
                                  <a:pt x="18828" y="13174"/>
                                </a:lnTo>
                                <a:lnTo>
                                  <a:pt x="15478" y="13174"/>
                                </a:lnTo>
                                <a:lnTo>
                                  <a:pt x="15478" y="11631"/>
                                </a:lnTo>
                                <a:lnTo>
                                  <a:pt x="17326" y="11631"/>
                                </a:lnTo>
                                <a:lnTo>
                                  <a:pt x="17326" y="11156"/>
                                </a:lnTo>
                                <a:lnTo>
                                  <a:pt x="17326" y="0"/>
                                </a:lnTo>
                                <a:lnTo>
                                  <a:pt x="10858" y="0"/>
                                </a:lnTo>
                                <a:lnTo>
                                  <a:pt x="4274" y="0"/>
                                </a:lnTo>
                                <a:lnTo>
                                  <a:pt x="4274" y="11037"/>
                                </a:lnTo>
                                <a:lnTo>
                                  <a:pt x="4274" y="11631"/>
                                </a:lnTo>
                                <a:lnTo>
                                  <a:pt x="6122" y="11631"/>
                                </a:lnTo>
                                <a:lnTo>
                                  <a:pt x="6122" y="13174"/>
                                </a:lnTo>
                                <a:lnTo>
                                  <a:pt x="2772" y="13174"/>
                                </a:lnTo>
                                <a:lnTo>
                                  <a:pt x="2772" y="18514"/>
                                </a:lnTo>
                                <a:lnTo>
                                  <a:pt x="693" y="20295"/>
                                </a:lnTo>
                                <a:lnTo>
                                  <a:pt x="462" y="20413"/>
                                </a:lnTo>
                                <a:lnTo>
                                  <a:pt x="231" y="20651"/>
                                </a:lnTo>
                                <a:lnTo>
                                  <a:pt x="116" y="20888"/>
                                </a:lnTo>
                                <a:lnTo>
                                  <a:pt x="0" y="21125"/>
                                </a:lnTo>
                                <a:lnTo>
                                  <a:pt x="0" y="21244"/>
                                </a:lnTo>
                                <a:lnTo>
                                  <a:pt x="116" y="21363"/>
                                </a:lnTo>
                                <a:lnTo>
                                  <a:pt x="116" y="21481"/>
                                </a:lnTo>
                                <a:lnTo>
                                  <a:pt x="231" y="21481"/>
                                </a:lnTo>
                                <a:lnTo>
                                  <a:pt x="347" y="21600"/>
                                </a:lnTo>
                                <a:lnTo>
                                  <a:pt x="578" y="21600"/>
                                </a:lnTo>
                                <a:lnTo>
                                  <a:pt x="693" y="21600"/>
                                </a:lnTo>
                                <a:lnTo>
                                  <a:pt x="10858" y="21600"/>
                                </a:lnTo>
                                <a:lnTo>
                                  <a:pt x="20907" y="21600"/>
                                </a:lnTo>
                                <a:lnTo>
                                  <a:pt x="21138" y="21600"/>
                                </a:lnTo>
                                <a:lnTo>
                                  <a:pt x="21253" y="21600"/>
                                </a:lnTo>
                                <a:lnTo>
                                  <a:pt x="21369" y="21481"/>
                                </a:lnTo>
                                <a:lnTo>
                                  <a:pt x="21484" y="21481"/>
                                </a:lnTo>
                                <a:lnTo>
                                  <a:pt x="21600" y="21363"/>
                                </a:lnTo>
                                <a:lnTo>
                                  <a:pt x="21600" y="21244"/>
                                </a:lnTo>
                                <a:lnTo>
                                  <a:pt x="21600" y="21125"/>
                                </a:lnTo>
                                <a:lnTo>
                                  <a:pt x="21484" y="20888"/>
                                </a:lnTo>
                                <a:lnTo>
                                  <a:pt x="21369" y="20651"/>
                                </a:lnTo>
                                <a:lnTo>
                                  <a:pt x="21253" y="20413"/>
                                </a:lnTo>
                                <a:lnTo>
                                  <a:pt x="21022" y="20295"/>
                                </a:lnTo>
                                <a:close/>
                              </a:path>
                              <a:path w="21600" h="21600" extrusionOk="0">
                                <a:moveTo>
                                  <a:pt x="18019" y="18514"/>
                                </a:moveTo>
                                <a:lnTo>
                                  <a:pt x="17326" y="17921"/>
                                </a:lnTo>
                                <a:lnTo>
                                  <a:pt x="4389" y="17921"/>
                                </a:lnTo>
                                <a:lnTo>
                                  <a:pt x="3696" y="18514"/>
                                </a:lnTo>
                                <a:lnTo>
                                  <a:pt x="18019" y="18514"/>
                                </a:lnTo>
                                <a:close/>
                              </a:path>
                              <a:path w="21600" h="21600" extrusionOk="0">
                                <a:moveTo>
                                  <a:pt x="19174" y="19701"/>
                                </a:moveTo>
                                <a:lnTo>
                                  <a:pt x="18481" y="19108"/>
                                </a:lnTo>
                                <a:lnTo>
                                  <a:pt x="3119" y="19108"/>
                                </a:lnTo>
                                <a:lnTo>
                                  <a:pt x="2426" y="19701"/>
                                </a:lnTo>
                                <a:lnTo>
                                  <a:pt x="19174" y="19701"/>
                                </a:lnTo>
                                <a:close/>
                              </a:path>
                              <a:path w="21600" h="21600" extrusionOk="0">
                                <a:moveTo>
                                  <a:pt x="20560" y="20769"/>
                                </a:moveTo>
                                <a:lnTo>
                                  <a:pt x="19867" y="20176"/>
                                </a:lnTo>
                                <a:lnTo>
                                  <a:pt x="1848" y="20176"/>
                                </a:lnTo>
                                <a:lnTo>
                                  <a:pt x="1155" y="20769"/>
                                </a:lnTo>
                                <a:lnTo>
                                  <a:pt x="20560" y="20769"/>
                                </a:lnTo>
                                <a:close/>
                              </a:path>
                              <a:path w="21600" h="21600" extrusionOk="0">
                                <a:moveTo>
                                  <a:pt x="18828" y="18396"/>
                                </a:moveTo>
                                <a:lnTo>
                                  <a:pt x="17442" y="17209"/>
                                </a:lnTo>
                                <a:lnTo>
                                  <a:pt x="4158" y="17209"/>
                                </a:lnTo>
                                <a:lnTo>
                                  <a:pt x="2772" y="18514"/>
                                </a:lnTo>
                                <a:moveTo>
                                  <a:pt x="13168" y="14123"/>
                                </a:moveTo>
                                <a:lnTo>
                                  <a:pt x="13168" y="14716"/>
                                </a:lnTo>
                                <a:lnTo>
                                  <a:pt x="17788" y="14716"/>
                                </a:lnTo>
                                <a:lnTo>
                                  <a:pt x="17788" y="14123"/>
                                </a:lnTo>
                                <a:lnTo>
                                  <a:pt x="13168" y="14123"/>
                                </a:lnTo>
                                <a:close/>
                              </a:path>
                              <a:path w="21600" h="21600" extrusionOk="0">
                                <a:moveTo>
                                  <a:pt x="6122" y="1899"/>
                                </a:moveTo>
                                <a:lnTo>
                                  <a:pt x="6122" y="9732"/>
                                </a:lnTo>
                                <a:lnTo>
                                  <a:pt x="15478" y="9732"/>
                                </a:lnTo>
                                <a:lnTo>
                                  <a:pt x="15478" y="1899"/>
                                </a:lnTo>
                                <a:lnTo>
                                  <a:pt x="6122" y="1899"/>
                                </a:lnTo>
                                <a:moveTo>
                                  <a:pt x="6122" y="11631"/>
                                </a:moveTo>
                                <a:lnTo>
                                  <a:pt x="15478" y="11631"/>
                                </a:lnTo>
                                <a:lnTo>
                                  <a:pt x="15478" y="13174"/>
                                </a:lnTo>
                                <a:lnTo>
                                  <a:pt x="6122" y="13174"/>
                                </a:lnTo>
                                <a:lnTo>
                                  <a:pt x="6122" y="11631"/>
                                </a:lnTo>
                                <a:close/>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7" name="Text Box 18"/>
                        <wps:cNvSpPr txBox="1">
                          <a:spLocks noChangeArrowheads="1"/>
                        </wps:cNvSpPr>
                        <wps:spPr bwMode="auto">
                          <a:xfrm>
                            <a:off x="381000" y="918845"/>
                            <a:ext cx="12954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pPr>
                                <w:jc w:val="center"/>
                              </w:pPr>
                              <w:r>
                                <w:t>User Workstations</w:t>
                              </w:r>
                            </w:p>
                          </w:txbxContent>
                        </wps:txbx>
                        <wps:bodyPr rot="0" vert="horz" wrap="square" lIns="91440" tIns="45720" rIns="91440" bIns="45720" anchor="t" anchorCtr="0" upright="1">
                          <a:noAutofit/>
                        </wps:bodyPr>
                      </wps:wsp>
                      <wps:wsp>
                        <wps:cNvPr id="18" name="tower"/>
                        <wps:cNvSpPr>
                          <a:spLocks noEditPoints="1" noChangeArrowheads="1"/>
                        </wps:cNvSpPr>
                        <wps:spPr bwMode="auto">
                          <a:xfrm>
                            <a:off x="3810000" y="2057400"/>
                            <a:ext cx="381000" cy="68580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19" name="tower"/>
                        <wps:cNvSpPr>
                          <a:spLocks noEditPoints="1" noChangeArrowheads="1"/>
                        </wps:cNvSpPr>
                        <wps:spPr bwMode="auto">
                          <a:xfrm>
                            <a:off x="5486400" y="258445"/>
                            <a:ext cx="381000" cy="68580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0" name="tower"/>
                        <wps:cNvSpPr>
                          <a:spLocks noEditPoints="1" noChangeArrowheads="1"/>
                        </wps:cNvSpPr>
                        <wps:spPr bwMode="auto">
                          <a:xfrm>
                            <a:off x="5638800" y="410845"/>
                            <a:ext cx="381000" cy="68580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1" name="tower"/>
                        <wps:cNvSpPr>
                          <a:spLocks noEditPoints="1" noChangeArrowheads="1"/>
                        </wps:cNvSpPr>
                        <wps:spPr bwMode="auto">
                          <a:xfrm>
                            <a:off x="5791200" y="563245"/>
                            <a:ext cx="381000" cy="685800"/>
                          </a:xfrm>
                          <a:custGeom>
                            <a:avLst/>
                            <a:gdLst>
                              <a:gd name="T0" fmla="*/ 0 w 21600"/>
                              <a:gd name="T1" fmla="*/ 2184 h 21600"/>
                              <a:gd name="T2" fmla="*/ 6664 w 21600"/>
                              <a:gd name="T3" fmla="*/ 0 h 21600"/>
                              <a:gd name="T4" fmla="*/ 10800 w 21600"/>
                              <a:gd name="T5" fmla="*/ 0 h 21600"/>
                              <a:gd name="T6" fmla="*/ 21600 w 21600"/>
                              <a:gd name="T7" fmla="*/ 0 h 21600"/>
                              <a:gd name="T8" fmla="*/ 21600 w 21600"/>
                              <a:gd name="T9" fmla="*/ 11649 h 21600"/>
                              <a:gd name="T10" fmla="*/ 21600 w 21600"/>
                              <a:gd name="T11" fmla="*/ 19416 h 21600"/>
                              <a:gd name="T12" fmla="*/ 15166 w 21600"/>
                              <a:gd name="T13" fmla="*/ 21600 h 21600"/>
                              <a:gd name="T14" fmla="*/ 10570 w 21600"/>
                              <a:gd name="T15" fmla="*/ 21600 h 21600"/>
                              <a:gd name="T16" fmla="*/ 0 w 21600"/>
                              <a:gd name="T17" fmla="*/ 21600 h 21600"/>
                              <a:gd name="T18" fmla="*/ 0 w 21600"/>
                              <a:gd name="T19" fmla="*/ 11528 h 21600"/>
                              <a:gd name="T20" fmla="*/ 459 w 21600"/>
                              <a:gd name="T21" fmla="*/ 22540 h 21600"/>
                              <a:gd name="T22" fmla="*/ 21485 w 21600"/>
                              <a:gd name="T23" fmla="*/ 270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21600" h="21600" extrusionOk="0">
                                <a:moveTo>
                                  <a:pt x="0" y="2184"/>
                                </a:moveTo>
                                <a:lnTo>
                                  <a:pt x="6664" y="0"/>
                                </a:lnTo>
                                <a:lnTo>
                                  <a:pt x="10800" y="0"/>
                                </a:lnTo>
                                <a:lnTo>
                                  <a:pt x="21600" y="0"/>
                                </a:lnTo>
                                <a:lnTo>
                                  <a:pt x="21600" y="11649"/>
                                </a:lnTo>
                                <a:lnTo>
                                  <a:pt x="21600" y="19416"/>
                                </a:lnTo>
                                <a:lnTo>
                                  <a:pt x="15166" y="21600"/>
                                </a:lnTo>
                                <a:lnTo>
                                  <a:pt x="10570" y="21600"/>
                                </a:lnTo>
                                <a:lnTo>
                                  <a:pt x="0" y="21600"/>
                                </a:lnTo>
                                <a:lnTo>
                                  <a:pt x="0" y="11528"/>
                                </a:lnTo>
                                <a:lnTo>
                                  <a:pt x="0" y="2184"/>
                                </a:lnTo>
                                <a:close/>
                              </a:path>
                              <a:path w="21600" h="21600" extrusionOk="0">
                                <a:moveTo>
                                  <a:pt x="0" y="2184"/>
                                </a:moveTo>
                                <a:lnTo>
                                  <a:pt x="0" y="2184"/>
                                </a:lnTo>
                                <a:lnTo>
                                  <a:pt x="14706" y="2184"/>
                                </a:lnTo>
                                <a:lnTo>
                                  <a:pt x="21600" y="0"/>
                                </a:lnTo>
                                <a:moveTo>
                                  <a:pt x="0" y="2184"/>
                                </a:moveTo>
                                <a:lnTo>
                                  <a:pt x="14706" y="2184"/>
                                </a:lnTo>
                                <a:lnTo>
                                  <a:pt x="14706" y="5339"/>
                                </a:lnTo>
                                <a:lnTo>
                                  <a:pt x="14706" y="17474"/>
                                </a:lnTo>
                                <a:lnTo>
                                  <a:pt x="14706" y="21600"/>
                                </a:lnTo>
                                <a:moveTo>
                                  <a:pt x="1149" y="3034"/>
                                </a:moveTo>
                                <a:lnTo>
                                  <a:pt x="13328" y="3034"/>
                                </a:lnTo>
                                <a:lnTo>
                                  <a:pt x="13328" y="3519"/>
                                </a:lnTo>
                                <a:lnTo>
                                  <a:pt x="1149" y="3519"/>
                                </a:lnTo>
                                <a:lnTo>
                                  <a:pt x="1149" y="3034"/>
                                </a:lnTo>
                                <a:moveTo>
                                  <a:pt x="1149" y="4490"/>
                                </a:moveTo>
                                <a:lnTo>
                                  <a:pt x="13328" y="4490"/>
                                </a:lnTo>
                                <a:lnTo>
                                  <a:pt x="13328" y="4854"/>
                                </a:lnTo>
                                <a:lnTo>
                                  <a:pt x="1149" y="4854"/>
                                </a:lnTo>
                                <a:lnTo>
                                  <a:pt x="1149" y="4490"/>
                                </a:lnTo>
                                <a:moveTo>
                                  <a:pt x="1149" y="5946"/>
                                </a:moveTo>
                                <a:lnTo>
                                  <a:pt x="13328" y="5946"/>
                                </a:lnTo>
                                <a:lnTo>
                                  <a:pt x="13328" y="6310"/>
                                </a:lnTo>
                                <a:lnTo>
                                  <a:pt x="1149" y="6310"/>
                                </a:lnTo>
                                <a:lnTo>
                                  <a:pt x="1149" y="5946"/>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s:wsp>
                        <wps:cNvPr id="22" name="AutoShape 23"/>
                        <wps:cNvCnPr/>
                        <wps:spPr bwMode="auto">
                          <a:xfrm rot="10800000" flipV="1">
                            <a:off x="4610100" y="624205"/>
                            <a:ext cx="876300" cy="556895"/>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4"/>
                        <wps:cNvCnPr/>
                        <wps:spPr bwMode="auto">
                          <a:xfrm rot="5400000">
                            <a:off x="4090670" y="1907540"/>
                            <a:ext cx="619760" cy="41910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5"/>
                        <wps:cNvCnPr/>
                        <wps:spPr bwMode="auto">
                          <a:xfrm rot="10800000">
                            <a:off x="2819400" y="2061845"/>
                            <a:ext cx="990600" cy="361315"/>
                          </a:xfrm>
                          <a:prstGeom prst="curvedConnector4">
                            <a:avLst>
                              <a:gd name="adj1" fmla="val 50000"/>
                              <a:gd name="adj2" fmla="val 163269"/>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6"/>
                        <wps:cNvCnPr/>
                        <wps:spPr bwMode="auto">
                          <a:xfrm rot="10800000">
                            <a:off x="838200" y="2061845"/>
                            <a:ext cx="1600200" cy="365760"/>
                          </a:xfrm>
                          <a:prstGeom prst="curvedConnector4">
                            <a:avLst>
                              <a:gd name="adj1" fmla="val 50000"/>
                              <a:gd name="adj2" fmla="val 162500"/>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Text Box 27"/>
                        <wps:cNvSpPr txBox="1">
                          <a:spLocks noChangeArrowheads="1"/>
                        </wps:cNvSpPr>
                        <wps:spPr bwMode="auto">
                          <a:xfrm>
                            <a:off x="1676400" y="2171065"/>
                            <a:ext cx="457200" cy="256540"/>
                          </a:xfrm>
                          <a:prstGeom prst="rect">
                            <a:avLst/>
                          </a:prstGeom>
                          <a:solidFill>
                            <a:srgbClr val="FFFFFF"/>
                          </a:solidFill>
                          <a:ln w="9525">
                            <a:solidFill>
                              <a:srgbClr val="000000"/>
                            </a:solidFill>
                            <a:miter lim="800000"/>
                            <a:headEnd/>
                            <a:tailEnd/>
                          </a:ln>
                        </wps:spPr>
                        <wps:txbx>
                          <w:txbxContent>
                            <w:p w:rsidR="00143509" w:rsidRDefault="00143509" w:rsidP="0035377F">
                              <w:pPr>
                                <w:jc w:val="right"/>
                              </w:pPr>
                              <w:r>
                                <w:t>FTP</w:t>
                              </w:r>
                            </w:p>
                          </w:txbxContent>
                        </wps:txbx>
                        <wps:bodyPr rot="0" vert="horz" wrap="square" lIns="91440" tIns="45720" rIns="91440" bIns="45720" anchor="t" anchorCtr="0" upright="1">
                          <a:spAutoFit/>
                        </wps:bodyPr>
                      </wps:wsp>
                      <wps:wsp>
                        <wps:cNvPr id="27" name="Text Box 28"/>
                        <wps:cNvSpPr txBox="1">
                          <a:spLocks noChangeArrowheads="1"/>
                        </wps:cNvSpPr>
                        <wps:spPr bwMode="auto">
                          <a:xfrm>
                            <a:off x="3048000" y="2171065"/>
                            <a:ext cx="457200" cy="256540"/>
                          </a:xfrm>
                          <a:prstGeom prst="rect">
                            <a:avLst/>
                          </a:prstGeom>
                          <a:solidFill>
                            <a:srgbClr val="FFFFFF"/>
                          </a:solidFill>
                          <a:ln w="9525">
                            <a:solidFill>
                              <a:srgbClr val="000000"/>
                            </a:solidFill>
                            <a:miter lim="800000"/>
                            <a:headEnd/>
                            <a:tailEnd/>
                          </a:ln>
                        </wps:spPr>
                        <wps:txbx>
                          <w:txbxContent>
                            <w:p w:rsidR="00143509" w:rsidRDefault="00143509" w:rsidP="0035377F">
                              <w:pPr>
                                <w:jc w:val="right"/>
                              </w:pPr>
                              <w:r>
                                <w:t>FTP</w:t>
                              </w:r>
                            </w:p>
                          </w:txbxContent>
                        </wps:txbx>
                        <wps:bodyPr rot="0" vert="horz" wrap="square" lIns="91440" tIns="45720" rIns="91440" bIns="45720" anchor="t" anchorCtr="0" upright="1">
                          <a:spAutoFit/>
                        </wps:bodyPr>
                      </wps:wsp>
                      <wps:wsp>
                        <wps:cNvPr id="28" name="Text Box 29"/>
                        <wps:cNvSpPr txBox="1">
                          <a:spLocks noChangeArrowheads="1"/>
                        </wps:cNvSpPr>
                        <wps:spPr bwMode="auto">
                          <a:xfrm>
                            <a:off x="2209165" y="2747645"/>
                            <a:ext cx="76263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pPr>
                                <w:jc w:val="center"/>
                              </w:pPr>
                              <w:r>
                                <w:t>ESR Hub</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152400" y="2747645"/>
                            <a:ext cx="838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r>
                                <w:t>ESR Server</w:t>
                              </w:r>
                            </w:p>
                          </w:txbxContent>
                        </wps:txbx>
                        <wps:bodyPr rot="0" vert="horz" wrap="square" lIns="91440" tIns="45720" rIns="91440" bIns="45720" anchor="t" anchorCtr="0" upright="1">
                          <a:noAutofit/>
                        </wps:bodyPr>
                      </wps:wsp>
                      <wps:wsp>
                        <wps:cNvPr id="30" name="Cloud"/>
                        <wps:cNvSpPr>
                          <a:spLocks noChangeAspect="1" noEditPoints="1" noChangeArrowheads="1"/>
                        </wps:cNvSpPr>
                        <wps:spPr bwMode="auto">
                          <a:xfrm>
                            <a:off x="2819400" y="478155"/>
                            <a:ext cx="990600" cy="664845"/>
                          </a:xfrm>
                          <a:custGeom>
                            <a:avLst/>
                            <a:gdLst>
                              <a:gd name="T0" fmla="*/ 67 w 21600"/>
                              <a:gd name="T1" fmla="*/ 10800 h 21600"/>
                              <a:gd name="T2" fmla="*/ 10800 w 21600"/>
                              <a:gd name="T3" fmla="*/ 21577 h 21600"/>
                              <a:gd name="T4" fmla="*/ 21582 w 21600"/>
                              <a:gd name="T5" fmla="*/ 10800 h 21600"/>
                              <a:gd name="T6" fmla="*/ 10800 w 21600"/>
                              <a:gd name="T7" fmla="*/ 1235 h 21600"/>
                              <a:gd name="T8" fmla="*/ 2977 w 21600"/>
                              <a:gd name="T9" fmla="*/ 3262 h 21600"/>
                              <a:gd name="T10" fmla="*/ 17087 w 21600"/>
                              <a:gd name="T11" fmla="*/ 17337 h 21600"/>
                            </a:gdLst>
                            <a:ahLst/>
                            <a:cxnLst>
                              <a:cxn ang="0">
                                <a:pos x="T0" y="T1"/>
                              </a:cxn>
                              <a:cxn ang="0">
                                <a:pos x="T2" y="T3"/>
                              </a:cxn>
                              <a:cxn ang="0">
                                <a:pos x="T4" y="T5"/>
                              </a:cxn>
                              <a:cxn ang="0">
                                <a:pos x="T6" y="T7"/>
                              </a:cxn>
                            </a:cxnLst>
                            <a:rect l="T8" t="T9" r="T10" b="T11"/>
                            <a:pathLst>
                              <a:path w="21600" h="21600" extrusionOk="0">
                                <a:moveTo>
                                  <a:pt x="1949" y="7180"/>
                                </a:moveTo>
                                <a:cubicBezTo>
                                  <a:pt x="841" y="7336"/>
                                  <a:pt x="0" y="8613"/>
                                  <a:pt x="0" y="10137"/>
                                </a:cubicBezTo>
                                <a:cubicBezTo>
                                  <a:pt x="-1" y="11192"/>
                                  <a:pt x="409" y="12169"/>
                                  <a:pt x="1074" y="12702"/>
                                </a:cubicBezTo>
                                <a:lnTo>
                                  <a:pt x="1063" y="12668"/>
                                </a:lnTo>
                                <a:cubicBezTo>
                                  <a:pt x="685" y="13217"/>
                                  <a:pt x="475" y="13940"/>
                                  <a:pt x="475" y="14690"/>
                                </a:cubicBezTo>
                                <a:cubicBezTo>
                                  <a:pt x="475" y="16325"/>
                                  <a:pt x="1451" y="17650"/>
                                  <a:pt x="2655" y="17650"/>
                                </a:cubicBezTo>
                                <a:cubicBezTo>
                                  <a:pt x="2739" y="17650"/>
                                  <a:pt x="2824" y="17643"/>
                                  <a:pt x="2909" y="17629"/>
                                </a:cubicBezTo>
                                <a:lnTo>
                                  <a:pt x="2897" y="17649"/>
                                </a:lnTo>
                                <a:cubicBezTo>
                                  <a:pt x="3585" y="19288"/>
                                  <a:pt x="4863" y="20300"/>
                                  <a:pt x="6247" y="20300"/>
                                </a:cubicBezTo>
                                <a:cubicBezTo>
                                  <a:pt x="6947" y="20299"/>
                                  <a:pt x="7635" y="20039"/>
                                  <a:pt x="8235" y="19546"/>
                                </a:cubicBezTo>
                                <a:lnTo>
                                  <a:pt x="8229" y="19550"/>
                                </a:lnTo>
                                <a:cubicBezTo>
                                  <a:pt x="8855" y="20829"/>
                                  <a:pt x="9908" y="21597"/>
                                  <a:pt x="11036" y="21597"/>
                                </a:cubicBezTo>
                                <a:cubicBezTo>
                                  <a:pt x="12523" y="21596"/>
                                  <a:pt x="13836" y="20267"/>
                                  <a:pt x="14267" y="18324"/>
                                </a:cubicBezTo>
                                <a:lnTo>
                                  <a:pt x="14270" y="18350"/>
                                </a:lnTo>
                                <a:cubicBezTo>
                                  <a:pt x="14730" y="18740"/>
                                  <a:pt x="15260" y="18947"/>
                                  <a:pt x="15802" y="18947"/>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0"/>
                                  <a:pt x="16758" y="0"/>
                                </a:cubicBezTo>
                                <a:cubicBezTo>
                                  <a:pt x="16044" y="-1"/>
                                  <a:pt x="15367" y="426"/>
                                  <a:pt x="14905" y="1165"/>
                                </a:cubicBezTo>
                                <a:lnTo>
                                  <a:pt x="14909" y="1170"/>
                                </a:lnTo>
                                <a:cubicBezTo>
                                  <a:pt x="14497" y="432"/>
                                  <a:pt x="13855" y="0"/>
                                  <a:pt x="13174" y="0"/>
                                </a:cubicBezTo>
                                <a:cubicBezTo>
                                  <a:pt x="12347" y="-1"/>
                                  <a:pt x="11590" y="637"/>
                                  <a:pt x="11221" y="1645"/>
                                </a:cubicBezTo>
                                <a:lnTo>
                                  <a:pt x="11229" y="1694"/>
                                </a:lnTo>
                                <a:cubicBezTo>
                                  <a:pt x="10730" y="1024"/>
                                  <a:pt x="10058" y="650"/>
                                  <a:pt x="9358" y="650"/>
                                </a:cubicBezTo>
                                <a:cubicBezTo>
                                  <a:pt x="8372" y="649"/>
                                  <a:pt x="7466" y="1391"/>
                                  <a:pt x="7003" y="2578"/>
                                </a:cubicBezTo>
                                <a:lnTo>
                                  <a:pt x="6995" y="2602"/>
                                </a:lnTo>
                                <a:cubicBezTo>
                                  <a:pt x="6477" y="2189"/>
                                  <a:pt x="5888" y="1972"/>
                                  <a:pt x="5288" y="1972"/>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10"/>
                                  <a:pt x="2172" y="13110"/>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31" name="Text Box 32"/>
                        <wps:cNvSpPr txBox="1">
                          <a:spLocks noChangeArrowheads="1"/>
                        </wps:cNvSpPr>
                        <wps:spPr bwMode="auto">
                          <a:xfrm>
                            <a:off x="2895600" y="655955"/>
                            <a:ext cx="838200" cy="30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3509" w:rsidRDefault="00143509" w:rsidP="0035377F">
                              <w:pPr>
                                <w:jc w:val="center"/>
                              </w:pPr>
                              <w:r>
                                <w:t>NHS Net</w:t>
                              </w:r>
                            </w:p>
                          </w:txbxContent>
                        </wps:txbx>
                        <wps:bodyPr rot="0" vert="horz" wrap="square" lIns="91440" tIns="45720" rIns="91440" bIns="45720" anchor="t" anchorCtr="0" upright="1">
                          <a:noAutofit/>
                        </wps:bodyPr>
                      </wps:wsp>
                      <wps:wsp>
                        <wps:cNvPr id="32" name="AutoShape 33"/>
                        <wps:cNvCnPr/>
                        <wps:spPr bwMode="auto">
                          <a:xfrm rot="10800000" flipV="1">
                            <a:off x="3809365" y="624205"/>
                            <a:ext cx="1677035" cy="186690"/>
                          </a:xfrm>
                          <a:prstGeom prst="curvedConnector3">
                            <a:avLst>
                              <a:gd name="adj1" fmla="val 4998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4"/>
                        <wps:cNvCnPr/>
                        <wps:spPr bwMode="auto">
                          <a:xfrm rot="10800000" flipV="1">
                            <a:off x="2555875" y="808355"/>
                            <a:ext cx="339725" cy="1253490"/>
                          </a:xfrm>
                          <a:prstGeom prst="curvedConnector2">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 o:spid="_x0000_s1026" editas="canvas" style="width:7in;height:264pt;mso-position-horizontal-relative:char;mso-position-vertical-relative:line" coordsize="64008,33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33528;visibility:visible;mso-wrap-style:square" filled="t">
                  <v:fill opacity="0" o:detectmouseclick="t"/>
                  <v:path o:connecttype="none"/>
                </v:shape>
                <v:rect id="Rectangle 4" o:spid="_x0000_s1028" style="position:absolute;left:22098;top:19050;width:7620;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kZMUA&#10;AADaAAAADwAAAGRycy9kb3ducmV2LnhtbESPQWvCQBSE74X+h+UVvBTd1FK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KRkxQAAANoAAAAPAAAAAAAAAAAAAAAAAJgCAABkcnMv&#10;ZG93bnJldi54bWxQSwUGAAAAAAQABAD1AAAAigMAAAAA&#10;">
                  <v:stroke dashstyle="dash"/>
                </v:rect>
                <v:rect id="Rectangle 5" o:spid="_x0000_s1029" style="position:absolute;left:52578;top:1530;width:10668;height:16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8EMUA&#10;AADaAAAADwAAAGRycy9kb3ducmV2LnhtbESPQWvCQBSE74X+h+UVvBTdVFqR6ColUOglSNUWj4/s&#10;M4lm38bs06T/vlso9DjMzDfMcj24Rt2oC7VnA0+TBBRx4W3NpYH97m08BxUE2WLjmQx8U4D16v5u&#10;ian1PX/QbSulihAOKRqoRNpU61BU5DBMfEscvaPvHEqUXalth32Eu0ZPk2SmHdYcFypsKauoOG+v&#10;zsBRXr76z8310l4O2WMpeX7Kprkxo4fhdQFKaJD/8F/73Rp4ht8r8Qb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wQxQAAANoAAAAPAAAAAAAAAAAAAAAAAJgCAABkcnMv&#10;ZG93bnJldi54bWxQSwUGAAAAAAQABAD1AAAAigMAAAAA&#10;">
                  <v:stroke dashstyle="dash"/>
                </v:rect>
                <v:rect id="Rectangle 6" o:spid="_x0000_s1030" style="position:absolute;left:35814;top:19050;width:7620;height:12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mZi8QA&#10;AADaAAAADwAAAGRycy9kb3ducmV2LnhtbESPQWvCQBSE74X+h+UJXopuKlhKdBUJFHoJUrWlx0f2&#10;maTNvo3Zp0n/vSsIPQ4z8w2zXA+uURfqQu3ZwPM0AUVceFtzaeCwf5u8ggqCbLHxTAb+KMB69fiw&#10;xNT6nj/ospNSRQiHFA1UIm2qdSgqchimviWO3tF3DiXKrtS2wz7CXaNnSfKiHdYcFypsKauo+N2d&#10;nYGjzL/6z+351J6+s6dS8vwnm+XGjEfDZgFKaJD/8L39bg3M4XYl3gC9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mYvEAAAA2gAAAA8AAAAAAAAAAAAAAAAAmAIAAGRycy9k&#10;b3ducmV2LnhtbFBLBQYAAAAABAAEAPUAAACJAwAAAAA=&#10;">
                  <v:stroke dashstyle="dash"/>
                </v:rect>
                <v:shapetype id="_x0000_t202" coordsize="21600,21600" o:spt="202" path="m,l,21600r21600,l21600,xe">
                  <v:stroke joinstyle="miter"/>
                  <v:path gradientshapeok="t" o:connecttype="rect"/>
                </v:shapetype>
                <v:shape id="Text Box 7" o:spid="_x0000_s1031" type="#_x0000_t202" style="position:absolute;left:3048;top:3054;width:457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143509" w:rsidRPr="00B74013" w:rsidRDefault="00143509" w:rsidP="0035377F">
                        <w:pPr>
                          <w:rPr>
                            <w:b/>
                          </w:rPr>
                        </w:pPr>
                        <w:r w:rsidRPr="00B74013">
                          <w:rPr>
                            <w:b/>
                          </w:rPr>
                          <w:t>ESR</w:t>
                        </w:r>
                      </w:p>
                    </w:txbxContent>
                  </v:textbox>
                </v:shape>
                <v:shape id="Text Box 8" o:spid="_x0000_s1032" type="#_x0000_t202" style="position:absolute;left:35814;top:27432;width:76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ctcMA&#10;AADaAAAADwAAAGRycy9kb3ducmV2LnhtbESPX2vCMBTF3wW/Q7jCXsSm88GVzihDNthgE6z6ftvc&#10;tXXNTUkyrd9+EQY+Hs6fH2e5HkwnzuR8a1nBY5KCIK6sbrlWcNi/zTIQPiBr7CyTgit5WK/GoyXm&#10;2l54R+ci1CKOsM9RQRNCn0vpq4YM+sT2xNH7ts5giNLVUju8xHHTyXmaLqTBliOhwZ42DVU/xa+J&#10;3Nch64/l5+b0UUzL03zL7VfGSj1MhpdnEIGGcA//t9+1gie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ctcMAAADaAAAADwAAAAAAAAAAAAAAAACYAgAAZHJzL2Rv&#10;d25yZXYueG1sUEsFBgAAAAAEAAQA9QAAAIgDAAAAAA==&#10;" stroked="f">
                  <v:fill opacity="0"/>
                  <v:textbox>
                    <w:txbxContent>
                      <w:p w:rsidR="00143509" w:rsidRDefault="00143509" w:rsidP="0035377F">
                        <w:r>
                          <w:t>NHS Hub</w:t>
                        </w:r>
                      </w:p>
                    </w:txbxContent>
                  </v:textbox>
                </v:shape>
                <v:shape id="Text Box 9" o:spid="_x0000_s1033" type="#_x0000_t202" style="position:absolute;left:51816;top:12192;width:1219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rsidR="00143509" w:rsidRDefault="00143509" w:rsidP="0035377F">
                        <w:pPr>
                          <w:jc w:val="center"/>
                        </w:pPr>
                        <w:r>
                          <w:t>External Systems</w:t>
                        </w:r>
                      </w:p>
                    </w:txbxContent>
                  </v:textbox>
                </v:shape>
                <v:shape id="Cloud" o:spid="_x0000_s1034" style="position:absolute;left:41148;top:11430;width:9906;height:664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0V8IA&#10;AADaAAAADwAAAGRycy9kb3ducmV2LnhtbESPQWvCQBSE74X+h+UVvNWNBa2mriJCIN40bQ/eHtln&#10;Nph9G7LbJP57VxB6HGbmG2a9HW0jeup87VjBbJqAIC6drrlS8POdvS9B+ICssXFMCm7kYbt5fVlj&#10;qt3AJ+qLUIkIYZ+iAhNCm0rpS0MW/dS1xNG7uM5iiLKrpO5wiHDbyI8kWUiLNccFgy3tDZXX4s8q&#10;4Cv+fmbHsknycDbzZX5eufag1ORt3H2BCDSG//CznWsFK3hciT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TRXwgAAANoAAAAPAAAAAAAAAAAAAAAAAJgCAABkcnMvZG93&#10;bnJldi54bWxQSwUGAAAAAAQABAD1AAAAhwM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path o:extrusionok="f" o:connecttype="custom" o:connectlocs="3073,332423;495300,664137;989775,332423;495300,38013" o:connectangles="0,0,0,0" textboxrect="2977,3262,17087,17337"/>
                  <o:lock v:ext="edit" aspectratio="t" verticies="t"/>
                </v:shape>
                <v:shape id="Text Box 11" o:spid="_x0000_s1035" type="#_x0000_t202" style="position:absolute;left:41910;top:13208;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cIxMMA&#10;AADbAAAADwAAAGRycy9kb3ducmV2LnhtbESPTWvCQBCG7wX/wzJCL0U39SAhuoqIQoVWaFrvY3ZM&#10;otnZkF01/ffOQehthnk/npkve9eoG3Wh9mzgfZyAIi68rbk08PuzHaWgQkS22HgmA38UYLkYvMwx&#10;s/7O33TLY6kkhEOGBqoY20zrUFTkMIx9Syy3k+8cRlm7UtsO7xLuGj1Jkql2WLM0VNjSuqLikl+d&#10;9G76tD0cP9fnXf52PE/2XH+lbMzrsF/NQEXq47/46f6wgi/08osM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cIxMMAAADbAAAADwAAAAAAAAAAAAAAAACYAgAAZHJzL2Rv&#10;d25yZXYueG1sUEsFBgAAAAAEAAQA9QAAAIgDAAAAAA==&#10;" stroked="f">
                  <v:fill opacity="0"/>
                  <v:textbox>
                    <w:txbxContent>
                      <w:p w:rsidR="00143509" w:rsidRDefault="00143509" w:rsidP="0035377F">
                        <w:pPr>
                          <w:jc w:val="center"/>
                        </w:pPr>
                        <w:r>
                          <w:t>NHS Net</w:t>
                        </w:r>
                      </w:p>
                    </w:txbxContent>
                  </v:textbox>
                </v:shape>
                <v:line id="Line 12" o:spid="_x0000_s1036" style="position:absolute;visibility:visible;mso-wrap-style:square" from="3810,7620" to="7620,7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rect id="Rectangle 13" o:spid="_x0000_s1037" style="position:absolute;left:895;top:1530;width:15107;height:30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1xMEA&#10;AADbAAAADwAAAGRycy9kb3ducmV2LnhtbERP24rCMBB9F/yHMAv7Ipp6RbpGEUFQFgRvZR+HZrYt&#10;NpPSZGv9e7Mg+DaHc53FqjWlaKh2hWUFw0EEgji1uuBMweW87c9BOI+ssbRMCh7kYLXsdhYYa3vn&#10;IzUnn4kQwi5GBbn3VSylS3My6Aa2Ig7cr60N+gDrTOoa7yHclHIURTNpsODQkGNFm5zS2+nPKPjZ&#10;b6/TW+/6fWCXjqNdkyTtJFHq86Ndf4Hw1Pq3+OXe6TB/BP+/h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ttcTBAAAA2wAAAA8AAAAAAAAAAAAAAAAAmAIAAGRycy9kb3du&#10;cmV2LnhtbFBLBQYAAAAABAAEAPUAAACGAwAAAAA=&#10;">
                  <v:fill opacity="0"/>
                  <v:stroke dashstyle="dash"/>
                </v:rect>
                <v:shape id="server" o:spid="_x0000_s1038" style="position:absolute;left:2286;top:20618;width:6096;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Vv8QA&#10;AADbAAAADwAAAGRycy9kb3ducmV2LnhtbERPS2vCQBC+F/wPyxR6Ed1oxEd0FS2UehBsbdHrkJ0m&#10;wexs2N2a9N93C0Jv8/E9Z7XpTC1u5HxlWcFomIAgzq2uuFDw+fEymIPwAVljbZkU/JCHzbr3sMJM&#10;25bf6XYKhYgh7DNUUIbQZFL6vCSDfmgb4sh9WWcwROgKqR22MdzUcpwkU2mw4thQYkPPJeXX07dR&#10;MKN2dzx37rW+tIdJv79I52+TVKmnx267BBGoC//iu3uv4/wU/n6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oVb/EAAAA2wAAAA8AAAAAAAAAAAAAAAAAmAIAAGRycy9k&#10;b3ducmV2LnhtbFBLBQYAAAAABAAEAPUAAACJAwAAAAA=&#10;" path="m,l21600,r,21600l,21600,,xem1662,1709r7384,l9046,2331r-7384,l1662,1709m,4351r10892,l10892,14141r10708,m11631,1243r8861,l20492,1554r-8861,l11631,1243t,2020l20492,3263r,311l11631,3574r,-311m11631,6060r8861,l20492,6371r-8861,l11631,6060t,2021l20308,8081r,310l11631,8391r,-310m11631,4196r738,l12369,4817r-738,l11631,4196t2769,l15138,4196r,621l14400,4817r,-621m16985,4196r738,l17723,4817r-738,l16985,4196t2769,l20492,4196r,621l19754,4817r,-621m11631,9635r738,l12369,10256r-738,l11631,9635t2769,l15138,9635r,621l14400,10256r,-621m16985,9635r738,l17723,10256r-738,l16985,9635t2769,l20492,9635r,621l19754,10256r,-621m10892,14141r,1243l10892,20046r,1554l10892,14141t,-9790l10892,3574r,-2642l10892,r,4351e" fillcolor="#ffc">
                  <v:stroke joinstyle="miter"/>
                  <v:path o:extrusionok="f" o:connecttype="custom" o:connectlocs="0,0;304800,0;609600,0;609600,342900;609600,685800;304800,685800;0,685800;0,342900" o:connectangles="0,0,0,0,0,0,0,0" textboxrect="761,22454,21069,28282"/>
                  <o:lock v:ext="edit" verticies="t"/>
                </v:shape>
                <v:line id="Line 15" o:spid="_x0000_s1039" style="position:absolute;flip:y;visibility:visible;mso-wrap-style:square" from="3803,7664" to="3810,206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gkYMMAAADbAAAADwAAAGRycy9kb3ducmV2LnhtbERPTWsCMRC9F/ofwgi9lJptEbGrUaQg&#10;9OClKivexs24WXYz2SZRt/++EQRv83ifM1v0thUX8qF2rOB9mIEgLp2uuVKw267eJiBCRNbYOiYF&#10;fxRgMX9+mmGu3ZV/6LKJlUghHHJUYGLscilDachiGLqOOHEn5y3GBH0ltcdrCret/MiysbRYc2ow&#10;2NGXobLZnK0COVm//vrlcdQUzX7/aYqy6A5rpV4G/XIKIlIfH+K7+1un+SO4/ZIO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4JGDDAAAA2wAAAA8AAAAAAAAAAAAA&#10;AAAAoQIAAGRycy9kb3ducmV2LnhtbFBLBQYAAAAABAAEAPkAAACRAwAAAAA=&#10;"/>
                <v:shape id="tower" o:spid="_x0000_s1040" style="position:absolute;left:24384;top:20618;width:3810;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1oUMQA&#10;AADbAAAADwAAAGRycy9kb3ducmV2LnhtbERPS2sCMRC+C/0PYQpeRLM+qnY1ihZKeyjUR2mvw2bc&#10;XdxMliS6239vCgVv8/E9Z7luTSWu5HxpWcFwkIAgzqwuOVfwdXztz0H4gKyxskwKfsnDevXQWWKq&#10;bcN7uh5CLmII+xQVFCHUqZQ+K8igH9iaOHIn6wyGCF0utcMmhptKjpJkKg2WHBsKrOmloOx8uBgF&#10;M2q2n9+te6t+mo9Jr/c8nu8mY6W6j+1mASJQG+7if/e7jvOf4O+Xe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NaFDEAAAA2wAAAA8AAAAAAAAAAAAAAAAAmAIAAGRycy9k&#10;b3ducmV2LnhtbFBLBQYAAAAABAAEAPUAAACJAw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69342;117546,0;190500,0;381000,0;381000,369856;381000,616458;267511,685800;186443,685800;0,685800;0,366014" o:connectangles="0,0,0,0,0,0,0,0,0,0" textboxrect="459,22540,21485,27000"/>
                  <o:lock v:ext="edit" verticies="t"/>
                </v:shape>
                <v:shape id="computr2" o:spid="_x0000_s1041" style="position:absolute;left:6858;top:3333;width:6858;height:610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J8MA&#10;AADbAAAADwAAAGRycy9kb3ducmV2LnhtbERPS2sCMRC+F/wPYQQvolkfqN0aRQtiD4XWB/Y6bKa7&#10;i5vJkqTu+u8bodDbfHzPWa5bU4kbOV9aVjAaJiCIM6tLzhWcT7vBAoQPyBory6TgTh7Wq87TElNt&#10;Gz7Q7RhyEUPYp6igCKFOpfRZQQb90NbEkfu2zmCI0OVSO2xiuKnkOElm0mDJsaHAml4Lyq7HH6Ng&#10;Ts3249K6ffXVvE/7/efJ4nM6UarXbTcvIAK14V/8537Tcf4MHr/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2J8MAAADbAAAADwAAAAAAAAAAAAAAAACYAgAAZHJzL2Rv&#10;d25yZXYueG1sUEsFBgAAAAAEAAQA9QAAAIgDAAAAAA==&#10;" path="m21022,20295l18828,18396r,-5222l15478,13174r,-1543l17326,11631r,-475l17326,,10858,,4274,r,11037l4274,11631r1848,l6122,13174r-3350,l2772,18514,693,20295r-231,118l231,20651r-115,237l,21125r,119l116,21363r,118l231,21481r116,119l578,21600r115,l10858,21600r10049,l21138,21600r115,l21369,21481r115,l21600,21363r,-119l21600,21125r-116,-237l21369,20651r-116,-238l21022,20295xem18019,18514r-693,-593l4389,17921r-693,593l18019,18514xem19174,19701r-693,-593l3119,19108r-693,593l19174,19701xem20560,20769r-693,-593l1848,20176r-693,593l20560,20769xem18828,18396l17442,17209r-13284,l2772,18514m13168,14123r,593l17788,14716r,-593l13168,14123xem6122,1899r,7833l15478,9732r,-7833l6122,1899t,9732l15478,11631r,1543l6122,13174r,-1543xe" fillcolor="#ffc">
                  <v:stroke joinstyle="miter"/>
                  <v:path o:extrusionok="f" o:connecttype="custom" o:connectlocs="342900,0;342900,610870;550101,0;135700,0;135700,328937;550101,328937;135700,164482;550101,164482;597789,446416;88011,446416" o:connectangles="0,0,0,0,0,0,0,0,0,0" textboxrect="6194,1913,15565,9747"/>
                  <o:lock v:ext="edit" verticies="t"/>
                </v:shape>
                <v:shape id="Text Box 18" o:spid="_x0000_s1042" type="#_x0000_t202" style="position:absolute;left:3810;top:9188;width:1295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6QsMMA&#10;AADbAAAADwAAAGRycy9kb3ducmV2LnhtbESPQYvCMBCF7wv+hzCCl0VTPaylGkVEQUEXtup9bMa2&#10;2kxKE7X7782CsLcZ3pv3vZnOW1OJBzWutKxgOIhAEGdWl5wrOB7W/RiE88gaK8uk4JcczGedjykm&#10;2j75hx6pz0UIYZeggsL7OpHSZQUZdANbEwftYhuDPqxNLnWDzxBuKjmKoi9psORAKLCmZUHZLb2b&#10;wF21cX0675bXbfp5vo6+udzHrFSv2y4mIDy1/t/8vt7oUH8M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6QsMMAAADbAAAADwAAAAAAAAAAAAAAAACYAgAAZHJzL2Rv&#10;d25yZXYueG1sUEsFBgAAAAAEAAQA9QAAAIgDAAAAAA==&#10;" stroked="f">
                  <v:fill opacity="0"/>
                  <v:textbox>
                    <w:txbxContent>
                      <w:p w:rsidR="00143509" w:rsidRDefault="00143509" w:rsidP="0035377F">
                        <w:pPr>
                          <w:jc w:val="center"/>
                        </w:pPr>
                        <w:r>
                          <w:t>User Workstations</w:t>
                        </w:r>
                      </w:p>
                    </w:txbxContent>
                  </v:textbox>
                </v:shape>
                <v:shape id="tower" o:spid="_x0000_s1043" style="position:absolute;left:38100;top:20574;width:3810;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HzsYA&#10;AADbAAAADwAAAGRycy9kb3ducmV2LnhtbESPQWvCQBCF74X+h2UKXqRuqtJqdBUtlPYg2NpSr0N2&#10;TEKzs2F3a+K/dw6F3mZ4b977ZrnuXaPOFGLt2cDDKANFXHhbc2ng6/PlfgYqJmSLjWcycKEI69Xt&#10;zRJz6zv+oPMhlUpCOOZooEqpzbWORUUO48i3xKKdfHCYZA2ltgE7CXeNHmfZo3ZYszRU2NJzRcXP&#10;4dcZeKJuu//uw2tz7HbT4XA+mb1PJ8YM7vrNAlSiPv2b/67frOALrPwiA+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zHzsYAAADbAAAADwAAAAAAAAAAAAAAAACYAgAAZHJz&#10;L2Rvd25yZXYueG1sUEsFBgAAAAAEAAQA9QAAAIsDA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69342;117546,0;190500,0;381000,0;381000,369856;381000,616458;267511,685800;186443,685800;0,685800;0,366014" o:connectangles="0,0,0,0,0,0,0,0,0,0" textboxrect="459,22540,21485,27000"/>
                  <o:lock v:ext="edit" verticies="t"/>
                </v:shape>
                <v:shape id="tower" o:spid="_x0000_s1044" style="position:absolute;left:54864;top:2584;width:3810;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iVcMA&#10;AADbAAAADwAAAGRycy9kb3ducmV2LnhtbERPTWvCQBC9C/6HZQq9iG6sYjW6ii0UPRRqY6nXITtN&#10;gtnZsLs18d93C4K3ebzPWW06U4sLOV9ZVjAeJSCIc6srLhR8Hd+GcxA+IGusLZOCK3nYrPu9Faba&#10;tvxJlywUIoawT1FBGUKTSunzkgz6kW2II/djncEQoSukdtjGcFPLpySZSYMVx4YSG3otKT9nv0bB&#10;M7UvH9+d29Wn9n06GCwm88N0otTjQ7ddggjUhbv45t7rOH8B/7/E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BiVcMAAADbAAAADwAAAAAAAAAAAAAAAACYAgAAZHJzL2Rv&#10;d25yZXYueG1sUEsFBgAAAAAEAAQA9QAAAIgDA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69342;117546,0;190500,0;381000,0;381000,369856;381000,616458;267511,685800;186443,685800;0,685800;0,366014" o:connectangles="0,0,0,0,0,0,0,0,0,0" textboxrect="459,22540,21485,27000"/>
                  <o:lock v:ext="edit" verticies="t"/>
                </v:shape>
                <v:shape id="tower" o:spid="_x0000_s1045" style="position:absolute;left:56388;top:4108;width:3810;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YBdcIA&#10;AADbAAAADwAAAGRycy9kb3ducmV2LnhtbERPz2vCMBS+C/4P4Qm7iKZTma4aZRPGPAhTN+b10Tzb&#10;YvNSkmjrf28OgseP7/di1ZpKXMn50rKC12ECgjizuuRcwd/v12AGwgdkjZVlUnAjD6tlt7PAVNuG&#10;93Q9hFzEEPYpKihCqFMpfVaQQT+0NXHkTtYZDBG6XGqHTQw3lRwlyZs0WHJsKLCmdUHZ+XAxCqbU&#10;fP78t+67OjbbSb//Pp7tJmOlXnrtxxxEoDY8xQ/3RisYxfXxS/w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gF1wgAAANsAAAAPAAAAAAAAAAAAAAAAAJgCAABkcnMvZG93&#10;bnJldi54bWxQSwUGAAAAAAQABAD1AAAAhwM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69342;117546,0;190500,0;381000,0;381000,369856;381000,616458;267511,685800;186443,685800;0,685800;0,366014" o:connectangles="0,0,0,0,0,0,0,0,0,0" textboxrect="459,22540,21485,27000"/>
                  <o:lock v:ext="edit" verticies="t"/>
                </v:shape>
                <v:shape id="tower" o:spid="_x0000_s1046" style="position:absolute;left:57912;top:5632;width:3810;height:685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qk7sYA&#10;AADbAAAADwAAAGRycy9kb3ducmV2LnhtbESPW2sCMRSE34X+h3AEX6RmvWDt1iitIPVB8Er7etgc&#10;d5duTpYkutt/3xQEH4eZ+YaZL1tTiRs5X1pWMBwkIIgzq0vOFZxP6+cZCB+QNVaWScEveVgunjpz&#10;TLVt+EC3Y8hFhLBPUUERQp1K6bOCDPqBrYmjd7HOYIjS5VI7bCLcVHKUJFNpsOS4UGBNq4Kyn+PV&#10;KHih5mP31brP6rvZTvr91/FsPxkr1eu2728gArXhEb63N1rBaAj/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qk7sYAAADbAAAADwAAAAAAAAAAAAAAAACYAgAAZHJz&#10;L2Rvd25yZXYueG1sUEsFBgAAAAAEAAQA9QAAAIsDAAAAAA==&#10;" path="m,2184l6664,r4136,l21600,r,11649l21600,19416r-6434,2184l10570,21600,,21600,,11528,,2184xem,2184r,l14706,2184,21600,m,2184r14706,l14706,5339r,12135l14706,21600m1149,3034r12179,l13328,3519r-12179,l1149,3034t,1456l13328,4490r,364l1149,4854r,-364m1149,5946r12179,l13328,6310r-12179,l1149,5946e" fillcolor="#ffc">
                  <v:stroke joinstyle="miter"/>
                  <v:path o:extrusionok="f" o:connecttype="custom" o:connectlocs="0,69342;117546,0;190500,0;381000,0;381000,369856;381000,616458;267511,685800;186443,685800;0,685800;0,366014" o:connectangles="0,0,0,0,0,0,0,0,0,0" textboxrect="459,22540,21485,27000"/>
                  <o:lock v:ext="edit" verticies="t"/>
                </v:shape>
                <v:shapetype id="_x0000_t37" coordsize="21600,21600" o:spt="37" o:oned="t" path="m,c10800,,21600,10800,21600,21600e" filled="f">
                  <v:path arrowok="t" fillok="f" o:connecttype="none"/>
                  <o:lock v:ext="edit" shapetype="t"/>
                </v:shapetype>
                <v:shape id="AutoShape 23" o:spid="_x0000_s1047" type="#_x0000_t37" style="position:absolute;left:46101;top:6242;width:8763;height:5569;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IAAADbAAAADwAAAGRycy9kb3ducmV2LnhtbESPzWoCMRSF90LfIdxCN6KZzkKH0Sgq&#10;tJXiZtQHuExuJ0MnN0OSavr2TaHQ5eH8fJz1NtlB3MiH3rGC53kBgrh1uudOwfXyMqtAhIiscXBM&#10;Cr4pwHbzMFljrd2dG7qdYyfyCIcaFZgYx1rK0BqyGOZuJM7eh/MWY5a+k9rjPY/bQZZFsZAWe84E&#10;gyMdDLWf5y+bIVXVNcm/0+ubM9O0259oeW2VenpMuxWISCn+h//aR62gLOH3S/4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hcIAAADbAAAADwAAAAAAAAAAAAAA&#10;AAChAgAAZHJzL2Rvd25yZXYueG1sUEsFBgAAAAAEAAQA+QAAAJADAAAAAA==&#10;">
                  <v:stroke endarrow="block"/>
                </v:shape>
                <v:shape id="AutoShape 24" o:spid="_x0000_s1048" type="#_x0000_t37" style="position:absolute;left:40907;top:19075;width:6197;height:419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XDXsQAAADbAAAADwAAAGRycy9kb3ducmV2LnhtbESPQWuDQBSE74X8h+UFeinJWoW2GNcQ&#10;Am1zTdqLt6f7ohL3rXE3av99txDocZiZb5hsO5tOjDS41rKC53UEgriyuuVawffX++oNhPPIGjvL&#10;pOCHHGzzxUOGqbYTH2k8+VoECLsUFTTe96mUrmrIoFvbnjh4ZzsY9EEOtdQDTgFuOhlH0Ys02HJY&#10;aLCnfUPV5XQzCsrr4ePmXhMuyt3efJq5OJdPhVKPy3m3AeFp9v/he/ugFcQJ/H0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cNexAAAANsAAAAPAAAAAAAAAAAA&#10;AAAAAKECAABkcnMvZG93bnJldi54bWxQSwUGAAAAAAQABAD5AAAAkgMAAAAA&#10;">
                  <v:stroke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25" o:spid="_x0000_s1049" type="#_x0000_t39" style="position:absolute;left:28194;top:20618;width:9906;height:3613;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nz8MAAADbAAAADwAAAGRycy9kb3ducmV2LnhtbESPzWrDMBCE74W8g9hAb42cUFzjWg4l&#10;EEgPPcTtocettbFMrZWxVP+8fRUI5DjMzDdMsZ9tJ0YafOtYwXaTgCCunW65UfD1eXzKQPiArLFz&#10;TAoW8rAvVw8F5tpNfKaxCo2IEPY5KjAh9LmUvjZk0W9cTxy9ixsshiiHRuoBpwi3ndwlSSotthwX&#10;DPZ0MFT/Vn9WQVrjZXqhH/p4n80hC9+uXZqTUo/r+e0VRKA53MO39kkr2D3D9Uv8AbL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1p8/DAAAA2wAAAA8AAAAAAAAAAAAA&#10;AAAAoQIAAGRycy9kb3ducmV2LnhtbFBLBQYAAAAABAAEAPkAAACRAwAAAAA=&#10;" adj="10800,35266">
                  <v:stroke endarrow="block"/>
                </v:shape>
                <v:shape id="AutoShape 26" o:spid="_x0000_s1050" type="#_x0000_t39" style="position:absolute;left:8382;top:20618;width:16002;height:3658;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inmsMAAADbAAAADwAAAGRycy9kb3ducmV2LnhtbESP0WrCQBRE3wv9h+UWfKubCmqIriIB&#10;oQ8Fa+wH3Gav2WD2bppdTfTru4Lg4zAzZ5jlerCNuFDna8cKPsYJCOLS6ZorBT+H7XsKwgdkjY1j&#10;UnAlD+vV68sSM+163tOlCJWIEPYZKjAhtJmUvjRk0Y9dSxy9o+sshii7SuoO+wi3jZwkyUxarDku&#10;GGwpN1SeirNVcPtu874q0pzZzIvfm/z6K3epUqO3YbMAEWgIz/Cj/akVTKZw/x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Ip5rDAAAA2wAAAA8AAAAAAAAAAAAA&#10;AAAAoQIAAGRycy9kb3ducmV2LnhtbFBLBQYAAAAABAAEAPkAAACRAwAAAAA=&#10;" adj="10800,35100">
                  <v:stroke endarrow="block"/>
                </v:shape>
                <v:shape id="Text Box 27" o:spid="_x0000_s1051" type="#_x0000_t202" style="position:absolute;left:16764;top:21710;width:4572;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CsMA&#10;AADbAAAADwAAAGRycy9kb3ducmV2LnhtbESPQWsCMRSE7wX/Q3hCbzWrUCmrUUQRvGm1ULw9k+dm&#10;cfOybuK69tc3BaHHYWa+YabzzlWipSaUnhUMBxkIYu1NyYWCr8P67QNEiMgGK8+k4EEB5rPeyxRz&#10;4+/8Se0+FiJBOOSowMZY51IGbclhGPiaOHln3ziMSTaFNA3eE9xVcpRlY+mw5LRgsaalJX3Z35yC&#10;sNpda33enS7WPH62q/Zdf6+PSr32u8UERKQu/oef7Y1RMBrD35f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QfCsMAAADbAAAADwAAAAAAAAAAAAAAAACYAgAAZHJzL2Rv&#10;d25yZXYueG1sUEsFBgAAAAAEAAQA9QAAAIgDAAAAAA==&#10;">
                  <v:textbox style="mso-fit-shape-to-text:t">
                    <w:txbxContent>
                      <w:p w:rsidR="00143509" w:rsidRDefault="00143509" w:rsidP="0035377F">
                        <w:pPr>
                          <w:jc w:val="right"/>
                        </w:pPr>
                        <w:r>
                          <w:t>FTP</w:t>
                        </w:r>
                      </w:p>
                    </w:txbxContent>
                  </v:textbox>
                </v:shape>
                <v:shape id="Text Box 28" o:spid="_x0000_s1052" type="#_x0000_t202" style="position:absolute;left:30480;top:21710;width:4572;height:2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6kcQA&#10;AADbAAAADwAAAGRycy9kb3ducmV2LnhtbESPQWsCMRSE7wX/Q3iF3jRboVZWo4gi9FargvT2mjw3&#10;i5uXdRPX1V/fFIQeh5n5hpnOO1eJlppQelbwOshAEGtvSi4U7Hfr/hhEiMgGK8+k4EYB5rPe0xRz&#10;46/8Re02FiJBOOSowMZY51IGbclhGPiaOHlH3ziMSTaFNA1eE9xVcphlI+mw5LRgsaalJX3aXpyC&#10;sNqca33c/Jysud0/V+2bPqy/lXp57hYTEJG6+B9+tD+MguE7/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4upHEAAAA2wAAAA8AAAAAAAAAAAAAAAAAmAIAAGRycy9k&#10;b3ducmV2LnhtbFBLBQYAAAAABAAEAPUAAACJAwAAAAA=&#10;">
                  <v:textbox style="mso-fit-shape-to-text:t">
                    <w:txbxContent>
                      <w:p w:rsidR="00143509" w:rsidRDefault="00143509" w:rsidP="0035377F">
                        <w:pPr>
                          <w:jc w:val="right"/>
                        </w:pPr>
                        <w:r>
                          <w:t>FTP</w:t>
                        </w:r>
                      </w:p>
                    </w:txbxContent>
                  </v:textbox>
                </v:shape>
                <v:shape id="Text Box 29" o:spid="_x0000_s1053" type="#_x0000_t202" style="position:absolute;left:22091;top:27476;width:762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Of8EA&#10;AADbAAAADwAAAGRycy9kb3ducmV2LnhtbERPTWvCQBC9F/wPywi9FN00hxKiq4goVKiFpvU+Zsck&#10;mp0N2VXjv+8cCj0+3vd8ObhW3agPjWcDr9MEFHHpbcOVgZ/v7SQDFSKyxdYzGXhQgOVi9DTH3Po7&#10;f9GtiJWSEA45Gqhj7HKtQ1mTwzD1HbFwJ987jAL7Stse7xLuWp0myZt22LA01NjRuqbyUlyd9G6G&#10;rDscP9bnXfFyPKef3OwzNuZ5PKxmoCIN8V/85363BlI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zn/BAAAA2wAAAA8AAAAAAAAAAAAAAAAAmAIAAGRycy9kb3du&#10;cmV2LnhtbFBLBQYAAAAABAAEAPUAAACGAwAAAAA=&#10;" stroked="f">
                  <v:fill opacity="0"/>
                  <v:textbox>
                    <w:txbxContent>
                      <w:p w:rsidR="00143509" w:rsidRDefault="00143509" w:rsidP="0035377F">
                        <w:pPr>
                          <w:jc w:val="center"/>
                        </w:pPr>
                        <w:r>
                          <w:t>ESR Hub</w:t>
                        </w:r>
                      </w:p>
                    </w:txbxContent>
                  </v:textbox>
                </v:shape>
                <v:shape id="Text Box 30" o:spid="_x0000_s1054" type="#_x0000_t202" style="position:absolute;left:1524;top:27476;width:83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143509" w:rsidRDefault="00143509" w:rsidP="0035377F">
                        <w:r>
                          <w:t>ESR Server</w:t>
                        </w:r>
                      </w:p>
                    </w:txbxContent>
                  </v:textbox>
                </v:shape>
                <v:shape id="Cloud" o:spid="_x0000_s1055" style="position:absolute;left:28194;top:4781;width:9906;height:664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xY1r4A&#10;AADbAAAADwAAAGRycy9kb3ducmV2LnhtbERPy4rCMBTdC/5DuII7TR1x1GoUGRDqzvGxcHdprk2x&#10;uSlN1Pr3ZiG4PJz3ct3aSjyo8aVjBaNhAoI4d7rkQsHpuB3MQPiArLFyTApe5GG96naWmGr35H96&#10;HEIhYgj7FBWYEOpUSp8bsuiHriaO3NU1FkOETSF1g88Ybiv5kyS/0mLJscFgTX+G8tvhbhXwDc/T&#10;7T6vkixczGSWXeau3inV77WbBYhAbfiKP+5MKxjH9fFL/AFy9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PMWNa+AAAA2wAAAA8AAAAAAAAAAAAAAAAAmAIAAGRycy9kb3ducmV2&#10;LnhtbFBLBQYAAAAABAAEAPUAAACDAwAAAAA=&#10;" path="m1949,7180c841,7336,,8613,,10137v-1,1055,409,2032,1074,2565l1063,12668v-378,549,-588,1272,-588,2022c475,16325,1451,17650,2655,17650v84,,169,-7,254,-21l2897,17649v688,1639,1966,2651,3350,2651c6947,20299,7635,20039,8235,19546r-6,4c8855,20829,9908,21597,11036,21597v1487,-1,2800,-1330,3231,-3273l14270,18350v460,390,990,597,1532,597c17390,18946,18682,17205,18694,15045r-5,-10c20357,14710,21597,12765,21597,10472v,-1016,-247,-2003,-701,-2809l20889,7661v142,-453,216,-940,216,-1433c21105,4588,20299,3150,19139,2719r9,-7c18940,1142,17933,,16758,v-714,-1,-1391,426,-1853,1165l14909,1170c14497,432,13855,,13174,v-827,-1,-1584,637,-1953,1645l11229,1694c10730,1024,10058,650,9358,650,8372,649,7466,1391,7003,2578r-8,24c6477,2189,5888,1972,5288,1972v-1865,,-3376,2057,-3376,4595c1911,6774,1922,6981,1942,7186r7,-6xem1074,12702nfc1407,12969,1786,13110,2172,13110v56,-1,113,-3,169,-9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v:stroke joinstyle="miter"/>
                  <v:shadow on="t" offset="6pt,6pt"/>
                  <v:path o:extrusionok="f" o:connecttype="custom" o:connectlocs="3073,332423;495300,664137;989775,332423;495300,38013" o:connectangles="0,0,0,0" textboxrect="2977,3262,17087,17337"/>
                  <o:lock v:ext="edit" aspectratio="t" verticies="t"/>
                </v:shape>
                <v:shape id="Text Box 32" o:spid="_x0000_s1056" type="#_x0000_t202" style="position:absolute;left:28956;top:6559;width:838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143509" w:rsidRDefault="00143509" w:rsidP="0035377F">
                        <w:pPr>
                          <w:jc w:val="center"/>
                        </w:pPr>
                        <w:r>
                          <w:t>NHS Net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33" o:spid="_x0000_s1057" type="#_x0000_t38" style="position:absolute;left:38093;top:6242;width:16771;height:1866;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g688QAAADbAAAADwAAAGRycy9kb3ducmV2LnhtbESP0WoCMRRE3wX/IVyhL1KzVRBZjSJC&#10;QYt9cO0HXDfXzeLmZt1EN/37plDo4zAzZ5jVJtpGPKnztWMFb5MMBHHpdM2Vgq/z++sChA/IGhvH&#10;pOCbPGzWw8EKc+16PtGzCJVIEPY5KjAhtLmUvjRk0U9cS5y8q+sshiS7SuoO+wS3jZxm2VxarDkt&#10;GGxpZ6i8FQ+r4HC896fLdRzMZxw/Po4HV8ziXqmXUdwuQQSK4T/8195rBbMp/H5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DrzxAAAANsAAAAPAAAAAAAAAAAA&#10;AAAAAKECAABkcnMvZG93bnJldi54bWxQSwUGAAAAAAQABAD5AAAAkgMAAAAA&#10;" adj="10796">
                  <v:stroke endarrow="block"/>
                </v:shape>
                <v:shape id="AutoShape 34" o:spid="_x0000_s1058" type="#_x0000_t37" style="position:absolute;left:25558;top:8083;width:3398;height:12535;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qMw8IAAADbAAAADwAAAGRycy9kb3ducmV2LnhtbESP3WoCMRCF7wu+Q5hCb0rNWqEuq1FU&#10;sC3Fm7U+wLAZN0s3kyWJmr59UxC8PJyfj7NYJduLC/nQOVYwGRcgiBunO24VHL93LyWIEJE19o5J&#10;wS8FWC1HDwustLtyTZdDbEUe4VChAhPjUEkZGkMWw9gNxNk7OW8xZulbqT1e87jt5WtRvEmLHWeC&#10;wYG2hpqfw9lmSFm2dfJf9P7hzHNab/Y0OzZKPT2m9RxEpBTv4Vv7UyuYTuH/S/4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qMw8IAAADbAAAADwAAAAAAAAAAAAAA&#10;AAChAgAAZHJzL2Rvd25yZXYueG1sUEsFBgAAAAAEAAQA+QAAAJADAAAAAA==&#10;">
                  <v:stroke endarrow="block"/>
                </v:shape>
                <w10:anchorlock/>
              </v:group>
            </w:pict>
          </mc:Fallback>
        </mc:AlternateContent>
      </w:r>
    </w:p>
    <w:p w:rsidR="00143509" w:rsidRDefault="00143509" w:rsidP="0035377F">
      <w:pPr>
        <w:pStyle w:val="BodyText"/>
      </w:pPr>
    </w:p>
    <w:p w:rsidR="00143509" w:rsidRDefault="00143509" w:rsidP="0035377F">
      <w:pPr>
        <w:pStyle w:val="BodyText"/>
      </w:pPr>
      <w:r>
        <w:t>The physical environment consists of several independent servers:</w:t>
      </w:r>
    </w:p>
    <w:p w:rsidR="00143509" w:rsidRDefault="00143509" w:rsidP="0035377F">
      <w:pPr>
        <w:pStyle w:val="BodyText"/>
        <w:numPr>
          <w:ilvl w:val="0"/>
          <w:numId w:val="10"/>
        </w:numPr>
      </w:pPr>
      <w:r>
        <w:t>The third party system may deliver its files to the NHS Hub or may connect directly to the ESR Hub depending upon the particular circumstances relating to the implementation.</w:t>
      </w:r>
    </w:p>
    <w:p w:rsidR="00143509" w:rsidRDefault="00143509" w:rsidP="0035377F">
      <w:pPr>
        <w:pStyle w:val="BodyText"/>
        <w:numPr>
          <w:ilvl w:val="0"/>
          <w:numId w:val="10"/>
        </w:numPr>
      </w:pPr>
      <w:r>
        <w:t>Connection to the hubs is expected to occur over NHS Net.</w:t>
      </w:r>
    </w:p>
    <w:p w:rsidR="00143509" w:rsidRDefault="00143509" w:rsidP="0035377F">
      <w:pPr>
        <w:pStyle w:val="BodyText"/>
        <w:numPr>
          <w:ilvl w:val="0"/>
          <w:numId w:val="10"/>
        </w:numPr>
      </w:pPr>
      <w:r>
        <w:t>The NHS Hub handles file transfers on behalf of the NHS and also executes bespoke application software written and maintained by the NHS.</w:t>
      </w:r>
    </w:p>
    <w:p w:rsidR="00143509" w:rsidRDefault="00143509" w:rsidP="0035377F">
      <w:pPr>
        <w:pStyle w:val="BodyText"/>
        <w:numPr>
          <w:ilvl w:val="0"/>
          <w:numId w:val="10"/>
        </w:numPr>
      </w:pPr>
      <w:r>
        <w:t>The ESR Hub is a dedicated file transfer server provided by McKesson.</w:t>
      </w:r>
    </w:p>
    <w:p w:rsidR="00143509" w:rsidRDefault="00143509" w:rsidP="0035377F">
      <w:pPr>
        <w:pStyle w:val="BodyText"/>
        <w:numPr>
          <w:ilvl w:val="0"/>
          <w:numId w:val="10"/>
        </w:numPr>
      </w:pPr>
      <w:r>
        <w:t>All connections with the ESR Hub must be initiated by the ESR Hub.  The Hub must “pull” data rather than having it “pushed” to it.</w:t>
      </w:r>
    </w:p>
    <w:p w:rsidR="00143509" w:rsidRDefault="00143509" w:rsidP="0035377F">
      <w:pPr>
        <w:pStyle w:val="BodyText"/>
        <w:numPr>
          <w:ilvl w:val="0"/>
          <w:numId w:val="10"/>
        </w:numPr>
      </w:pPr>
      <w:r>
        <w:t>The ESR Server hosts the Oracle HRMS application suite and provides the core of the HR and payroll facilities.</w:t>
      </w:r>
    </w:p>
    <w:p w:rsidR="00143509" w:rsidRDefault="00143509" w:rsidP="0035377F">
      <w:pPr>
        <w:pStyle w:val="BodyText"/>
      </w:pPr>
      <w:r>
        <w:t>The ESR servers and Hubs are connected to each other via the McKesson LAN and are all housed and maintained by McKesson.</w:t>
      </w:r>
    </w:p>
    <w:p w:rsidR="00143509" w:rsidRDefault="00143509" w:rsidP="0035377F">
      <w:pPr>
        <w:pStyle w:val="Heading2"/>
        <w:spacing w:before="120"/>
        <w:ind w:left="576" w:hanging="576"/>
      </w:pPr>
      <w:bookmarkStart w:id="36" w:name="_Toc114982230"/>
      <w:bookmarkStart w:id="37" w:name="_Toc350434115"/>
      <w:r>
        <w:t>Communications Link</w:t>
      </w:r>
      <w:bookmarkEnd w:id="36"/>
      <w:bookmarkEnd w:id="37"/>
    </w:p>
    <w:p w:rsidR="00143509" w:rsidRDefault="00143509" w:rsidP="0035377F">
      <w:pPr>
        <w:pStyle w:val="BodyText"/>
      </w:pPr>
      <w:r>
        <w:t>The physical connection between the hubs and ESR will be via the McKesson internal LAN using password authentications and standard FTP software.</w:t>
      </w:r>
    </w:p>
    <w:p w:rsidR="00143509" w:rsidRDefault="00143509" w:rsidP="0035377F">
      <w:pPr>
        <w:pStyle w:val="BodyText"/>
        <w:rPr>
          <w:lang w:val="en-GB"/>
        </w:rPr>
      </w:pPr>
      <w:r>
        <w:t xml:space="preserve">All files are in ASCII format.  </w:t>
      </w:r>
      <w:r>
        <w:rPr>
          <w:lang w:val="en-GB"/>
        </w:rPr>
        <w:t>The ESR Hub will be responsible for ensuring that the end-of-line characters are translated correctly during the FTP stage.</w:t>
      </w:r>
    </w:p>
    <w:p w:rsidR="00143509" w:rsidRDefault="00143509" w:rsidP="0035377F">
      <w:pPr>
        <w:pStyle w:val="BodyText"/>
      </w:pPr>
      <w:r>
        <w:lastRenderedPageBreak/>
        <w:t xml:space="preserve">Files will be transferred to ESR using FTP.  </w:t>
      </w:r>
      <w:r>
        <w:rPr>
          <w:lang w:val="en-GB"/>
        </w:rPr>
        <w:t xml:space="preserve">FTP will be configured to convert the end-of-line </w:t>
      </w:r>
      <w:r>
        <w:t xml:space="preserve">characters </w:t>
      </w:r>
      <w:r>
        <w:rPr>
          <w:lang w:val="en-GB"/>
        </w:rPr>
        <w:t xml:space="preserve">of PC type files (carriage return </w:t>
      </w:r>
      <w:r>
        <w:t xml:space="preserve">Hex ’0D’ </w:t>
      </w:r>
      <w:r>
        <w:rPr>
          <w:lang w:val="en-GB"/>
        </w:rPr>
        <w:t xml:space="preserve">and line feed </w:t>
      </w:r>
      <w:r>
        <w:t>Hex ’0A’</w:t>
      </w:r>
      <w:r>
        <w:rPr>
          <w:lang w:val="en-GB"/>
        </w:rPr>
        <w:t xml:space="preserve">) to the UNIX standard of just a single line feed character (line feed </w:t>
      </w:r>
      <w:r>
        <w:t>Hex ’0A’</w:t>
      </w:r>
      <w:r>
        <w:rPr>
          <w:lang w:val="en-GB"/>
        </w:rPr>
        <w:t xml:space="preserve">).  </w:t>
      </w:r>
      <w:r>
        <w:t>FTP has built-in data integrity through the use of an error-correcting transport protocol.  The one problem to be guarded against with FTP, however, is the possibility of a transmission failure leaving part of a file on the target system.  To defend against this, files will be transmitted first to a temporary directory and then moved (renamed) to another directory once the transfer has successfully completed.  The ESR Hub will initiate all file transfers to itself.</w:t>
      </w:r>
    </w:p>
    <w:p w:rsidR="00143509" w:rsidRDefault="00143509" w:rsidP="0035377F">
      <w:pPr>
        <w:pStyle w:val="BodyText"/>
      </w:pPr>
      <w:r>
        <w:t>The file transfer mechanism and the file formats used between the NHS Hub and any external system are beyond the scope of this interface specification.</w:t>
      </w:r>
    </w:p>
    <w:p w:rsidR="00143509" w:rsidRDefault="00143509" w:rsidP="0035377F">
      <w:pPr>
        <w:pStyle w:val="Heading2"/>
        <w:spacing w:before="120"/>
        <w:ind w:left="576" w:hanging="576"/>
      </w:pPr>
      <w:bookmarkStart w:id="38" w:name="_Toc114982231"/>
      <w:bookmarkStart w:id="39" w:name="_Toc350434116"/>
      <w:r>
        <w:t>Security</w:t>
      </w:r>
      <w:bookmarkEnd w:id="38"/>
      <w:bookmarkEnd w:id="39"/>
    </w:p>
    <w:p w:rsidR="00143509" w:rsidRDefault="00143509" w:rsidP="0035377F">
      <w:pPr>
        <w:pStyle w:val="BodyText"/>
      </w:pPr>
      <w:r>
        <w:t xml:space="preserve">Files transferred onto the ESR Hub will </w:t>
      </w:r>
      <w:r>
        <w:rPr>
          <w:u w:val="single"/>
        </w:rPr>
        <w:t>NOT</w:t>
      </w:r>
      <w:r>
        <w:t xml:space="preserve"> be encrypted whether they originate on the NHS Hub or an external system.  The use of encryption for file transfers between the NHS Hub and other systems is beyond the scope of this interface specification.</w:t>
      </w:r>
    </w:p>
    <w:p w:rsidR="00143509" w:rsidRDefault="00143509" w:rsidP="0035377F">
      <w:pPr>
        <w:pStyle w:val="BodyText"/>
      </w:pPr>
    </w:p>
    <w:p w:rsidR="00143509" w:rsidRDefault="00143509" w:rsidP="0035377F">
      <w:pPr>
        <w:pStyle w:val="BodyText"/>
      </w:pPr>
    </w:p>
    <w:p w:rsidR="00143509" w:rsidRPr="00373637" w:rsidRDefault="00143509" w:rsidP="0035377F">
      <w:pPr>
        <w:pStyle w:val="Heading1"/>
      </w:pPr>
      <w:bookmarkStart w:id="40" w:name="_Toc350434117"/>
      <w:r>
        <w:lastRenderedPageBreak/>
        <w:t>Application Interface Description</w:t>
      </w:r>
      <w:bookmarkEnd w:id="40"/>
    </w:p>
    <w:p w:rsidR="00143509" w:rsidRDefault="00143509" w:rsidP="0035377F">
      <w:pPr>
        <w:pStyle w:val="Heading2"/>
        <w:spacing w:before="120"/>
        <w:ind w:left="576" w:hanging="576"/>
      </w:pPr>
      <w:bookmarkStart w:id="41" w:name="_Toc350434118"/>
      <w:r>
        <w:t>Process Overview</w:t>
      </w:r>
      <w:bookmarkEnd w:id="41"/>
    </w:p>
    <w:p w:rsidR="00143509" w:rsidRDefault="00143509" w:rsidP="0035377F">
      <w:pPr>
        <w:pStyle w:val="BodyText"/>
      </w:pPr>
      <w:r>
        <w:t>Absences may only be sent to ESR after they have occurred, planned absences must not be sent in advance.</w:t>
      </w:r>
    </w:p>
    <w:p w:rsidR="00143509" w:rsidRDefault="00143509" w:rsidP="0035377F">
      <w:pPr>
        <w:pStyle w:val="BodyText"/>
      </w:pPr>
      <w:r>
        <w:t>Two categories of absences may be sent to ESR</w:t>
      </w:r>
    </w:p>
    <w:p w:rsidR="00143509" w:rsidRDefault="00143509" w:rsidP="0035377F">
      <w:pPr>
        <w:pStyle w:val="BodyText"/>
        <w:ind w:left="720"/>
      </w:pPr>
      <w:r>
        <w:t>Absences that affect pay</w:t>
      </w:r>
    </w:p>
    <w:p w:rsidR="00143509" w:rsidRDefault="00143509" w:rsidP="0035377F">
      <w:pPr>
        <w:pStyle w:val="BodyText"/>
        <w:numPr>
          <w:ilvl w:val="0"/>
          <w:numId w:val="21"/>
        </w:numPr>
        <w:tabs>
          <w:tab w:val="clear" w:pos="720"/>
          <w:tab w:val="num" w:pos="1440"/>
          <w:tab w:val="left" w:pos="3240"/>
        </w:tabs>
        <w:ind w:left="1440"/>
        <w:jc w:val="left"/>
        <w:rPr>
          <w:lang w:val="en-GB"/>
        </w:rPr>
      </w:pPr>
      <w:r>
        <w:rPr>
          <w:lang w:val="en-GB"/>
        </w:rPr>
        <w:t>Sickness Leave</w:t>
      </w:r>
    </w:p>
    <w:p w:rsidR="00143509" w:rsidRDefault="00143509" w:rsidP="0035377F">
      <w:pPr>
        <w:pStyle w:val="BodyText"/>
        <w:numPr>
          <w:ilvl w:val="0"/>
          <w:numId w:val="21"/>
        </w:numPr>
        <w:tabs>
          <w:tab w:val="clear" w:pos="720"/>
          <w:tab w:val="num" w:pos="1440"/>
          <w:tab w:val="left" w:pos="3240"/>
        </w:tabs>
        <w:ind w:left="1440"/>
        <w:jc w:val="left"/>
        <w:rPr>
          <w:lang w:val="en-GB"/>
        </w:rPr>
      </w:pPr>
      <w:r>
        <w:rPr>
          <w:lang w:val="en-GB"/>
        </w:rPr>
        <w:t>Some Special Leave</w:t>
      </w:r>
    </w:p>
    <w:p w:rsidR="00143509" w:rsidRDefault="00143509" w:rsidP="0035377F">
      <w:pPr>
        <w:pStyle w:val="BodyText"/>
        <w:ind w:left="720"/>
      </w:pPr>
      <w:r>
        <w:t>Absences that do not affect pay</w:t>
      </w:r>
    </w:p>
    <w:p w:rsidR="00143509" w:rsidRDefault="00143509" w:rsidP="0035377F">
      <w:pPr>
        <w:pStyle w:val="BodyText"/>
        <w:numPr>
          <w:ilvl w:val="0"/>
          <w:numId w:val="21"/>
        </w:numPr>
        <w:tabs>
          <w:tab w:val="clear" w:pos="720"/>
          <w:tab w:val="num" w:pos="1440"/>
        </w:tabs>
        <w:ind w:left="1440"/>
      </w:pPr>
      <w:r>
        <w:t>Annual Leave*</w:t>
      </w:r>
    </w:p>
    <w:p w:rsidR="00143509" w:rsidRDefault="00143509" w:rsidP="0035377F">
      <w:pPr>
        <w:pStyle w:val="BodyText"/>
        <w:numPr>
          <w:ilvl w:val="0"/>
          <w:numId w:val="21"/>
        </w:numPr>
        <w:tabs>
          <w:tab w:val="clear" w:pos="720"/>
          <w:tab w:val="num" w:pos="1440"/>
          <w:tab w:val="left" w:pos="3240"/>
        </w:tabs>
        <w:ind w:left="1440"/>
        <w:jc w:val="left"/>
        <w:rPr>
          <w:lang w:val="en-GB"/>
        </w:rPr>
      </w:pPr>
      <w:r>
        <w:rPr>
          <w:lang w:val="en-GB"/>
        </w:rPr>
        <w:t>Study Leave</w:t>
      </w:r>
    </w:p>
    <w:p w:rsidR="00143509" w:rsidRDefault="00143509" w:rsidP="0035377F">
      <w:pPr>
        <w:pStyle w:val="BodyText"/>
        <w:numPr>
          <w:ilvl w:val="0"/>
          <w:numId w:val="21"/>
        </w:numPr>
        <w:tabs>
          <w:tab w:val="clear" w:pos="720"/>
          <w:tab w:val="num" w:pos="1440"/>
          <w:tab w:val="left" w:pos="3240"/>
        </w:tabs>
        <w:ind w:left="1440"/>
        <w:jc w:val="left"/>
        <w:rPr>
          <w:lang w:val="en-GB"/>
        </w:rPr>
      </w:pPr>
      <w:r>
        <w:rPr>
          <w:lang w:val="en-GB"/>
        </w:rPr>
        <w:t>Some Special Leave</w:t>
      </w:r>
    </w:p>
    <w:p w:rsidR="00143509" w:rsidRDefault="00143509" w:rsidP="0035377F">
      <w:pPr>
        <w:pStyle w:val="BodyText"/>
        <w:numPr>
          <w:ilvl w:val="0"/>
          <w:numId w:val="21"/>
        </w:numPr>
        <w:tabs>
          <w:tab w:val="clear" w:pos="720"/>
          <w:tab w:val="num" w:pos="1440"/>
          <w:tab w:val="left" w:pos="3240"/>
        </w:tabs>
        <w:ind w:left="1440"/>
        <w:jc w:val="left"/>
        <w:rPr>
          <w:lang w:val="en-GB"/>
        </w:rPr>
      </w:pPr>
      <w:r>
        <w:rPr>
          <w:lang w:val="en-GB"/>
        </w:rPr>
        <w:t>Paid leave</w:t>
      </w:r>
    </w:p>
    <w:p w:rsidR="00143509" w:rsidRDefault="00143509" w:rsidP="0035377F">
      <w:pPr>
        <w:pStyle w:val="BodyText"/>
      </w:pPr>
      <w:r>
        <w:t>*With the introduction in April 2010 of AfC Average Pay during absences because of sickness or annual leave it is not strictly true to refer to annual leave as non pay affecting.  However, for the purposes of the interface there is no change to the way in which these absences are treated so they will continue to be referred to as absences that do not affect pay.</w:t>
      </w:r>
    </w:p>
    <w:p w:rsidR="00143509" w:rsidRDefault="00143509" w:rsidP="0035377F">
      <w:pPr>
        <w:pStyle w:val="BodyText"/>
      </w:pPr>
      <w:r>
        <w:t xml:space="preserve">Maternity, paternity, and adoption absences are entered directly into ESR, and are </w:t>
      </w:r>
      <w:r>
        <w:rPr>
          <w:u w:val="single"/>
        </w:rPr>
        <w:t>not</w:t>
      </w:r>
      <w:r>
        <w:t xml:space="preserve"> accepted via this interface.  Since these may be entered in advance they could conflict with, and prevent absences received via this interface from being successfully loaded into ESR.  In order to reduce the number of rejections; maternity, paternity, and adoption absences should be entered in ESR as </w:t>
      </w:r>
      <w:r>
        <w:rPr>
          <w:iCs/>
        </w:rPr>
        <w:t xml:space="preserve">projected </w:t>
      </w:r>
      <w:r>
        <w:t>absences until they become “actual” absences; then the projected dates can be confirmed as actual dates.</w:t>
      </w:r>
    </w:p>
    <w:p w:rsidR="00143509" w:rsidRDefault="00143509" w:rsidP="0035377F">
      <w:pPr>
        <w:pStyle w:val="BodyText"/>
        <w:tabs>
          <w:tab w:val="left" w:pos="3240"/>
        </w:tabs>
        <w:jc w:val="left"/>
        <w:rPr>
          <w:lang w:val="en-GB"/>
        </w:rPr>
      </w:pPr>
      <w:r>
        <w:rPr>
          <w:lang w:val="en-GB"/>
        </w:rPr>
        <w:t>In ESR absences are related to a person but annual leave entitlements are related to an assignment and a person may have several assignments.  When a person is absent from one assignment they are by definition absent from all of their assignments.</w:t>
      </w:r>
    </w:p>
    <w:p w:rsidR="00143509" w:rsidRDefault="00143509" w:rsidP="0035377F">
      <w:pPr>
        <w:pStyle w:val="BodyText"/>
      </w:pPr>
      <w:r>
        <w:t>With the exception of Annual Leave, ESR will only accept one absence record per absence per person.</w:t>
      </w:r>
    </w:p>
    <w:p w:rsidR="00143509" w:rsidRDefault="00143509" w:rsidP="0035377F">
      <w:pPr>
        <w:pStyle w:val="BodyText"/>
      </w:pPr>
      <w:r>
        <w:t>It is recognized that the restrictions placed on the interface will lead to ESR rejecting some absence records.  Due to the complicated nature of absence processing in ESR it is not cost effective to try and cater for every possible case.  Therefore, the intent is to cater for the majority of absences.  In the event that an absence is rejected, it will be reported on the exception report.</w:t>
      </w:r>
    </w:p>
    <w:p w:rsidR="00143509" w:rsidRDefault="00143509" w:rsidP="0035377F">
      <w:pPr>
        <w:pStyle w:val="BodyText"/>
      </w:pPr>
      <w:r>
        <w:t>Absence records are processed in the order they are received so the file must be sorted by the external system before it is submitted to ESR.  The required sort order is by Employee Number, then by Absence Start, then by Modified Date and Time.</w:t>
      </w:r>
    </w:p>
    <w:p w:rsidR="00143509" w:rsidRPr="003B7D33" w:rsidRDefault="00143509" w:rsidP="0035377F">
      <w:pPr>
        <w:pStyle w:val="BodyText"/>
        <w:numPr>
          <w:ilvl w:val="12"/>
          <w:numId w:val="0"/>
        </w:numPr>
        <w:rPr>
          <w:lang w:val="en-GB"/>
        </w:rPr>
      </w:pPr>
      <w:r>
        <w:rPr>
          <w:lang w:val="en-GB"/>
        </w:rPr>
        <w:t xml:space="preserve">Absence records supplied by the external system must include the ESR Employee Number, </w:t>
      </w:r>
      <w:r w:rsidRPr="003B7D33">
        <w:rPr>
          <w:iCs/>
          <w:lang w:val="en-GB"/>
        </w:rPr>
        <w:t>Absence Type</w:t>
      </w:r>
      <w:r>
        <w:rPr>
          <w:lang w:val="en-GB"/>
        </w:rPr>
        <w:t xml:space="preserve"> and </w:t>
      </w:r>
      <w:r w:rsidRPr="003B7D33">
        <w:rPr>
          <w:iCs/>
          <w:lang w:val="en-GB"/>
        </w:rPr>
        <w:t>Absence Reaso</w:t>
      </w:r>
      <w:r>
        <w:rPr>
          <w:iCs/>
          <w:lang w:val="en-GB"/>
        </w:rPr>
        <w:t>n (where needed) in order for the data to be successfully processed and loaded into ESR.  Lists of currently valid  Absence Types and Reasons are included in this document but it  is the responsibility of the external system to verify that they have up to date lists prior to any implementation of this interface.  How the external system is supplied with ESR Employee Numbers is outside the scope of this document.</w:t>
      </w:r>
    </w:p>
    <w:p w:rsidR="00143509" w:rsidRDefault="00143509" w:rsidP="0035377F">
      <w:pPr>
        <w:pStyle w:val="BodyText"/>
      </w:pPr>
      <w:r>
        <w:t>The external system is expected to deliver files to the NHS Hub or allow the ESR Hub to connect to an appropriate server to pick them up directly.  Typically the connection will be over NHS Net.  Precise details of which mechanism is adopted are implementation specific and are outside the scope of this document.</w:t>
      </w:r>
    </w:p>
    <w:p w:rsidR="00143509" w:rsidRDefault="00143509" w:rsidP="0035377F">
      <w:pPr>
        <w:pStyle w:val="BodyText"/>
      </w:pPr>
      <w:r>
        <w:lastRenderedPageBreak/>
        <w:t>Where a  single system serves several Trusts the data must be segregated such that a file only contains absences for a single Trust.</w:t>
      </w:r>
    </w:p>
    <w:p w:rsidR="00143509" w:rsidRDefault="00143509" w:rsidP="0035377F">
      <w:pPr>
        <w:pStyle w:val="Heading2"/>
        <w:spacing w:before="120"/>
        <w:ind w:left="576" w:hanging="576"/>
      </w:pPr>
      <w:bookmarkStart w:id="42" w:name="_Toc109042538"/>
      <w:bookmarkStart w:id="43" w:name="_Toc350434119"/>
      <w:r>
        <w:t>Activation</w:t>
      </w:r>
      <w:bookmarkEnd w:id="42"/>
      <w:bookmarkEnd w:id="43"/>
    </w:p>
    <w:p w:rsidR="00143509" w:rsidRDefault="00143509" w:rsidP="0035377F">
      <w:pPr>
        <w:pStyle w:val="BodyText"/>
      </w:pPr>
      <w:r>
        <w:t>Absence related information is expected to be sent to ESR periodically, typically based on the payroll cycle.  The interface itself does not enforce any specific periodicity.</w:t>
      </w:r>
    </w:p>
    <w:p w:rsidR="00143509" w:rsidRDefault="00143509" w:rsidP="0035377F">
      <w:pPr>
        <w:pStyle w:val="Heading3"/>
      </w:pPr>
      <w:bookmarkStart w:id="44" w:name="_Toc109042540"/>
      <w:r>
        <w:t>Absences That Do Not Affect Pay</w:t>
      </w:r>
      <w:bookmarkEnd w:id="44"/>
    </w:p>
    <w:p w:rsidR="00143509" w:rsidRDefault="00143509" w:rsidP="0035377F">
      <w:pPr>
        <w:pStyle w:val="BodyText"/>
      </w:pPr>
      <w:r>
        <w:t xml:space="preserve">The processing restrictions on absences that </w:t>
      </w:r>
      <w:r>
        <w:rPr>
          <w:u w:val="single"/>
        </w:rPr>
        <w:t>do not</w:t>
      </w:r>
      <w:r>
        <w:t xml:space="preserve"> affect pay are less restrictive than for those that do.  The absence types include the following.</w:t>
      </w:r>
    </w:p>
    <w:tbl>
      <w:tblPr>
        <w:tblW w:w="1019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440"/>
        <w:gridCol w:w="1488"/>
        <w:gridCol w:w="816"/>
        <w:gridCol w:w="4452"/>
      </w:tblGrid>
      <w:tr w:rsidR="00143509">
        <w:trPr>
          <w:tblHeader/>
        </w:trPr>
        <w:tc>
          <w:tcPr>
            <w:tcW w:w="3440" w:type="dxa"/>
            <w:shd w:val="clear" w:color="auto" w:fill="E0E0E0"/>
          </w:tcPr>
          <w:p w:rsidR="00143509" w:rsidRDefault="00143509" w:rsidP="0035377F">
            <w:pPr>
              <w:rPr>
                <w:b/>
                <w:lang w:val="en-GB"/>
              </w:rPr>
            </w:pPr>
            <w:r>
              <w:rPr>
                <w:b/>
                <w:lang w:val="en-GB"/>
              </w:rPr>
              <w:t>Absence Type</w:t>
            </w:r>
          </w:p>
        </w:tc>
        <w:tc>
          <w:tcPr>
            <w:tcW w:w="1488" w:type="dxa"/>
            <w:shd w:val="clear" w:color="auto" w:fill="E0E0E0"/>
          </w:tcPr>
          <w:p w:rsidR="00143509" w:rsidRDefault="00143509" w:rsidP="0035377F">
            <w:pPr>
              <w:rPr>
                <w:b/>
                <w:lang w:val="en-GB"/>
              </w:rPr>
            </w:pPr>
            <w:r>
              <w:rPr>
                <w:b/>
                <w:lang w:val="en-GB"/>
              </w:rPr>
              <w:t>Absence Category</w:t>
            </w:r>
          </w:p>
        </w:tc>
        <w:tc>
          <w:tcPr>
            <w:tcW w:w="816" w:type="dxa"/>
            <w:shd w:val="clear" w:color="auto" w:fill="E0E0E0"/>
          </w:tcPr>
          <w:p w:rsidR="00143509" w:rsidRDefault="00143509" w:rsidP="0035377F">
            <w:pPr>
              <w:rPr>
                <w:b/>
                <w:lang w:val="en-GB"/>
              </w:rPr>
            </w:pPr>
            <w:r>
              <w:rPr>
                <w:b/>
                <w:lang w:val="en-GB"/>
              </w:rPr>
              <w:t>Units</w:t>
            </w:r>
          </w:p>
        </w:tc>
        <w:tc>
          <w:tcPr>
            <w:tcW w:w="4452" w:type="dxa"/>
            <w:shd w:val="clear" w:color="auto" w:fill="E0E0E0"/>
          </w:tcPr>
          <w:p w:rsidR="00143509" w:rsidRDefault="00143509" w:rsidP="0035377F">
            <w:pPr>
              <w:rPr>
                <w:b/>
                <w:lang w:val="en-GB"/>
              </w:rPr>
            </w:pPr>
            <w:r>
              <w:rPr>
                <w:b/>
                <w:lang w:val="en-GB"/>
              </w:rPr>
              <w:t>Absence Reasons</w:t>
            </w:r>
          </w:p>
        </w:tc>
      </w:tr>
      <w:tr w:rsidR="00143509">
        <w:tc>
          <w:tcPr>
            <w:tcW w:w="3440" w:type="dxa"/>
          </w:tcPr>
          <w:p w:rsidR="00143509" w:rsidRDefault="00143509" w:rsidP="0035377F">
            <w:pPr>
              <w:rPr>
                <w:color w:val="000000"/>
                <w:lang w:val="en-GB"/>
              </w:rPr>
            </w:pPr>
            <w:r>
              <w:rPr>
                <w:color w:val="000000"/>
                <w:lang w:val="en-GB"/>
              </w:rPr>
              <w:t>Annual Leave Accrual 1 NHS</w:t>
            </w:r>
          </w:p>
          <w:p w:rsidR="00143509" w:rsidRDefault="00143509" w:rsidP="0035377F">
            <w:pPr>
              <w:rPr>
                <w:color w:val="000000"/>
                <w:lang w:val="en-GB"/>
              </w:rPr>
            </w:pPr>
            <w:r>
              <w:rPr>
                <w:color w:val="000000"/>
                <w:lang w:val="en-GB"/>
              </w:rPr>
              <w:t>Annual Leave Accrual 2 NHS</w:t>
            </w:r>
          </w:p>
          <w:p w:rsidR="00143509" w:rsidRDefault="00143509" w:rsidP="0035377F">
            <w:pPr>
              <w:rPr>
                <w:color w:val="000000"/>
                <w:lang w:val="en-GB"/>
              </w:rPr>
            </w:pPr>
            <w:r>
              <w:rPr>
                <w:color w:val="000000"/>
                <w:lang w:val="en-GB"/>
              </w:rPr>
              <w:t>Annual Leave Accrual 3 NHS</w:t>
            </w:r>
          </w:p>
          <w:p w:rsidR="00143509" w:rsidRDefault="00143509" w:rsidP="0035377F">
            <w:pPr>
              <w:rPr>
                <w:color w:val="000000"/>
                <w:lang w:val="en-GB"/>
              </w:rPr>
            </w:pPr>
            <w:r>
              <w:rPr>
                <w:color w:val="000000"/>
                <w:lang w:val="en-GB"/>
              </w:rPr>
              <w:t>Annual Leave Accrual 4 NHS</w:t>
            </w:r>
          </w:p>
          <w:p w:rsidR="00143509" w:rsidRDefault="00143509" w:rsidP="0035377F">
            <w:pPr>
              <w:rPr>
                <w:color w:val="000000"/>
                <w:lang w:val="en-GB"/>
              </w:rPr>
            </w:pPr>
            <w:r>
              <w:rPr>
                <w:color w:val="000000"/>
                <w:lang w:val="en-GB"/>
              </w:rPr>
              <w:t>Annual Leave Accrual 5 NHS</w:t>
            </w:r>
          </w:p>
        </w:tc>
        <w:tc>
          <w:tcPr>
            <w:tcW w:w="1488" w:type="dxa"/>
          </w:tcPr>
          <w:p w:rsidR="00143509" w:rsidRDefault="00143509" w:rsidP="0035377F">
            <w:pPr>
              <w:rPr>
                <w:color w:val="000000"/>
                <w:lang w:val="en-GB"/>
              </w:rPr>
            </w:pPr>
            <w:r>
              <w:rPr>
                <w:color w:val="000000"/>
                <w:lang w:val="en-GB"/>
              </w:rPr>
              <w:t>Annual Leave*</w:t>
            </w:r>
          </w:p>
        </w:tc>
        <w:tc>
          <w:tcPr>
            <w:tcW w:w="816" w:type="dxa"/>
          </w:tcPr>
          <w:p w:rsidR="00143509" w:rsidRDefault="00143509" w:rsidP="0035377F">
            <w:pPr>
              <w:rPr>
                <w:color w:val="000000"/>
                <w:lang w:val="en-GB"/>
              </w:rPr>
            </w:pPr>
            <w:r>
              <w:rPr>
                <w:color w:val="000000"/>
                <w:lang w:val="en-GB"/>
              </w:rPr>
              <w:t>Days</w:t>
            </w:r>
          </w:p>
        </w:tc>
        <w:tc>
          <w:tcPr>
            <w:tcW w:w="4452" w:type="dxa"/>
          </w:tcPr>
          <w:p w:rsidR="00143509" w:rsidRDefault="00143509" w:rsidP="0035377F">
            <w:pPr>
              <w:rPr>
                <w:color w:val="000000"/>
                <w:sz w:val="16"/>
                <w:lang w:val="en-GB"/>
              </w:rPr>
            </w:pPr>
            <w:r>
              <w:rPr>
                <w:color w:val="000000"/>
                <w:sz w:val="16"/>
                <w:lang w:val="en-GB"/>
              </w:rPr>
              <w:t>Annual Leave</w:t>
            </w:r>
          </w:p>
        </w:tc>
      </w:tr>
      <w:tr w:rsidR="00143509">
        <w:tc>
          <w:tcPr>
            <w:tcW w:w="3440" w:type="dxa"/>
          </w:tcPr>
          <w:p w:rsidR="00143509" w:rsidRDefault="00143509" w:rsidP="0035377F">
            <w:pPr>
              <w:rPr>
                <w:color w:val="000000"/>
                <w:lang w:val="en-GB"/>
              </w:rPr>
            </w:pPr>
            <w:r>
              <w:rPr>
                <w:color w:val="000000"/>
                <w:lang w:val="en-GB"/>
              </w:rPr>
              <w:t>AfC Annual Leave Accrual 1 NHS</w:t>
            </w:r>
          </w:p>
          <w:p w:rsidR="00143509" w:rsidRDefault="00143509" w:rsidP="0035377F">
            <w:pPr>
              <w:rPr>
                <w:color w:val="000000"/>
                <w:lang w:val="en-GB"/>
              </w:rPr>
            </w:pPr>
            <w:r>
              <w:rPr>
                <w:color w:val="000000"/>
                <w:lang w:val="en-GB"/>
              </w:rPr>
              <w:t>AfC Annual Leave Accrual 2 NHS</w:t>
            </w:r>
          </w:p>
          <w:p w:rsidR="00143509" w:rsidRDefault="00143509" w:rsidP="0035377F">
            <w:pPr>
              <w:rPr>
                <w:color w:val="000000"/>
                <w:lang w:val="en-GB"/>
              </w:rPr>
            </w:pPr>
            <w:r>
              <w:rPr>
                <w:color w:val="000000"/>
                <w:lang w:val="en-GB"/>
              </w:rPr>
              <w:t>AfC Annual Leave Accrual 3 NHS</w:t>
            </w:r>
          </w:p>
          <w:p w:rsidR="00143509" w:rsidRDefault="00143509" w:rsidP="0035377F">
            <w:pPr>
              <w:rPr>
                <w:color w:val="000000"/>
                <w:lang w:val="en-GB"/>
              </w:rPr>
            </w:pPr>
            <w:r>
              <w:rPr>
                <w:color w:val="000000"/>
                <w:lang w:val="en-GB"/>
              </w:rPr>
              <w:t>AfC Annual Leave Accrual 4 NHS</w:t>
            </w:r>
          </w:p>
          <w:p w:rsidR="00143509" w:rsidRDefault="00143509" w:rsidP="0035377F">
            <w:pPr>
              <w:rPr>
                <w:color w:val="000000"/>
                <w:lang w:val="en-GB"/>
              </w:rPr>
            </w:pPr>
            <w:r>
              <w:rPr>
                <w:color w:val="000000"/>
                <w:lang w:val="en-GB"/>
              </w:rPr>
              <w:t>AfC Annual Leave Accrual 5 NHS</w:t>
            </w:r>
          </w:p>
        </w:tc>
        <w:tc>
          <w:tcPr>
            <w:tcW w:w="1488" w:type="dxa"/>
          </w:tcPr>
          <w:p w:rsidR="00143509" w:rsidRDefault="00143509" w:rsidP="0035377F">
            <w:pPr>
              <w:rPr>
                <w:color w:val="000000"/>
                <w:lang w:val="en-GB"/>
              </w:rPr>
            </w:pPr>
            <w:r>
              <w:rPr>
                <w:color w:val="000000"/>
                <w:lang w:val="en-GB"/>
              </w:rPr>
              <w:t>Annual Leave*</w:t>
            </w:r>
          </w:p>
        </w:tc>
        <w:tc>
          <w:tcPr>
            <w:tcW w:w="816" w:type="dxa"/>
          </w:tcPr>
          <w:p w:rsidR="00143509" w:rsidRDefault="00143509" w:rsidP="0035377F">
            <w:pPr>
              <w:rPr>
                <w:color w:val="000000"/>
                <w:lang w:val="en-GB"/>
              </w:rPr>
            </w:pPr>
            <w:r>
              <w:rPr>
                <w:color w:val="000000"/>
                <w:lang w:val="en-GB"/>
              </w:rPr>
              <w:t>Hours</w:t>
            </w:r>
          </w:p>
        </w:tc>
        <w:tc>
          <w:tcPr>
            <w:tcW w:w="4452" w:type="dxa"/>
          </w:tcPr>
          <w:p w:rsidR="00143509" w:rsidRDefault="00143509" w:rsidP="0035377F">
            <w:pPr>
              <w:rPr>
                <w:color w:val="000000"/>
                <w:sz w:val="16"/>
                <w:lang w:val="en-GB"/>
              </w:rPr>
            </w:pPr>
            <w:r>
              <w:rPr>
                <w:color w:val="000000"/>
                <w:sz w:val="16"/>
                <w:lang w:val="en-GB"/>
              </w:rPr>
              <w:t>Annual Leave</w:t>
            </w:r>
          </w:p>
        </w:tc>
      </w:tr>
      <w:tr w:rsidR="00143509">
        <w:tc>
          <w:tcPr>
            <w:tcW w:w="3440" w:type="dxa"/>
          </w:tcPr>
          <w:p w:rsidR="00143509" w:rsidRDefault="00143509" w:rsidP="00E87197">
            <w:pPr>
              <w:rPr>
                <w:color w:val="000000"/>
                <w:lang w:val="en-GB"/>
              </w:rPr>
            </w:pPr>
            <w:r>
              <w:rPr>
                <w:color w:val="000000"/>
                <w:lang w:val="en-GB"/>
              </w:rPr>
              <w:t>Annual Leave Hours 1 NHS</w:t>
            </w:r>
          </w:p>
          <w:p w:rsidR="00143509" w:rsidRDefault="00143509" w:rsidP="00E87197">
            <w:pPr>
              <w:rPr>
                <w:color w:val="000000"/>
                <w:lang w:val="en-GB"/>
              </w:rPr>
            </w:pPr>
            <w:r>
              <w:rPr>
                <w:color w:val="000000"/>
                <w:lang w:val="en-GB"/>
              </w:rPr>
              <w:t>Annual Leave Hours 2 NHS</w:t>
            </w:r>
          </w:p>
          <w:p w:rsidR="00143509" w:rsidRDefault="00143509" w:rsidP="00E87197">
            <w:pPr>
              <w:rPr>
                <w:color w:val="000000"/>
                <w:lang w:val="en-GB"/>
              </w:rPr>
            </w:pPr>
            <w:r>
              <w:rPr>
                <w:color w:val="000000"/>
                <w:lang w:val="en-GB"/>
              </w:rPr>
              <w:t>Annual Leave Hours 3 NHS</w:t>
            </w:r>
          </w:p>
          <w:p w:rsidR="00143509" w:rsidRDefault="00143509" w:rsidP="00E87197">
            <w:pPr>
              <w:rPr>
                <w:color w:val="000000"/>
                <w:lang w:val="en-GB"/>
              </w:rPr>
            </w:pPr>
            <w:r>
              <w:rPr>
                <w:color w:val="000000"/>
                <w:lang w:val="en-GB"/>
              </w:rPr>
              <w:t>Annual Leave Hours 4 NHS</w:t>
            </w:r>
          </w:p>
          <w:p w:rsidR="00143509" w:rsidRDefault="00143509" w:rsidP="00E87197">
            <w:pPr>
              <w:rPr>
                <w:color w:val="000000"/>
                <w:lang w:val="en-GB"/>
              </w:rPr>
            </w:pPr>
            <w:r>
              <w:rPr>
                <w:color w:val="000000"/>
                <w:lang w:val="en-GB"/>
              </w:rPr>
              <w:t>Annual Leave Hours 5 NHS</w:t>
            </w:r>
          </w:p>
        </w:tc>
        <w:tc>
          <w:tcPr>
            <w:tcW w:w="1488" w:type="dxa"/>
          </w:tcPr>
          <w:p w:rsidR="00143509" w:rsidRDefault="00143509" w:rsidP="00E87197">
            <w:pPr>
              <w:rPr>
                <w:color w:val="000000"/>
                <w:lang w:val="en-GB"/>
              </w:rPr>
            </w:pPr>
            <w:r>
              <w:rPr>
                <w:color w:val="000000"/>
                <w:lang w:val="en-GB"/>
              </w:rPr>
              <w:t>Annual Leave*</w:t>
            </w:r>
          </w:p>
        </w:tc>
        <w:tc>
          <w:tcPr>
            <w:tcW w:w="816" w:type="dxa"/>
          </w:tcPr>
          <w:p w:rsidR="00143509" w:rsidRDefault="00143509" w:rsidP="00E87197">
            <w:pPr>
              <w:rPr>
                <w:color w:val="000000"/>
                <w:lang w:val="en-GB"/>
              </w:rPr>
            </w:pPr>
            <w:r>
              <w:rPr>
                <w:color w:val="000000"/>
                <w:lang w:val="en-GB"/>
              </w:rPr>
              <w:t>Hours</w:t>
            </w:r>
          </w:p>
        </w:tc>
        <w:tc>
          <w:tcPr>
            <w:tcW w:w="4452" w:type="dxa"/>
          </w:tcPr>
          <w:p w:rsidR="00143509" w:rsidRDefault="00143509" w:rsidP="00E87197">
            <w:pPr>
              <w:rPr>
                <w:color w:val="000000"/>
                <w:sz w:val="16"/>
                <w:lang w:val="en-GB"/>
              </w:rPr>
            </w:pPr>
            <w:r>
              <w:rPr>
                <w:color w:val="000000"/>
                <w:sz w:val="16"/>
                <w:lang w:val="en-GB"/>
              </w:rPr>
              <w:t>Annual Leave</w:t>
            </w:r>
          </w:p>
        </w:tc>
      </w:tr>
      <w:tr w:rsidR="00143509">
        <w:tc>
          <w:tcPr>
            <w:tcW w:w="3440" w:type="dxa"/>
          </w:tcPr>
          <w:p w:rsidR="00143509" w:rsidRDefault="00143509" w:rsidP="00E87197">
            <w:pPr>
              <w:rPr>
                <w:color w:val="000000"/>
                <w:lang w:val="en-GB"/>
              </w:rPr>
            </w:pPr>
            <w:r>
              <w:rPr>
                <w:color w:val="000000"/>
                <w:lang w:val="en-GB"/>
              </w:rPr>
              <w:t>Bank Annual Leave Hours 1 NHS</w:t>
            </w:r>
          </w:p>
          <w:p w:rsidR="00143509" w:rsidRDefault="00143509" w:rsidP="00E87197">
            <w:pPr>
              <w:rPr>
                <w:color w:val="000000"/>
                <w:lang w:val="en-GB"/>
              </w:rPr>
            </w:pPr>
            <w:r>
              <w:rPr>
                <w:color w:val="000000"/>
                <w:lang w:val="en-GB"/>
              </w:rPr>
              <w:t>Bank Annual Leave Hours 2 NHS</w:t>
            </w:r>
          </w:p>
          <w:p w:rsidR="00143509" w:rsidRDefault="00143509" w:rsidP="00E87197">
            <w:pPr>
              <w:rPr>
                <w:color w:val="000000"/>
                <w:lang w:val="en-GB"/>
              </w:rPr>
            </w:pPr>
            <w:r>
              <w:rPr>
                <w:color w:val="000000"/>
                <w:lang w:val="en-GB"/>
              </w:rPr>
              <w:t>Bank Annual Leave Hours 3 NHS</w:t>
            </w:r>
          </w:p>
          <w:p w:rsidR="00143509" w:rsidRDefault="00143509" w:rsidP="00E87197">
            <w:pPr>
              <w:rPr>
                <w:color w:val="000000"/>
                <w:lang w:val="en-GB"/>
              </w:rPr>
            </w:pPr>
            <w:r>
              <w:rPr>
                <w:color w:val="000000"/>
                <w:lang w:val="en-GB"/>
              </w:rPr>
              <w:t>Bank Annual Leave Hours 4 NHS</w:t>
            </w:r>
          </w:p>
          <w:p w:rsidR="00143509" w:rsidRDefault="00143509" w:rsidP="00E87197">
            <w:pPr>
              <w:rPr>
                <w:color w:val="000000"/>
                <w:lang w:val="en-GB"/>
              </w:rPr>
            </w:pPr>
            <w:r>
              <w:rPr>
                <w:color w:val="000000"/>
                <w:lang w:val="en-GB"/>
              </w:rPr>
              <w:t>Bank Annual Leave Hours 5 NHS</w:t>
            </w:r>
          </w:p>
        </w:tc>
        <w:tc>
          <w:tcPr>
            <w:tcW w:w="1488" w:type="dxa"/>
          </w:tcPr>
          <w:p w:rsidR="00143509" w:rsidRDefault="00143509" w:rsidP="00E87197">
            <w:pPr>
              <w:rPr>
                <w:color w:val="000000"/>
                <w:lang w:val="en-GB"/>
              </w:rPr>
            </w:pPr>
            <w:r>
              <w:rPr>
                <w:color w:val="000000"/>
                <w:lang w:val="en-GB"/>
              </w:rPr>
              <w:t>Annual Leave*</w:t>
            </w:r>
          </w:p>
        </w:tc>
        <w:tc>
          <w:tcPr>
            <w:tcW w:w="816" w:type="dxa"/>
          </w:tcPr>
          <w:p w:rsidR="00143509" w:rsidRDefault="00143509" w:rsidP="00E87197">
            <w:pPr>
              <w:rPr>
                <w:color w:val="000000"/>
                <w:lang w:val="en-GB"/>
              </w:rPr>
            </w:pPr>
            <w:r>
              <w:rPr>
                <w:color w:val="000000"/>
                <w:lang w:val="en-GB"/>
              </w:rPr>
              <w:t>Hours</w:t>
            </w:r>
          </w:p>
        </w:tc>
        <w:tc>
          <w:tcPr>
            <w:tcW w:w="4452" w:type="dxa"/>
          </w:tcPr>
          <w:p w:rsidR="00143509" w:rsidRDefault="00143509" w:rsidP="00E87197">
            <w:pPr>
              <w:rPr>
                <w:color w:val="000000"/>
                <w:sz w:val="16"/>
                <w:lang w:val="en-GB"/>
              </w:rPr>
            </w:pPr>
            <w:r>
              <w:rPr>
                <w:color w:val="000000"/>
                <w:sz w:val="16"/>
                <w:lang w:val="en-GB"/>
              </w:rPr>
              <w:t>Annual Leave</w:t>
            </w:r>
          </w:p>
        </w:tc>
      </w:tr>
      <w:tr w:rsidR="00143509">
        <w:tc>
          <w:tcPr>
            <w:tcW w:w="3440" w:type="dxa"/>
          </w:tcPr>
          <w:p w:rsidR="00143509" w:rsidRDefault="00143509" w:rsidP="0035377F">
            <w:pPr>
              <w:rPr>
                <w:color w:val="000000"/>
                <w:lang w:val="en-GB"/>
              </w:rPr>
            </w:pPr>
            <w:r>
              <w:rPr>
                <w:color w:val="000000"/>
                <w:lang w:val="en-GB"/>
              </w:rPr>
              <w:t>Study Increasing Bal</w:t>
            </w:r>
          </w:p>
          <w:p w:rsidR="00143509" w:rsidRDefault="00143509" w:rsidP="0035377F">
            <w:pPr>
              <w:rPr>
                <w:color w:val="000000"/>
                <w:lang w:val="en-GB"/>
              </w:rPr>
            </w:pPr>
            <w:r>
              <w:rPr>
                <w:color w:val="000000"/>
                <w:lang w:val="en-GB"/>
              </w:rPr>
              <w:t>Study Decreasing Bal</w:t>
            </w:r>
          </w:p>
        </w:tc>
        <w:tc>
          <w:tcPr>
            <w:tcW w:w="1488" w:type="dxa"/>
          </w:tcPr>
          <w:p w:rsidR="00143509" w:rsidRDefault="00143509" w:rsidP="0035377F">
            <w:pPr>
              <w:rPr>
                <w:color w:val="000000"/>
                <w:lang w:val="en-GB"/>
              </w:rPr>
            </w:pPr>
            <w:r>
              <w:rPr>
                <w:color w:val="000000"/>
                <w:lang w:val="en-GB"/>
              </w:rPr>
              <w:t>Study Leave</w:t>
            </w:r>
          </w:p>
        </w:tc>
        <w:tc>
          <w:tcPr>
            <w:tcW w:w="816" w:type="dxa"/>
          </w:tcPr>
          <w:p w:rsidR="00143509" w:rsidRDefault="00143509" w:rsidP="0035377F">
            <w:pPr>
              <w:rPr>
                <w:color w:val="000000"/>
                <w:lang w:val="en-GB"/>
              </w:rPr>
            </w:pPr>
            <w:r>
              <w:rPr>
                <w:color w:val="000000"/>
                <w:lang w:val="en-GB"/>
              </w:rPr>
              <w:t>Days</w:t>
            </w:r>
          </w:p>
        </w:tc>
        <w:tc>
          <w:tcPr>
            <w:tcW w:w="4452" w:type="dxa"/>
          </w:tcPr>
          <w:p w:rsidR="00143509" w:rsidRDefault="00143509" w:rsidP="0035377F">
            <w:pPr>
              <w:rPr>
                <w:color w:val="000000"/>
                <w:sz w:val="16"/>
                <w:lang w:val="en-GB"/>
              </w:rPr>
            </w:pPr>
            <w:r>
              <w:rPr>
                <w:color w:val="000000"/>
                <w:sz w:val="16"/>
                <w:lang w:val="en-GB"/>
              </w:rPr>
              <w:t>Study Leave</w:t>
            </w:r>
          </w:p>
        </w:tc>
      </w:tr>
      <w:tr w:rsidR="00143509">
        <w:tc>
          <w:tcPr>
            <w:tcW w:w="3440" w:type="dxa"/>
          </w:tcPr>
          <w:p w:rsidR="00143509" w:rsidRDefault="00143509" w:rsidP="00844531">
            <w:pPr>
              <w:rPr>
                <w:color w:val="000000"/>
                <w:lang w:val="en-GB"/>
              </w:rPr>
            </w:pPr>
            <w:r>
              <w:rPr>
                <w:color w:val="000000"/>
                <w:lang w:val="en-GB"/>
              </w:rPr>
              <w:t>Special Decreasing Bal</w:t>
            </w:r>
          </w:p>
        </w:tc>
        <w:tc>
          <w:tcPr>
            <w:tcW w:w="1488" w:type="dxa"/>
          </w:tcPr>
          <w:p w:rsidR="00143509" w:rsidRDefault="00143509" w:rsidP="00844531">
            <w:pPr>
              <w:rPr>
                <w:color w:val="000000"/>
                <w:lang w:val="en-GB"/>
              </w:rPr>
            </w:pPr>
            <w:r>
              <w:rPr>
                <w:color w:val="000000"/>
                <w:lang w:val="en-GB"/>
              </w:rPr>
              <w:t>Special Leave</w:t>
            </w:r>
          </w:p>
        </w:tc>
        <w:tc>
          <w:tcPr>
            <w:tcW w:w="816" w:type="dxa"/>
          </w:tcPr>
          <w:p w:rsidR="00143509" w:rsidRDefault="00143509" w:rsidP="00844531">
            <w:pPr>
              <w:rPr>
                <w:color w:val="000000"/>
                <w:lang w:val="en-GB"/>
              </w:rPr>
            </w:pPr>
            <w:r>
              <w:rPr>
                <w:color w:val="000000"/>
                <w:lang w:val="en-GB"/>
              </w:rPr>
              <w:t>Days</w:t>
            </w:r>
          </w:p>
        </w:tc>
        <w:tc>
          <w:tcPr>
            <w:tcW w:w="4452" w:type="dxa"/>
          </w:tcPr>
          <w:tbl>
            <w:tblPr>
              <w:tblW w:w="5000" w:type="dxa"/>
              <w:tblLayout w:type="fixed"/>
              <w:tblLook w:val="0000" w:firstRow="0" w:lastRow="0" w:firstColumn="0" w:lastColumn="0" w:noHBand="0" w:noVBand="0"/>
            </w:tblPr>
            <w:tblGrid>
              <w:gridCol w:w="5000"/>
            </w:tblGrid>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Antenatal</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Attendance at Public Bodies</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Bereavement</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Career Break</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Compassionate Leave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Court Appearance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Carer's Leave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Disability Leave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Emergency Leave/Time Off for Dependants</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Industrial Action</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Interview Leave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Infection Precaution</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Jury Service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Magisterial/Local Government/Parliamentary Candidate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Medical/Dental Appointment</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 Suspension</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Parental Leave</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Phased Return to Work</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Suspended - Paid</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Training with Reserve and Cadet Forces</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Time Off in Lieu - Other</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Time Off in Lieu - Overtime/Time Owed</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lastRenderedPageBreak/>
                    <w:t>Time Off in Lieu - Worked Public Holiday</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Trade Union Duties</w:t>
                  </w:r>
                </w:p>
              </w:tc>
            </w:tr>
            <w:tr w:rsidR="00143509" w:rsidRPr="00F935C8" w:rsidTr="00F935C8">
              <w:trPr>
                <w:trHeight w:val="255"/>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Other</w:t>
                  </w:r>
                </w:p>
              </w:tc>
            </w:tr>
          </w:tbl>
          <w:p w:rsidR="00143509" w:rsidRDefault="00143509" w:rsidP="00844531">
            <w:pPr>
              <w:rPr>
                <w:color w:val="000000"/>
                <w:sz w:val="16"/>
                <w:lang w:val="en-GB"/>
              </w:rPr>
            </w:pPr>
          </w:p>
        </w:tc>
      </w:tr>
      <w:tr w:rsidR="00143509">
        <w:tc>
          <w:tcPr>
            <w:tcW w:w="3440" w:type="dxa"/>
          </w:tcPr>
          <w:p w:rsidR="00143509" w:rsidRDefault="00143509" w:rsidP="0035377F">
            <w:pPr>
              <w:rPr>
                <w:color w:val="000000"/>
                <w:lang w:val="en-GB"/>
              </w:rPr>
            </w:pPr>
            <w:r>
              <w:rPr>
                <w:color w:val="000000"/>
                <w:lang w:val="en-GB"/>
              </w:rPr>
              <w:lastRenderedPageBreak/>
              <w:t>Special Increasing Bal</w:t>
            </w:r>
          </w:p>
        </w:tc>
        <w:tc>
          <w:tcPr>
            <w:tcW w:w="1488" w:type="dxa"/>
          </w:tcPr>
          <w:p w:rsidR="00143509" w:rsidRDefault="00143509" w:rsidP="0035377F">
            <w:pPr>
              <w:rPr>
                <w:color w:val="000000"/>
                <w:lang w:val="en-GB"/>
              </w:rPr>
            </w:pPr>
            <w:r>
              <w:rPr>
                <w:color w:val="000000"/>
                <w:lang w:val="en-GB"/>
              </w:rPr>
              <w:t>Special Leave</w:t>
            </w:r>
          </w:p>
        </w:tc>
        <w:tc>
          <w:tcPr>
            <w:tcW w:w="816" w:type="dxa"/>
          </w:tcPr>
          <w:p w:rsidR="00143509" w:rsidRDefault="00143509" w:rsidP="0035377F">
            <w:pPr>
              <w:rPr>
                <w:color w:val="000000"/>
                <w:lang w:val="en-GB"/>
              </w:rPr>
            </w:pPr>
            <w:r>
              <w:rPr>
                <w:color w:val="000000"/>
                <w:lang w:val="en-GB"/>
              </w:rPr>
              <w:t>Days</w:t>
            </w:r>
          </w:p>
        </w:tc>
        <w:tc>
          <w:tcPr>
            <w:tcW w:w="4452" w:type="dxa"/>
          </w:tcPr>
          <w:tbl>
            <w:tblPr>
              <w:tblW w:w="5000" w:type="dxa"/>
              <w:tblLayout w:type="fixed"/>
              <w:tblLook w:val="0000" w:firstRow="0" w:lastRow="0" w:firstColumn="0" w:lastColumn="0" w:noHBand="0" w:noVBand="0"/>
            </w:tblPr>
            <w:tblGrid>
              <w:gridCol w:w="5000"/>
            </w:tblGrid>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Antenatal</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Attendance at Public Bodies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Bereavement</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Career Break</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Compassionate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Court Appearance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Carer's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Disability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Emergency Leave/Time Off for Dependants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Industrial Action</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Interview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Infection Precaution</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Jury Service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Magisterial/Local Government/Parliamentary Candidate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Medical/Dental Appointment</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 Suspension</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Parental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Phased Return to Work</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Suspended - Paid</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Training with Reserve and Cadet Forces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Time Off in Lieu - Other</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Time Off in Lieu - Overtime/Time Owed</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Time Off in Lieu - Worked Public Holiday</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Trade Union Duties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Other</w:t>
                  </w:r>
                </w:p>
              </w:tc>
            </w:tr>
          </w:tbl>
          <w:p w:rsidR="00143509" w:rsidRDefault="00143509" w:rsidP="0035377F">
            <w:pPr>
              <w:rPr>
                <w:color w:val="000000"/>
                <w:sz w:val="16"/>
                <w:lang w:val="en-GB"/>
              </w:rPr>
            </w:pPr>
          </w:p>
        </w:tc>
      </w:tr>
      <w:tr w:rsidR="00143509">
        <w:tc>
          <w:tcPr>
            <w:tcW w:w="3440" w:type="dxa"/>
          </w:tcPr>
          <w:p w:rsidR="00143509" w:rsidRDefault="00143509" w:rsidP="0035377F">
            <w:pPr>
              <w:rPr>
                <w:color w:val="000000"/>
                <w:lang w:val="en-GB"/>
              </w:rPr>
            </w:pPr>
            <w:r>
              <w:rPr>
                <w:color w:val="000000"/>
                <w:lang w:val="en-GB"/>
              </w:rPr>
              <w:t>Medical Suspension with Pay</w:t>
            </w:r>
          </w:p>
        </w:tc>
        <w:tc>
          <w:tcPr>
            <w:tcW w:w="1488" w:type="dxa"/>
          </w:tcPr>
          <w:p w:rsidR="00143509" w:rsidRDefault="00143509" w:rsidP="0035377F">
            <w:pPr>
              <w:rPr>
                <w:color w:val="000000"/>
                <w:lang w:val="en-GB"/>
              </w:rPr>
            </w:pPr>
            <w:r>
              <w:rPr>
                <w:color w:val="000000"/>
                <w:lang w:val="en-GB"/>
              </w:rPr>
              <w:t>Paid Leave</w:t>
            </w:r>
          </w:p>
        </w:tc>
        <w:tc>
          <w:tcPr>
            <w:tcW w:w="816" w:type="dxa"/>
          </w:tcPr>
          <w:p w:rsidR="00143509" w:rsidRDefault="00143509" w:rsidP="0035377F">
            <w:pPr>
              <w:rPr>
                <w:color w:val="000000"/>
                <w:lang w:val="en-GB"/>
              </w:rPr>
            </w:pPr>
            <w:r>
              <w:rPr>
                <w:color w:val="000000"/>
                <w:lang w:val="en-GB"/>
              </w:rPr>
              <w:t>Days</w:t>
            </w:r>
          </w:p>
        </w:tc>
        <w:tc>
          <w:tcPr>
            <w:tcW w:w="4452" w:type="dxa"/>
          </w:tcPr>
          <w:p w:rsidR="00143509" w:rsidRDefault="00143509" w:rsidP="003741D4">
            <w:pPr>
              <w:rPr>
                <w:color w:val="000000"/>
                <w:sz w:val="16"/>
                <w:lang w:val="en-GB"/>
              </w:rPr>
            </w:pPr>
            <w:r>
              <w:rPr>
                <w:color w:val="000000"/>
                <w:sz w:val="16"/>
                <w:lang w:val="en-GB"/>
              </w:rPr>
              <w:t>Allergy</w:t>
            </w:r>
          </w:p>
          <w:p w:rsidR="00143509" w:rsidRDefault="00143509" w:rsidP="003741D4">
            <w:pPr>
              <w:rPr>
                <w:color w:val="000000"/>
                <w:sz w:val="16"/>
                <w:lang w:val="en-GB"/>
              </w:rPr>
            </w:pPr>
            <w:r>
              <w:rPr>
                <w:color w:val="000000"/>
                <w:sz w:val="16"/>
                <w:lang w:val="en-GB"/>
              </w:rPr>
              <w:t>Infection</w:t>
            </w:r>
          </w:p>
          <w:p w:rsidR="00143509" w:rsidRDefault="00143509" w:rsidP="003741D4">
            <w:pPr>
              <w:rPr>
                <w:color w:val="000000"/>
                <w:sz w:val="16"/>
                <w:lang w:val="en-GB"/>
              </w:rPr>
            </w:pPr>
            <w:r>
              <w:rPr>
                <w:color w:val="000000"/>
                <w:sz w:val="16"/>
                <w:lang w:val="en-GB"/>
              </w:rPr>
              <w:t>Needlestick</w:t>
            </w:r>
          </w:p>
          <w:p w:rsidR="00143509" w:rsidRDefault="00143509" w:rsidP="0035377F">
            <w:pPr>
              <w:rPr>
                <w:color w:val="000000"/>
                <w:sz w:val="16"/>
                <w:lang w:val="en-GB"/>
              </w:rPr>
            </w:pPr>
            <w:r>
              <w:rPr>
                <w:color w:val="000000"/>
                <w:sz w:val="16"/>
                <w:lang w:val="en-GB"/>
              </w:rPr>
              <w:t>Other</w:t>
            </w:r>
          </w:p>
        </w:tc>
      </w:tr>
      <w:tr w:rsidR="00143509">
        <w:tc>
          <w:tcPr>
            <w:tcW w:w="3440" w:type="dxa"/>
          </w:tcPr>
          <w:p w:rsidR="00143509" w:rsidRDefault="00143509" w:rsidP="0035377F">
            <w:pPr>
              <w:rPr>
                <w:color w:val="000000"/>
                <w:lang w:val="en-GB"/>
              </w:rPr>
            </w:pPr>
            <w:r>
              <w:rPr>
                <w:color w:val="000000"/>
                <w:lang w:val="en-GB"/>
              </w:rPr>
              <w:t>Paid Part Day</w:t>
            </w:r>
          </w:p>
        </w:tc>
        <w:tc>
          <w:tcPr>
            <w:tcW w:w="1488" w:type="dxa"/>
          </w:tcPr>
          <w:p w:rsidR="00143509" w:rsidRDefault="00143509" w:rsidP="0035377F">
            <w:pPr>
              <w:rPr>
                <w:color w:val="000000"/>
                <w:lang w:val="en-GB"/>
              </w:rPr>
            </w:pPr>
            <w:r>
              <w:rPr>
                <w:color w:val="000000"/>
                <w:lang w:val="en-GB"/>
              </w:rPr>
              <w:t>Paid Leave</w:t>
            </w:r>
          </w:p>
        </w:tc>
        <w:tc>
          <w:tcPr>
            <w:tcW w:w="816" w:type="dxa"/>
          </w:tcPr>
          <w:p w:rsidR="00143509" w:rsidRDefault="00143509" w:rsidP="0035377F">
            <w:pPr>
              <w:rPr>
                <w:color w:val="000000"/>
                <w:lang w:val="en-GB"/>
              </w:rPr>
            </w:pPr>
            <w:r>
              <w:rPr>
                <w:color w:val="000000"/>
                <w:lang w:val="en-GB"/>
              </w:rPr>
              <w:t>Hours</w:t>
            </w:r>
          </w:p>
        </w:tc>
        <w:tc>
          <w:tcPr>
            <w:tcW w:w="4452" w:type="dxa"/>
          </w:tcPr>
          <w:p w:rsidR="00143509" w:rsidRDefault="00143509" w:rsidP="009E6DBD">
            <w:pPr>
              <w:pStyle w:val="TableText"/>
              <w:rPr>
                <w:lang w:val="en-GB"/>
              </w:rPr>
            </w:pPr>
            <w:r w:rsidRPr="004C5C06">
              <w:rPr>
                <w:lang w:val="en-GB"/>
              </w:rPr>
              <w:t>Attendance at Public Bodies</w:t>
            </w:r>
          </w:p>
          <w:p w:rsidR="00143509" w:rsidRDefault="00143509" w:rsidP="009E6DBD">
            <w:pPr>
              <w:pStyle w:val="TableText"/>
              <w:rPr>
                <w:lang w:val="en-GB"/>
              </w:rPr>
            </w:pPr>
            <w:r w:rsidRPr="004C5C06">
              <w:rPr>
                <w:lang w:val="en-GB"/>
              </w:rPr>
              <w:t>Compassionate Leave</w:t>
            </w:r>
          </w:p>
          <w:p w:rsidR="00143509" w:rsidRDefault="00143509" w:rsidP="009E6DBD">
            <w:pPr>
              <w:pStyle w:val="TableText"/>
              <w:rPr>
                <w:lang w:val="en-GB"/>
              </w:rPr>
            </w:pPr>
            <w:r w:rsidRPr="004C5C06">
              <w:rPr>
                <w:lang w:val="en-GB"/>
              </w:rPr>
              <w:t>Carer's Leave</w:t>
            </w:r>
          </w:p>
          <w:p w:rsidR="00143509" w:rsidRDefault="00143509" w:rsidP="009E6DBD">
            <w:pPr>
              <w:pStyle w:val="TableText"/>
              <w:rPr>
                <w:lang w:val="en-GB"/>
              </w:rPr>
            </w:pPr>
            <w:r w:rsidRPr="004C5C06">
              <w:rPr>
                <w:lang w:val="en-GB"/>
              </w:rPr>
              <w:t>Disability Leave</w:t>
            </w:r>
          </w:p>
          <w:p w:rsidR="00143509" w:rsidRDefault="00143509" w:rsidP="003741D4">
            <w:pPr>
              <w:rPr>
                <w:color w:val="000000"/>
                <w:sz w:val="16"/>
                <w:lang w:val="en-GB"/>
              </w:rPr>
            </w:pPr>
            <w:r>
              <w:rPr>
                <w:color w:val="000000"/>
                <w:sz w:val="16"/>
                <w:lang w:val="en-GB"/>
              </w:rPr>
              <w:t>Industrial Action</w:t>
            </w:r>
          </w:p>
          <w:p w:rsidR="00143509" w:rsidRDefault="00143509" w:rsidP="003741D4">
            <w:pPr>
              <w:rPr>
                <w:color w:val="000000"/>
                <w:sz w:val="16"/>
                <w:lang w:val="en-GB"/>
              </w:rPr>
            </w:pPr>
            <w:r>
              <w:rPr>
                <w:color w:val="000000"/>
                <w:sz w:val="16"/>
                <w:lang w:val="en-GB"/>
              </w:rPr>
              <w:t>Interview Leave</w:t>
            </w:r>
          </w:p>
          <w:p w:rsidR="00143509" w:rsidRDefault="00143509" w:rsidP="003741D4">
            <w:pPr>
              <w:rPr>
                <w:color w:val="000000"/>
                <w:sz w:val="16"/>
                <w:lang w:val="en-GB"/>
              </w:rPr>
            </w:pPr>
            <w:r w:rsidRPr="00C06573">
              <w:rPr>
                <w:color w:val="000000"/>
                <w:sz w:val="16"/>
                <w:lang w:val="en-GB"/>
              </w:rPr>
              <w:t>Medical/Dental Appointment</w:t>
            </w:r>
          </w:p>
          <w:p w:rsidR="00143509" w:rsidRDefault="00143509" w:rsidP="009E6DBD">
            <w:pPr>
              <w:pStyle w:val="TableText"/>
              <w:rPr>
                <w:lang w:val="en-GB"/>
              </w:rPr>
            </w:pPr>
            <w:r>
              <w:rPr>
                <w:color w:val="000000"/>
                <w:lang w:val="en-GB"/>
              </w:rPr>
              <w:t>Paid Part Day</w:t>
            </w:r>
          </w:p>
          <w:p w:rsidR="00143509" w:rsidRDefault="00143509" w:rsidP="009E6DBD">
            <w:pPr>
              <w:pStyle w:val="TableText"/>
              <w:rPr>
                <w:lang w:val="en-GB"/>
              </w:rPr>
            </w:pPr>
            <w:r w:rsidRPr="004C5C06">
              <w:rPr>
                <w:lang w:val="en-GB"/>
              </w:rPr>
              <w:t>Sickness</w:t>
            </w:r>
          </w:p>
          <w:p w:rsidR="00143509" w:rsidRDefault="00143509" w:rsidP="009E6DBD">
            <w:pPr>
              <w:pStyle w:val="TableText"/>
              <w:rPr>
                <w:lang w:val="en-GB"/>
              </w:rPr>
            </w:pPr>
            <w:r w:rsidRPr="004C5C06">
              <w:rPr>
                <w:lang w:val="en-GB"/>
              </w:rPr>
              <w:t xml:space="preserve">Time Off in Lieu </w:t>
            </w:r>
            <w:r>
              <w:rPr>
                <w:lang w:val="en-GB"/>
              </w:rPr>
              <w:t>-</w:t>
            </w:r>
            <w:r w:rsidRPr="004C5C06">
              <w:rPr>
                <w:lang w:val="en-GB"/>
              </w:rPr>
              <w:t xml:space="preserve"> Other</w:t>
            </w:r>
          </w:p>
          <w:p w:rsidR="00143509" w:rsidRDefault="00143509" w:rsidP="009E6DBD">
            <w:pPr>
              <w:pStyle w:val="TableText"/>
              <w:rPr>
                <w:lang w:val="en-GB"/>
              </w:rPr>
            </w:pPr>
            <w:r>
              <w:rPr>
                <w:lang w:val="en-GB"/>
              </w:rPr>
              <w:t>Time Off in Lieu -</w:t>
            </w:r>
            <w:r w:rsidRPr="004C5C06">
              <w:rPr>
                <w:lang w:val="en-GB"/>
              </w:rPr>
              <w:t xml:space="preserve"> Overtime/Time Owed</w:t>
            </w:r>
          </w:p>
          <w:p w:rsidR="00143509" w:rsidRPr="009E6DBD" w:rsidRDefault="00143509" w:rsidP="009E6DBD">
            <w:pPr>
              <w:pStyle w:val="TableText"/>
              <w:rPr>
                <w:lang w:val="en-GB"/>
              </w:rPr>
            </w:pPr>
            <w:r>
              <w:rPr>
                <w:lang w:val="en-GB"/>
              </w:rPr>
              <w:t>Time Off in Lieu -</w:t>
            </w:r>
            <w:r w:rsidRPr="004C5C06">
              <w:rPr>
                <w:lang w:val="en-GB"/>
              </w:rPr>
              <w:t xml:space="preserve"> Worked Public Holiday</w:t>
            </w:r>
            <w:r w:rsidRPr="000D71CB">
              <w:rPr>
                <w:lang w:val="en-GB"/>
              </w:rPr>
              <w:t xml:space="preserve"> </w:t>
            </w:r>
          </w:p>
          <w:p w:rsidR="00143509" w:rsidRDefault="00143509" w:rsidP="003741D4">
            <w:pPr>
              <w:rPr>
                <w:color w:val="000000"/>
                <w:sz w:val="16"/>
                <w:lang w:val="en-GB"/>
              </w:rPr>
            </w:pPr>
            <w:r>
              <w:rPr>
                <w:color w:val="000000"/>
                <w:sz w:val="16"/>
                <w:lang w:val="en-GB"/>
              </w:rPr>
              <w:t>Other</w:t>
            </w:r>
          </w:p>
          <w:p w:rsidR="00143509" w:rsidRDefault="00143509" w:rsidP="003741D4">
            <w:pPr>
              <w:rPr>
                <w:color w:val="000000"/>
                <w:sz w:val="16"/>
                <w:lang w:val="en-GB"/>
              </w:rPr>
            </w:pPr>
            <w:r>
              <w:rPr>
                <w:color w:val="000000"/>
                <w:sz w:val="16"/>
                <w:lang w:val="en-GB"/>
              </w:rPr>
              <w:t>Phased Return to Work</w:t>
            </w:r>
          </w:p>
          <w:p w:rsidR="00143509" w:rsidRDefault="00143509" w:rsidP="003741D4">
            <w:pPr>
              <w:rPr>
                <w:color w:val="000000"/>
                <w:sz w:val="16"/>
                <w:lang w:val="en-GB"/>
              </w:rPr>
            </w:pPr>
            <w:r>
              <w:rPr>
                <w:color w:val="000000"/>
                <w:sz w:val="16"/>
                <w:lang w:val="en-GB"/>
              </w:rPr>
              <w:t>Trade Union Duties</w:t>
            </w:r>
          </w:p>
        </w:tc>
      </w:tr>
      <w:tr w:rsidR="00143509">
        <w:tc>
          <w:tcPr>
            <w:tcW w:w="3440" w:type="dxa"/>
          </w:tcPr>
          <w:p w:rsidR="00143509" w:rsidRDefault="00143509" w:rsidP="0035377F">
            <w:pPr>
              <w:rPr>
                <w:color w:val="000000"/>
                <w:lang w:val="en-GB"/>
              </w:rPr>
            </w:pPr>
            <w:r>
              <w:rPr>
                <w:color w:val="000000"/>
                <w:lang w:val="en-GB"/>
              </w:rPr>
              <w:t>Training Development</w:t>
            </w:r>
          </w:p>
        </w:tc>
        <w:tc>
          <w:tcPr>
            <w:tcW w:w="1488" w:type="dxa"/>
          </w:tcPr>
          <w:p w:rsidR="00143509" w:rsidRDefault="00143509" w:rsidP="0035377F">
            <w:pPr>
              <w:rPr>
                <w:color w:val="000000"/>
                <w:lang w:val="en-GB"/>
              </w:rPr>
            </w:pPr>
            <w:r>
              <w:rPr>
                <w:color w:val="000000"/>
                <w:lang w:val="en-GB"/>
              </w:rPr>
              <w:t>Paid Leave</w:t>
            </w:r>
          </w:p>
        </w:tc>
        <w:tc>
          <w:tcPr>
            <w:tcW w:w="816" w:type="dxa"/>
          </w:tcPr>
          <w:p w:rsidR="00143509" w:rsidRDefault="00143509" w:rsidP="0035377F">
            <w:pPr>
              <w:rPr>
                <w:color w:val="000000"/>
                <w:lang w:val="en-GB"/>
              </w:rPr>
            </w:pPr>
            <w:r>
              <w:rPr>
                <w:color w:val="000000"/>
                <w:lang w:val="en-GB"/>
              </w:rPr>
              <w:t>Days</w:t>
            </w:r>
          </w:p>
        </w:tc>
        <w:tc>
          <w:tcPr>
            <w:tcW w:w="4452" w:type="dxa"/>
          </w:tcPr>
          <w:p w:rsidR="00143509" w:rsidRDefault="00143509" w:rsidP="003741D4">
            <w:pPr>
              <w:rPr>
                <w:color w:val="000000"/>
                <w:sz w:val="16"/>
                <w:lang w:val="en-GB"/>
              </w:rPr>
            </w:pPr>
            <w:r>
              <w:rPr>
                <w:color w:val="000000"/>
                <w:sz w:val="16"/>
                <w:lang w:val="en-GB"/>
              </w:rPr>
              <w:t>Development</w:t>
            </w:r>
          </w:p>
          <w:p w:rsidR="00143509" w:rsidRDefault="00143509" w:rsidP="003741D4">
            <w:pPr>
              <w:rPr>
                <w:color w:val="000000"/>
                <w:sz w:val="16"/>
                <w:lang w:val="en-GB"/>
              </w:rPr>
            </w:pPr>
            <w:r>
              <w:rPr>
                <w:color w:val="000000"/>
                <w:sz w:val="16"/>
                <w:lang w:val="en-GB"/>
              </w:rPr>
              <w:t>External Training</w:t>
            </w:r>
          </w:p>
          <w:p w:rsidR="00143509" w:rsidRDefault="00143509" w:rsidP="003741D4">
            <w:pPr>
              <w:rPr>
                <w:color w:val="000000"/>
                <w:sz w:val="16"/>
                <w:lang w:val="en-GB"/>
              </w:rPr>
            </w:pPr>
            <w:r>
              <w:rPr>
                <w:color w:val="000000"/>
                <w:sz w:val="16"/>
                <w:lang w:val="en-GB"/>
              </w:rPr>
              <w:t>Internal Training</w:t>
            </w:r>
          </w:p>
          <w:p w:rsidR="00143509" w:rsidRDefault="00143509" w:rsidP="003741D4">
            <w:pPr>
              <w:rPr>
                <w:color w:val="000000"/>
                <w:sz w:val="16"/>
                <w:lang w:val="en-GB"/>
              </w:rPr>
            </w:pPr>
            <w:r>
              <w:rPr>
                <w:color w:val="000000"/>
                <w:sz w:val="16"/>
                <w:lang w:val="en-GB"/>
              </w:rPr>
              <w:t>Other</w:t>
            </w:r>
          </w:p>
        </w:tc>
      </w:tr>
    </w:tbl>
    <w:p w:rsidR="00143509" w:rsidRDefault="00143509" w:rsidP="0035377F">
      <w:pPr>
        <w:pStyle w:val="TableText"/>
      </w:pPr>
    </w:p>
    <w:p w:rsidR="00143509" w:rsidRDefault="00143509" w:rsidP="00876354">
      <w:pPr>
        <w:pStyle w:val="BodyText"/>
      </w:pPr>
      <w:r>
        <w:t>*With the introduction in April 2010 of AfC Average Pay during absences because of sickness or annual leave it is not strictly true to refer to annual leave as non pay affecting.  However, for the purposes of the interface there is no change to the way in which these absences are treated so they will continue to be referred to as absences that do not affect pay.</w:t>
      </w:r>
    </w:p>
    <w:p w:rsidR="00143509" w:rsidRDefault="00143509" w:rsidP="0035377F">
      <w:pPr>
        <w:pStyle w:val="BodyText"/>
      </w:pPr>
      <w:r>
        <w:t>The following processing rules and restrictions apply to absences that do not affect pay:</w:t>
      </w:r>
    </w:p>
    <w:p w:rsidR="00143509" w:rsidRDefault="00143509" w:rsidP="0035377F">
      <w:pPr>
        <w:pStyle w:val="BodyText"/>
        <w:numPr>
          <w:ilvl w:val="0"/>
          <w:numId w:val="22"/>
        </w:numPr>
      </w:pPr>
      <w:r>
        <w:t>Absences must not be sent until the start date becomes “actual”.  They will be rejected prior to this.</w:t>
      </w:r>
    </w:p>
    <w:p w:rsidR="00143509" w:rsidRDefault="00143509" w:rsidP="0035377F">
      <w:pPr>
        <w:pStyle w:val="BodyText"/>
        <w:numPr>
          <w:ilvl w:val="0"/>
          <w:numId w:val="22"/>
        </w:numPr>
      </w:pPr>
      <w:r>
        <w:lastRenderedPageBreak/>
        <w:t>Once an absence has been received by ESR it will subsequently only allow the following fields of the absence record to be modified</w:t>
      </w:r>
    </w:p>
    <w:p w:rsidR="00143509" w:rsidRDefault="00143509" w:rsidP="0035377F">
      <w:pPr>
        <w:numPr>
          <w:ilvl w:val="1"/>
          <w:numId w:val="22"/>
        </w:numPr>
      </w:pPr>
      <w:r>
        <w:t>Absence Reason</w:t>
      </w:r>
    </w:p>
    <w:p w:rsidR="00143509" w:rsidRDefault="00143509" w:rsidP="0035377F">
      <w:pPr>
        <w:numPr>
          <w:ilvl w:val="1"/>
          <w:numId w:val="22"/>
        </w:numPr>
      </w:pPr>
      <w:r>
        <w:t>Absence End Date</w:t>
      </w:r>
    </w:p>
    <w:p w:rsidR="00143509" w:rsidRDefault="00143509" w:rsidP="0035377F">
      <w:pPr>
        <w:numPr>
          <w:ilvl w:val="1"/>
          <w:numId w:val="22"/>
        </w:numPr>
      </w:pPr>
      <w:r>
        <w:t>Absence End Time</w:t>
      </w:r>
    </w:p>
    <w:p w:rsidR="00143509" w:rsidRDefault="00143509" w:rsidP="0035377F">
      <w:pPr>
        <w:numPr>
          <w:ilvl w:val="1"/>
          <w:numId w:val="22"/>
        </w:numPr>
      </w:pPr>
      <w:r>
        <w:t>Duration Days</w:t>
      </w:r>
    </w:p>
    <w:p w:rsidR="00143509" w:rsidRDefault="00143509" w:rsidP="0035377F">
      <w:pPr>
        <w:numPr>
          <w:ilvl w:val="1"/>
          <w:numId w:val="22"/>
        </w:numPr>
      </w:pPr>
      <w:r>
        <w:t>Duration Hours</w:t>
      </w:r>
    </w:p>
    <w:p w:rsidR="00143509" w:rsidRDefault="00143509" w:rsidP="0035377F">
      <w:pPr>
        <w:numPr>
          <w:ilvl w:val="1"/>
          <w:numId w:val="22"/>
        </w:numPr>
      </w:pPr>
      <w:r>
        <w:t>Hours Lost</w:t>
      </w:r>
    </w:p>
    <w:p w:rsidR="00143509" w:rsidRDefault="00143509" w:rsidP="0035377F">
      <w:pPr>
        <w:numPr>
          <w:ilvl w:val="1"/>
          <w:numId w:val="22"/>
        </w:numPr>
      </w:pPr>
      <w:r>
        <w:t>Sessions Lost</w:t>
      </w:r>
    </w:p>
    <w:p w:rsidR="00143509" w:rsidRDefault="00143509" w:rsidP="0035377F">
      <w:pPr>
        <w:numPr>
          <w:ilvl w:val="1"/>
          <w:numId w:val="22"/>
        </w:numPr>
      </w:pPr>
      <w:r>
        <w:t>Working Days Lost</w:t>
      </w:r>
    </w:p>
    <w:p w:rsidR="00143509" w:rsidRDefault="00143509" w:rsidP="0035377F">
      <w:pPr>
        <w:numPr>
          <w:ilvl w:val="1"/>
          <w:numId w:val="22"/>
        </w:numPr>
      </w:pPr>
      <w:r>
        <w:t>Work Related</w:t>
      </w:r>
    </w:p>
    <w:p w:rsidR="00143509" w:rsidRDefault="00143509" w:rsidP="0035377F">
      <w:pPr>
        <w:numPr>
          <w:ilvl w:val="1"/>
          <w:numId w:val="22"/>
        </w:numPr>
      </w:pPr>
      <w:r>
        <w:t>Third Party</w:t>
      </w:r>
    </w:p>
    <w:p w:rsidR="00143509" w:rsidRDefault="00143509" w:rsidP="0035377F">
      <w:pPr>
        <w:numPr>
          <w:ilvl w:val="1"/>
          <w:numId w:val="22"/>
        </w:numPr>
      </w:pPr>
      <w:r>
        <w:t>Disability Related</w:t>
      </w:r>
    </w:p>
    <w:p w:rsidR="00143509" w:rsidRDefault="00143509" w:rsidP="0035377F">
      <w:pPr>
        <w:numPr>
          <w:ilvl w:val="1"/>
          <w:numId w:val="22"/>
        </w:numPr>
      </w:pPr>
      <w:r>
        <w:t>Violence Related</w:t>
      </w:r>
    </w:p>
    <w:p w:rsidR="00143509" w:rsidRDefault="00143509" w:rsidP="0035377F">
      <w:pPr>
        <w:numPr>
          <w:ilvl w:val="1"/>
          <w:numId w:val="22"/>
        </w:numPr>
      </w:pPr>
      <w:r>
        <w:t>Notifiable Disease</w:t>
      </w:r>
    </w:p>
    <w:p w:rsidR="00143509" w:rsidRDefault="00143509" w:rsidP="0035377F">
      <w:pPr>
        <w:numPr>
          <w:ilvl w:val="1"/>
          <w:numId w:val="22"/>
        </w:numPr>
      </w:pPr>
      <w:r w:rsidRPr="00CF3EBC">
        <w:t>Return to Work Discussion Date</w:t>
      </w:r>
    </w:p>
    <w:p w:rsidR="00143509" w:rsidRDefault="00143509" w:rsidP="0035377F">
      <w:pPr>
        <w:numPr>
          <w:ilvl w:val="1"/>
          <w:numId w:val="22"/>
        </w:numPr>
      </w:pPr>
      <w:r w:rsidRPr="00CF3EBC">
        <w:t>Occupational Health Referral Date</w:t>
      </w:r>
    </w:p>
    <w:p w:rsidR="00143509" w:rsidRDefault="00143509" w:rsidP="00333404">
      <w:pPr>
        <w:numPr>
          <w:ilvl w:val="1"/>
          <w:numId w:val="22"/>
        </w:numPr>
      </w:pPr>
      <w:r>
        <w:t>Surgery Related</w:t>
      </w:r>
    </w:p>
    <w:p w:rsidR="00143509" w:rsidRDefault="00143509" w:rsidP="00333404">
      <w:pPr>
        <w:numPr>
          <w:ilvl w:val="1"/>
          <w:numId w:val="22"/>
        </w:numPr>
      </w:pPr>
      <w:r>
        <w:t>DH Monitoring</w:t>
      </w:r>
    </w:p>
    <w:p w:rsidR="00143509" w:rsidRDefault="00143509" w:rsidP="00333404">
      <w:pPr>
        <w:numPr>
          <w:ilvl w:val="1"/>
          <w:numId w:val="22"/>
        </w:numPr>
      </w:pPr>
      <w:r>
        <w:t>Level 2 Sickness Reason</w:t>
      </w:r>
    </w:p>
    <w:p w:rsidR="00143509" w:rsidRDefault="00143509" w:rsidP="00333404">
      <w:pPr>
        <w:numPr>
          <w:ilvl w:val="1"/>
          <w:numId w:val="22"/>
        </w:numPr>
      </w:pPr>
      <w:r>
        <w:t>HR Intervention</w:t>
      </w:r>
    </w:p>
    <w:p w:rsidR="00143509" w:rsidRDefault="00143509" w:rsidP="00333404">
      <w:pPr>
        <w:numPr>
          <w:ilvl w:val="1"/>
          <w:numId w:val="22"/>
        </w:numPr>
      </w:pPr>
      <w:r>
        <w:t>HR Intervention Date</w:t>
      </w:r>
    </w:p>
    <w:p w:rsidR="00143509" w:rsidRDefault="00143509" w:rsidP="00333404">
      <w:pPr>
        <w:numPr>
          <w:ilvl w:val="1"/>
          <w:numId w:val="22"/>
        </w:numPr>
      </w:pPr>
      <w:r>
        <w:t>HR Manager</w:t>
      </w:r>
    </w:p>
    <w:p w:rsidR="00143509" w:rsidRDefault="00143509" w:rsidP="00333404">
      <w:pPr>
        <w:numPr>
          <w:ilvl w:val="1"/>
          <w:numId w:val="22"/>
        </w:numPr>
      </w:pPr>
      <w:r>
        <w:t>Final Interview Date</w:t>
      </w:r>
    </w:p>
    <w:p w:rsidR="00143509" w:rsidRDefault="00143509" w:rsidP="00333404">
      <w:pPr>
        <w:numPr>
          <w:ilvl w:val="1"/>
          <w:numId w:val="22"/>
        </w:numPr>
      </w:pPr>
      <w:bookmarkStart w:id="45" w:name="OLE_LINK1"/>
      <w:bookmarkStart w:id="46" w:name="OLE_LINK2"/>
      <w:r>
        <w:t>AfC First Period Hours Override</w:t>
      </w:r>
    </w:p>
    <w:p w:rsidR="00143509" w:rsidRDefault="00143509" w:rsidP="00564E48">
      <w:pPr>
        <w:numPr>
          <w:ilvl w:val="1"/>
          <w:numId w:val="22"/>
        </w:numPr>
      </w:pPr>
      <w:r>
        <w:t>AfC Last Period Hours Override</w:t>
      </w:r>
    </w:p>
    <w:p w:rsidR="00143509" w:rsidRDefault="00143509" w:rsidP="00564E48">
      <w:pPr>
        <w:numPr>
          <w:ilvl w:val="1"/>
          <w:numId w:val="22"/>
        </w:numPr>
      </w:pPr>
      <w:r>
        <w:t>Assessment Date</w:t>
      </w:r>
    </w:p>
    <w:bookmarkEnd w:id="45"/>
    <w:bookmarkEnd w:id="46"/>
    <w:p w:rsidR="00143509" w:rsidRPr="00D2314B" w:rsidRDefault="00143509" w:rsidP="00851559">
      <w:pPr>
        <w:rPr>
          <w:rFonts w:cs="Arial"/>
          <w:sz w:val="18"/>
        </w:rPr>
      </w:pPr>
    </w:p>
    <w:p w:rsidR="00143509" w:rsidRDefault="00143509" w:rsidP="00851559">
      <w:pPr>
        <w:ind w:left="1080"/>
      </w:pPr>
    </w:p>
    <w:p w:rsidR="00143509" w:rsidRDefault="00143509" w:rsidP="0035377F">
      <w:pPr>
        <w:ind w:leftChars="360" w:left="720"/>
      </w:pPr>
      <w:r>
        <w:t>The only way to update any other value is to send a deletion of the original absence (Operation Type = ‘DEL’) followed by an insert (Operation Type = ‘ADD’).</w:t>
      </w:r>
    </w:p>
    <w:p w:rsidR="00143509" w:rsidRDefault="00143509" w:rsidP="0035377F">
      <w:pPr>
        <w:ind w:left="1080"/>
      </w:pPr>
    </w:p>
    <w:p w:rsidR="00143509" w:rsidRDefault="00143509" w:rsidP="0035377F">
      <w:pPr>
        <w:pStyle w:val="BodyText"/>
        <w:numPr>
          <w:ilvl w:val="0"/>
          <w:numId w:val="22"/>
        </w:numPr>
      </w:pPr>
      <w:r>
        <w:t>Absence dates may overlap with other absences where they are of a different Absence Category (but see next bullet for Annual</w:t>
      </w:r>
      <w:r>
        <w:tab/>
        <w:t xml:space="preserve"> Leave exceptions to this rule).  This applies even to absences that are not received from external systems, such as Adoption, Maternity, Paternity, etc.  ESR may accept absence records that overlap other absences provided no other validation rules have been broken.  It is the responsibility of the external system to maintain the integrity of the absence information.</w:t>
      </w:r>
    </w:p>
    <w:p w:rsidR="00143509" w:rsidRDefault="00143509" w:rsidP="00E95AAF">
      <w:pPr>
        <w:pStyle w:val="BodyText"/>
        <w:ind w:left="1080"/>
      </w:pPr>
      <w:r>
        <w:t>e.g. a new annual leave record may overlap an existing non annual leave record, but a new sickness absence cannot overlap an existing sickness absence as this would break the standard ESR rules for absences.</w:t>
      </w:r>
    </w:p>
    <w:p w:rsidR="00143509" w:rsidRDefault="00143509" w:rsidP="0035377F">
      <w:pPr>
        <w:pStyle w:val="BodyText"/>
        <w:numPr>
          <w:ilvl w:val="0"/>
          <w:numId w:val="22"/>
        </w:numPr>
      </w:pPr>
      <w:r>
        <w:rPr>
          <w:color w:val="000000"/>
          <w:lang w:val="en-GB"/>
        </w:rPr>
        <w:t>An Annual</w:t>
      </w:r>
      <w:r>
        <w:t xml:space="preserve"> Leave absence may overlap another </w:t>
      </w:r>
      <w:r>
        <w:rPr>
          <w:color w:val="000000"/>
          <w:lang w:val="en-GB"/>
        </w:rPr>
        <w:t>Annual</w:t>
      </w:r>
      <w:r>
        <w:t xml:space="preserve"> Leave absence of a different Absence type.  Therefore, an </w:t>
      </w:r>
      <w:r>
        <w:rPr>
          <w:color w:val="000000"/>
          <w:lang w:val="en-GB"/>
        </w:rPr>
        <w:t>Annual</w:t>
      </w:r>
      <w:r>
        <w:t xml:space="preserve"> Leave absence of type </w:t>
      </w:r>
      <w:r>
        <w:rPr>
          <w:i/>
          <w:iCs/>
        </w:rPr>
        <w:t>“</w:t>
      </w:r>
      <w:r>
        <w:rPr>
          <w:i/>
          <w:iCs/>
          <w:color w:val="000000"/>
          <w:lang w:val="en-GB"/>
        </w:rPr>
        <w:t>Annual Leave Accrual 1 NHS”</w:t>
      </w:r>
      <w:r>
        <w:rPr>
          <w:color w:val="000000"/>
          <w:lang w:val="en-GB"/>
        </w:rPr>
        <w:t xml:space="preserve"> may overlap an</w:t>
      </w:r>
      <w:r>
        <w:t xml:space="preserve"> </w:t>
      </w:r>
      <w:r>
        <w:rPr>
          <w:color w:val="000000"/>
          <w:lang w:val="en-GB"/>
        </w:rPr>
        <w:t>Annual</w:t>
      </w:r>
      <w:r>
        <w:t xml:space="preserve"> Leave absence of type </w:t>
      </w:r>
      <w:r>
        <w:rPr>
          <w:i/>
          <w:iCs/>
        </w:rPr>
        <w:t>“</w:t>
      </w:r>
      <w:r>
        <w:rPr>
          <w:i/>
          <w:iCs/>
          <w:color w:val="000000"/>
          <w:lang w:val="en-GB"/>
        </w:rPr>
        <w:t>Annual Leave Accrual 2 NHS”</w:t>
      </w:r>
      <w:r>
        <w:rPr>
          <w:color w:val="000000"/>
          <w:lang w:val="en-GB"/>
        </w:rPr>
        <w:t xml:space="preserve">, </w:t>
      </w:r>
      <w:r>
        <w:rPr>
          <w:i/>
          <w:iCs/>
        </w:rPr>
        <w:t>“</w:t>
      </w:r>
      <w:r>
        <w:rPr>
          <w:i/>
          <w:iCs/>
          <w:color w:val="000000"/>
          <w:lang w:val="en-GB"/>
        </w:rPr>
        <w:t>Annual Leave Accrual 3 NHS”</w:t>
      </w:r>
      <w:r>
        <w:rPr>
          <w:color w:val="000000"/>
          <w:lang w:val="en-GB"/>
        </w:rPr>
        <w:t>, etc, but cannot overlap another absence of type</w:t>
      </w:r>
      <w:r>
        <w:t xml:space="preserve"> </w:t>
      </w:r>
      <w:r>
        <w:rPr>
          <w:i/>
          <w:iCs/>
        </w:rPr>
        <w:t>“</w:t>
      </w:r>
      <w:r>
        <w:rPr>
          <w:i/>
          <w:iCs/>
          <w:color w:val="000000"/>
          <w:lang w:val="en-GB"/>
        </w:rPr>
        <w:t>Annual Leave Accrual 1 NHS”</w:t>
      </w:r>
      <w:r>
        <w:rPr>
          <w:color w:val="000000"/>
          <w:lang w:val="en-GB"/>
        </w:rPr>
        <w:t>, or any other absence of a different Absence Category (e.g. Study Leave, Special Leave, Sickness, etc.).</w:t>
      </w:r>
      <w:r>
        <w:br/>
      </w:r>
      <w:r>
        <w:br/>
      </w:r>
      <w:r>
        <w:rPr>
          <w:color w:val="000000"/>
          <w:lang w:val="en-GB"/>
        </w:rPr>
        <w:t>Annual</w:t>
      </w:r>
      <w:r>
        <w:t xml:space="preserve"> Leave absences accrue against the leave entitlement of an individual assignment within ESR.  The Absence Types </w:t>
      </w:r>
      <w:r>
        <w:rPr>
          <w:i/>
          <w:iCs/>
        </w:rPr>
        <w:t>“</w:t>
      </w:r>
      <w:r>
        <w:rPr>
          <w:i/>
          <w:iCs/>
          <w:color w:val="000000"/>
          <w:lang w:val="en-GB"/>
        </w:rPr>
        <w:t>Annual Leave Accrual 1 NHS”</w:t>
      </w:r>
      <w:r>
        <w:rPr>
          <w:color w:val="000000"/>
          <w:lang w:val="en-GB"/>
        </w:rPr>
        <w:t xml:space="preserve">, </w:t>
      </w:r>
      <w:r>
        <w:rPr>
          <w:i/>
          <w:iCs/>
        </w:rPr>
        <w:t>“</w:t>
      </w:r>
      <w:r>
        <w:rPr>
          <w:i/>
          <w:iCs/>
          <w:color w:val="000000"/>
          <w:lang w:val="en-GB"/>
        </w:rPr>
        <w:t>Annual Leave Accrual 2 NHS”</w:t>
      </w:r>
      <w:r>
        <w:rPr>
          <w:color w:val="000000"/>
          <w:lang w:val="en-GB"/>
        </w:rPr>
        <w:t xml:space="preserve">, etc, correspond to the Accrual Plans of Assignment 1, Assignment 2 etc, </w:t>
      </w:r>
      <w:r>
        <w:t>so ESR is able to link these absences to the correct assignment.</w:t>
      </w:r>
    </w:p>
    <w:p w:rsidR="00143509" w:rsidRDefault="00143509" w:rsidP="0035377F">
      <w:pPr>
        <w:pStyle w:val="BodyText"/>
        <w:numPr>
          <w:ilvl w:val="0"/>
          <w:numId w:val="22"/>
        </w:numPr>
      </w:pPr>
      <w:r>
        <w:t>All absences are calculated in whole days with the exception of AfC Annual Leave absences that are in calculated in hours.</w:t>
      </w:r>
    </w:p>
    <w:p w:rsidR="00143509" w:rsidRDefault="00143509" w:rsidP="0035377F">
      <w:pPr>
        <w:pStyle w:val="Heading3"/>
      </w:pPr>
      <w:bookmarkStart w:id="47" w:name="_Ref79235897"/>
      <w:r>
        <w:lastRenderedPageBreak/>
        <w:t>Absences That Do Affect Pay</w:t>
      </w:r>
      <w:bookmarkEnd w:id="47"/>
    </w:p>
    <w:p w:rsidR="00143509" w:rsidRDefault="00143509" w:rsidP="0035377F">
      <w:pPr>
        <w:pStyle w:val="BodyText"/>
      </w:pPr>
      <w:r>
        <w:t xml:space="preserve">Absences that </w:t>
      </w:r>
      <w:r>
        <w:rPr>
          <w:u w:val="single"/>
        </w:rPr>
        <w:t>do</w:t>
      </w:r>
      <w:r>
        <w:t xml:space="preserve"> affect an employee’s pay are more restricted because payroll elements are created in ESR when the absence is loaded.  The absence types that affect pay include the following.</w:t>
      </w:r>
    </w:p>
    <w:tbl>
      <w:tblPr>
        <w:tblW w:w="1042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538"/>
        <w:gridCol w:w="2003"/>
        <w:gridCol w:w="816"/>
        <w:gridCol w:w="5067"/>
      </w:tblGrid>
      <w:tr w:rsidR="00143509">
        <w:trPr>
          <w:tblHeader/>
        </w:trPr>
        <w:tc>
          <w:tcPr>
            <w:tcW w:w="2538" w:type="dxa"/>
            <w:shd w:val="clear" w:color="auto" w:fill="E0E0E0"/>
          </w:tcPr>
          <w:p w:rsidR="00143509" w:rsidRDefault="00143509" w:rsidP="0035377F">
            <w:pPr>
              <w:rPr>
                <w:b/>
                <w:lang w:val="en-GB"/>
              </w:rPr>
            </w:pPr>
            <w:r>
              <w:rPr>
                <w:b/>
                <w:lang w:val="en-GB"/>
              </w:rPr>
              <w:t>Absence Type</w:t>
            </w:r>
          </w:p>
        </w:tc>
        <w:tc>
          <w:tcPr>
            <w:tcW w:w="2003" w:type="dxa"/>
            <w:shd w:val="clear" w:color="auto" w:fill="E0E0E0"/>
          </w:tcPr>
          <w:p w:rsidR="00143509" w:rsidRDefault="00143509" w:rsidP="0035377F">
            <w:pPr>
              <w:rPr>
                <w:b/>
                <w:lang w:val="en-GB"/>
              </w:rPr>
            </w:pPr>
            <w:r>
              <w:rPr>
                <w:b/>
                <w:lang w:val="en-GB"/>
              </w:rPr>
              <w:t>Absence Category</w:t>
            </w:r>
          </w:p>
        </w:tc>
        <w:tc>
          <w:tcPr>
            <w:tcW w:w="816" w:type="dxa"/>
            <w:shd w:val="clear" w:color="auto" w:fill="E0E0E0"/>
          </w:tcPr>
          <w:p w:rsidR="00143509" w:rsidRDefault="00143509" w:rsidP="0035377F">
            <w:pPr>
              <w:rPr>
                <w:b/>
                <w:lang w:val="en-GB"/>
              </w:rPr>
            </w:pPr>
            <w:r>
              <w:rPr>
                <w:b/>
                <w:lang w:val="en-GB"/>
              </w:rPr>
              <w:t>Units</w:t>
            </w:r>
          </w:p>
        </w:tc>
        <w:tc>
          <w:tcPr>
            <w:tcW w:w="5067" w:type="dxa"/>
            <w:shd w:val="clear" w:color="auto" w:fill="E0E0E0"/>
          </w:tcPr>
          <w:p w:rsidR="00143509" w:rsidRDefault="00143509" w:rsidP="0035377F">
            <w:pPr>
              <w:rPr>
                <w:b/>
                <w:lang w:val="en-GB"/>
              </w:rPr>
            </w:pPr>
            <w:r>
              <w:rPr>
                <w:b/>
                <w:lang w:val="en-GB"/>
              </w:rPr>
              <w:t>Absence Reasons</w:t>
            </w:r>
          </w:p>
        </w:tc>
      </w:tr>
      <w:tr w:rsidR="00143509">
        <w:tc>
          <w:tcPr>
            <w:tcW w:w="2538" w:type="dxa"/>
          </w:tcPr>
          <w:p w:rsidR="00143509" w:rsidRDefault="00143509" w:rsidP="0035377F">
            <w:pPr>
              <w:rPr>
                <w:color w:val="000000"/>
                <w:lang w:val="en-GB"/>
              </w:rPr>
            </w:pPr>
            <w:r>
              <w:rPr>
                <w:color w:val="000000"/>
                <w:lang w:val="en-GB"/>
              </w:rPr>
              <w:t>Sickness</w:t>
            </w:r>
          </w:p>
        </w:tc>
        <w:tc>
          <w:tcPr>
            <w:tcW w:w="2003" w:type="dxa"/>
          </w:tcPr>
          <w:p w:rsidR="00143509" w:rsidRDefault="00143509" w:rsidP="0035377F">
            <w:pPr>
              <w:rPr>
                <w:color w:val="000000"/>
                <w:lang w:val="en-GB"/>
              </w:rPr>
            </w:pPr>
            <w:r>
              <w:rPr>
                <w:color w:val="000000"/>
                <w:lang w:val="en-GB"/>
              </w:rPr>
              <w:t>Sickness</w:t>
            </w:r>
          </w:p>
        </w:tc>
        <w:tc>
          <w:tcPr>
            <w:tcW w:w="816" w:type="dxa"/>
          </w:tcPr>
          <w:p w:rsidR="00143509" w:rsidRDefault="00143509" w:rsidP="0035377F">
            <w:pPr>
              <w:rPr>
                <w:color w:val="000000"/>
                <w:lang w:val="en-GB"/>
              </w:rPr>
            </w:pPr>
            <w:r>
              <w:rPr>
                <w:color w:val="000000"/>
                <w:lang w:val="en-GB"/>
              </w:rPr>
              <w:t>Days</w:t>
            </w:r>
          </w:p>
        </w:tc>
        <w:tc>
          <w:tcPr>
            <w:tcW w:w="5067" w:type="dxa"/>
          </w:tcPr>
          <w:p w:rsidR="00143509" w:rsidRDefault="00143509" w:rsidP="00492E4C">
            <w:pPr>
              <w:rPr>
                <w:color w:val="000000"/>
                <w:sz w:val="16"/>
                <w:lang w:val="en-GB"/>
              </w:rPr>
            </w:pPr>
            <w:r>
              <w:rPr>
                <w:color w:val="000000"/>
                <w:sz w:val="16"/>
                <w:lang w:val="en-GB"/>
              </w:rPr>
              <w:t xml:space="preserve">SART reasons can be used from 01-Apr-2011.  A transition period has been agreed so that files containing old sickness absence reasons can still be loaded provided they are processed before 30-Jun-2011.  From 30-Jun-2011 where a new sickness absence reason is supplied it must be a new SART value or else the row will fail. </w:t>
            </w:r>
          </w:p>
          <w:p w:rsidR="00143509" w:rsidRDefault="00143509" w:rsidP="00492E4C">
            <w:pPr>
              <w:rPr>
                <w:color w:val="000000"/>
                <w:sz w:val="16"/>
                <w:lang w:val="en-GB"/>
              </w:rPr>
            </w:pPr>
          </w:p>
          <w:p w:rsidR="00143509" w:rsidRPr="00492E4C" w:rsidRDefault="00143509" w:rsidP="00492E4C">
            <w:pPr>
              <w:rPr>
                <w:color w:val="000000"/>
                <w:sz w:val="16"/>
                <w:lang w:val="en-GB"/>
              </w:rPr>
            </w:pPr>
            <w:r w:rsidRPr="00492E4C">
              <w:rPr>
                <w:color w:val="000000"/>
                <w:sz w:val="16"/>
                <w:lang w:val="en-GB"/>
              </w:rPr>
              <w:t>S10 Anxiety/stress/depression/other psychiatric illnesses</w:t>
            </w:r>
          </w:p>
          <w:p w:rsidR="00143509" w:rsidRPr="00492E4C" w:rsidRDefault="00143509" w:rsidP="00492E4C">
            <w:pPr>
              <w:rPr>
                <w:color w:val="000000"/>
                <w:sz w:val="16"/>
                <w:lang w:val="en-GB"/>
              </w:rPr>
            </w:pPr>
            <w:r w:rsidRPr="00492E4C">
              <w:rPr>
                <w:color w:val="000000"/>
                <w:sz w:val="16"/>
                <w:lang w:val="en-GB"/>
              </w:rPr>
              <w:t>S11 Back Problems</w:t>
            </w:r>
          </w:p>
          <w:p w:rsidR="00143509" w:rsidRPr="00492E4C" w:rsidRDefault="00143509" w:rsidP="00492E4C">
            <w:pPr>
              <w:rPr>
                <w:color w:val="000000"/>
                <w:sz w:val="16"/>
                <w:lang w:val="en-GB"/>
              </w:rPr>
            </w:pPr>
            <w:r w:rsidRPr="00492E4C">
              <w:rPr>
                <w:color w:val="000000"/>
                <w:sz w:val="16"/>
                <w:lang w:val="en-GB"/>
              </w:rPr>
              <w:t>S12 Other musculoskeletal problems</w:t>
            </w:r>
          </w:p>
          <w:p w:rsidR="00143509" w:rsidRPr="00492E4C" w:rsidRDefault="00143509" w:rsidP="00492E4C">
            <w:pPr>
              <w:rPr>
                <w:color w:val="000000"/>
                <w:sz w:val="16"/>
                <w:lang w:val="en-GB"/>
              </w:rPr>
            </w:pPr>
            <w:r w:rsidRPr="00492E4C">
              <w:rPr>
                <w:color w:val="000000"/>
                <w:sz w:val="16"/>
                <w:lang w:val="en-GB"/>
              </w:rPr>
              <w:t>S13 Cold, Cough, Flu - Influenza</w:t>
            </w:r>
          </w:p>
          <w:p w:rsidR="00143509" w:rsidRPr="00492E4C" w:rsidRDefault="00143509" w:rsidP="00492E4C">
            <w:pPr>
              <w:rPr>
                <w:color w:val="000000"/>
                <w:sz w:val="16"/>
                <w:lang w:val="en-GB"/>
              </w:rPr>
            </w:pPr>
            <w:r w:rsidRPr="00492E4C">
              <w:rPr>
                <w:color w:val="000000"/>
                <w:sz w:val="16"/>
                <w:lang w:val="en-GB"/>
              </w:rPr>
              <w:t>S14 Asthma</w:t>
            </w:r>
          </w:p>
          <w:p w:rsidR="00143509" w:rsidRPr="00492E4C" w:rsidRDefault="00143509" w:rsidP="00492E4C">
            <w:pPr>
              <w:rPr>
                <w:color w:val="000000"/>
                <w:sz w:val="16"/>
                <w:lang w:val="en-GB"/>
              </w:rPr>
            </w:pPr>
            <w:r w:rsidRPr="00492E4C">
              <w:rPr>
                <w:color w:val="000000"/>
                <w:sz w:val="16"/>
                <w:lang w:val="en-GB"/>
              </w:rPr>
              <w:t>S15 Chest &amp; respiratory problems</w:t>
            </w:r>
          </w:p>
          <w:p w:rsidR="00143509" w:rsidRPr="00492E4C" w:rsidRDefault="00143509" w:rsidP="00492E4C">
            <w:pPr>
              <w:rPr>
                <w:color w:val="000000"/>
                <w:sz w:val="16"/>
                <w:lang w:val="en-GB"/>
              </w:rPr>
            </w:pPr>
            <w:r w:rsidRPr="00492E4C">
              <w:rPr>
                <w:color w:val="000000"/>
                <w:sz w:val="16"/>
                <w:lang w:val="en-GB"/>
              </w:rPr>
              <w:t>S16 Headache / migraine</w:t>
            </w:r>
          </w:p>
          <w:p w:rsidR="00143509" w:rsidRPr="00492E4C" w:rsidRDefault="00143509" w:rsidP="00492E4C">
            <w:pPr>
              <w:rPr>
                <w:color w:val="000000"/>
                <w:sz w:val="16"/>
                <w:lang w:val="en-GB"/>
              </w:rPr>
            </w:pPr>
            <w:r w:rsidRPr="00492E4C">
              <w:rPr>
                <w:color w:val="000000"/>
                <w:sz w:val="16"/>
                <w:lang w:val="en-GB"/>
              </w:rPr>
              <w:t>S17 Benign and malignant tumours, cancers</w:t>
            </w:r>
          </w:p>
          <w:p w:rsidR="00143509" w:rsidRPr="00492E4C" w:rsidRDefault="00143509" w:rsidP="00492E4C">
            <w:pPr>
              <w:rPr>
                <w:color w:val="000000"/>
                <w:sz w:val="16"/>
                <w:lang w:val="en-GB"/>
              </w:rPr>
            </w:pPr>
            <w:r w:rsidRPr="00492E4C">
              <w:rPr>
                <w:color w:val="000000"/>
                <w:sz w:val="16"/>
                <w:lang w:val="en-GB"/>
              </w:rPr>
              <w:t>S18 Blood disorders</w:t>
            </w:r>
          </w:p>
          <w:p w:rsidR="00143509" w:rsidRPr="00492E4C" w:rsidRDefault="00143509" w:rsidP="00492E4C">
            <w:pPr>
              <w:rPr>
                <w:color w:val="000000"/>
                <w:sz w:val="16"/>
                <w:lang w:val="en-GB"/>
              </w:rPr>
            </w:pPr>
            <w:r w:rsidRPr="00492E4C">
              <w:rPr>
                <w:color w:val="000000"/>
                <w:sz w:val="16"/>
                <w:lang w:val="en-GB"/>
              </w:rPr>
              <w:t>S19 Heart, cardiac &amp; circulatory problems</w:t>
            </w:r>
          </w:p>
          <w:p w:rsidR="00143509" w:rsidRPr="00492E4C" w:rsidRDefault="00143509" w:rsidP="00492E4C">
            <w:pPr>
              <w:rPr>
                <w:color w:val="000000"/>
                <w:sz w:val="16"/>
                <w:lang w:val="en-GB"/>
              </w:rPr>
            </w:pPr>
            <w:r w:rsidRPr="00492E4C">
              <w:rPr>
                <w:color w:val="000000"/>
                <w:sz w:val="16"/>
                <w:lang w:val="en-GB"/>
              </w:rPr>
              <w:t>S20 Burns, poisoning, frostbite, hypothermia</w:t>
            </w:r>
          </w:p>
          <w:p w:rsidR="00143509" w:rsidRPr="00492E4C" w:rsidRDefault="00143509" w:rsidP="00492E4C">
            <w:pPr>
              <w:rPr>
                <w:color w:val="000000"/>
                <w:sz w:val="16"/>
                <w:lang w:val="en-GB"/>
              </w:rPr>
            </w:pPr>
            <w:r w:rsidRPr="00492E4C">
              <w:rPr>
                <w:color w:val="000000"/>
                <w:sz w:val="16"/>
                <w:lang w:val="en-GB"/>
              </w:rPr>
              <w:t>S21 Ear, nose, throat (ENT)</w:t>
            </w:r>
          </w:p>
          <w:p w:rsidR="00143509" w:rsidRPr="00492E4C" w:rsidRDefault="00143509" w:rsidP="00492E4C">
            <w:pPr>
              <w:rPr>
                <w:color w:val="000000"/>
                <w:sz w:val="16"/>
                <w:lang w:val="en-GB"/>
              </w:rPr>
            </w:pPr>
            <w:r w:rsidRPr="00492E4C">
              <w:rPr>
                <w:color w:val="000000"/>
                <w:sz w:val="16"/>
                <w:lang w:val="en-GB"/>
              </w:rPr>
              <w:t>S22 Dental and oral problems</w:t>
            </w:r>
          </w:p>
          <w:p w:rsidR="00143509" w:rsidRPr="00492E4C" w:rsidRDefault="00143509" w:rsidP="00492E4C">
            <w:pPr>
              <w:rPr>
                <w:color w:val="000000"/>
                <w:sz w:val="16"/>
                <w:lang w:val="en-GB"/>
              </w:rPr>
            </w:pPr>
            <w:r w:rsidRPr="00492E4C">
              <w:rPr>
                <w:color w:val="000000"/>
                <w:sz w:val="16"/>
                <w:lang w:val="en-GB"/>
              </w:rPr>
              <w:t>S23 Eye problems</w:t>
            </w:r>
          </w:p>
          <w:p w:rsidR="00143509" w:rsidRPr="00492E4C" w:rsidRDefault="00143509" w:rsidP="00492E4C">
            <w:pPr>
              <w:rPr>
                <w:color w:val="000000"/>
                <w:sz w:val="16"/>
                <w:lang w:val="en-GB"/>
              </w:rPr>
            </w:pPr>
            <w:r w:rsidRPr="00492E4C">
              <w:rPr>
                <w:color w:val="000000"/>
                <w:sz w:val="16"/>
                <w:lang w:val="en-GB"/>
              </w:rPr>
              <w:t>S24 Endocrine / glandular problems</w:t>
            </w:r>
          </w:p>
          <w:p w:rsidR="00143509" w:rsidRPr="00492E4C" w:rsidRDefault="00143509" w:rsidP="00492E4C">
            <w:pPr>
              <w:rPr>
                <w:color w:val="000000"/>
                <w:sz w:val="16"/>
                <w:lang w:val="en-GB"/>
              </w:rPr>
            </w:pPr>
            <w:r w:rsidRPr="00492E4C">
              <w:rPr>
                <w:color w:val="000000"/>
                <w:sz w:val="16"/>
                <w:lang w:val="en-GB"/>
              </w:rPr>
              <w:t>S25 Gastrointestinal problems</w:t>
            </w:r>
          </w:p>
          <w:p w:rsidR="00143509" w:rsidRPr="00492E4C" w:rsidRDefault="00143509" w:rsidP="00492E4C">
            <w:pPr>
              <w:rPr>
                <w:color w:val="000000"/>
                <w:sz w:val="16"/>
                <w:lang w:val="en-GB"/>
              </w:rPr>
            </w:pPr>
            <w:r w:rsidRPr="00492E4C">
              <w:rPr>
                <w:color w:val="000000"/>
                <w:sz w:val="16"/>
                <w:lang w:val="en-GB"/>
              </w:rPr>
              <w:t>S26 Genitourinary &amp; gynaecological disorders</w:t>
            </w:r>
          </w:p>
          <w:p w:rsidR="00143509" w:rsidRPr="00492E4C" w:rsidRDefault="00143509" w:rsidP="00492E4C">
            <w:pPr>
              <w:rPr>
                <w:color w:val="000000"/>
                <w:sz w:val="16"/>
                <w:lang w:val="en-GB"/>
              </w:rPr>
            </w:pPr>
            <w:r w:rsidRPr="00492E4C">
              <w:rPr>
                <w:color w:val="000000"/>
                <w:sz w:val="16"/>
                <w:lang w:val="en-GB"/>
              </w:rPr>
              <w:t>S27 Infectious diseases</w:t>
            </w:r>
          </w:p>
          <w:p w:rsidR="00143509" w:rsidRPr="00492E4C" w:rsidRDefault="00143509" w:rsidP="00492E4C">
            <w:pPr>
              <w:rPr>
                <w:color w:val="000000"/>
                <w:sz w:val="16"/>
                <w:lang w:val="en-GB"/>
              </w:rPr>
            </w:pPr>
            <w:r w:rsidRPr="00492E4C">
              <w:rPr>
                <w:color w:val="000000"/>
                <w:sz w:val="16"/>
                <w:lang w:val="en-GB"/>
              </w:rPr>
              <w:t>S28 Injury, fracture</w:t>
            </w:r>
          </w:p>
          <w:p w:rsidR="00143509" w:rsidRPr="00492E4C" w:rsidRDefault="00143509" w:rsidP="00492E4C">
            <w:pPr>
              <w:rPr>
                <w:color w:val="000000"/>
                <w:sz w:val="16"/>
                <w:lang w:val="en-GB"/>
              </w:rPr>
            </w:pPr>
            <w:r w:rsidRPr="00492E4C">
              <w:rPr>
                <w:color w:val="000000"/>
                <w:sz w:val="16"/>
                <w:lang w:val="en-GB"/>
              </w:rPr>
              <w:t>S29 Nervous system disorders</w:t>
            </w:r>
          </w:p>
          <w:p w:rsidR="00143509" w:rsidRPr="00492E4C" w:rsidRDefault="00143509" w:rsidP="00492E4C">
            <w:pPr>
              <w:rPr>
                <w:color w:val="000000"/>
                <w:sz w:val="16"/>
                <w:lang w:val="en-GB"/>
              </w:rPr>
            </w:pPr>
            <w:r w:rsidRPr="00492E4C">
              <w:rPr>
                <w:color w:val="000000"/>
                <w:sz w:val="16"/>
                <w:lang w:val="en-GB"/>
              </w:rPr>
              <w:t>S30 Pregnancy related disorders</w:t>
            </w:r>
          </w:p>
          <w:p w:rsidR="00143509" w:rsidRPr="00492E4C" w:rsidRDefault="00143509" w:rsidP="00492E4C">
            <w:pPr>
              <w:rPr>
                <w:color w:val="000000"/>
                <w:sz w:val="16"/>
                <w:lang w:val="en-GB"/>
              </w:rPr>
            </w:pPr>
            <w:r w:rsidRPr="00492E4C">
              <w:rPr>
                <w:color w:val="000000"/>
                <w:sz w:val="16"/>
                <w:lang w:val="en-GB"/>
              </w:rPr>
              <w:t>S31 Skin disorders</w:t>
            </w:r>
          </w:p>
          <w:p w:rsidR="00143509" w:rsidRPr="00492E4C" w:rsidRDefault="00143509" w:rsidP="00492E4C">
            <w:pPr>
              <w:rPr>
                <w:color w:val="000000"/>
                <w:sz w:val="16"/>
                <w:lang w:val="en-GB"/>
              </w:rPr>
            </w:pPr>
            <w:r w:rsidRPr="00492E4C">
              <w:rPr>
                <w:color w:val="000000"/>
                <w:sz w:val="16"/>
                <w:lang w:val="en-GB"/>
              </w:rPr>
              <w:t>S32 Substance abuse</w:t>
            </w:r>
          </w:p>
          <w:p w:rsidR="00143509" w:rsidRPr="00492E4C" w:rsidRDefault="00143509" w:rsidP="00492E4C">
            <w:pPr>
              <w:rPr>
                <w:color w:val="000000"/>
                <w:sz w:val="16"/>
                <w:lang w:val="en-GB"/>
              </w:rPr>
            </w:pPr>
            <w:r w:rsidRPr="00492E4C">
              <w:rPr>
                <w:color w:val="000000"/>
                <w:sz w:val="16"/>
                <w:lang w:val="en-GB"/>
              </w:rPr>
              <w:t>S98 Other known causes - not elsewhere classified</w:t>
            </w:r>
          </w:p>
          <w:p w:rsidR="00143509" w:rsidRDefault="00143509" w:rsidP="00492E4C">
            <w:pPr>
              <w:rPr>
                <w:color w:val="000000"/>
                <w:sz w:val="16"/>
                <w:lang w:val="en-GB"/>
              </w:rPr>
            </w:pPr>
            <w:r w:rsidRPr="00492E4C">
              <w:rPr>
                <w:color w:val="000000"/>
                <w:sz w:val="16"/>
                <w:lang w:val="en-GB"/>
              </w:rPr>
              <w:t>S99 Unknown causes / Not specified</w:t>
            </w:r>
            <w:r w:rsidRPr="00492E4C" w:rsidDel="00492E4C">
              <w:rPr>
                <w:color w:val="000000"/>
                <w:sz w:val="16"/>
                <w:lang w:val="en-GB"/>
              </w:rPr>
              <w:t xml:space="preserve"> </w:t>
            </w:r>
          </w:p>
          <w:p w:rsidR="00143509" w:rsidRDefault="00143509" w:rsidP="00492E4C">
            <w:pPr>
              <w:rPr>
                <w:color w:val="000000"/>
                <w:sz w:val="16"/>
                <w:lang w:val="en-GB"/>
              </w:rPr>
            </w:pPr>
          </w:p>
          <w:p w:rsidR="00143509" w:rsidRDefault="00143509" w:rsidP="00492E4C">
            <w:pPr>
              <w:rPr>
                <w:color w:val="000000"/>
                <w:sz w:val="16"/>
                <w:lang w:val="en-GB"/>
              </w:rPr>
            </w:pPr>
            <w:r>
              <w:rPr>
                <w:color w:val="000000"/>
                <w:sz w:val="16"/>
                <w:lang w:val="en-GB"/>
              </w:rPr>
              <w:t>Where a reason is not supplied for a new sickness absence (i.e. an ADD record) this will be defaulted to ‘</w:t>
            </w:r>
            <w:r w:rsidRPr="00492E4C">
              <w:rPr>
                <w:color w:val="000000"/>
                <w:sz w:val="16"/>
                <w:lang w:val="en-GB"/>
              </w:rPr>
              <w:t>S99 Unknown causes / Not specified</w:t>
            </w:r>
            <w:r>
              <w:rPr>
                <w:color w:val="000000"/>
                <w:sz w:val="16"/>
                <w:lang w:val="en-GB"/>
              </w:rPr>
              <w:t>’ by the interface.</w:t>
            </w:r>
          </w:p>
          <w:p w:rsidR="00143509" w:rsidRDefault="00143509" w:rsidP="00492E4C">
            <w:pPr>
              <w:rPr>
                <w:color w:val="000000"/>
                <w:sz w:val="16"/>
                <w:lang w:val="en-GB"/>
              </w:rPr>
            </w:pPr>
          </w:p>
          <w:p w:rsidR="00143509" w:rsidRDefault="00143509" w:rsidP="00492E4C">
            <w:pPr>
              <w:rPr>
                <w:color w:val="000000"/>
                <w:sz w:val="16"/>
                <w:lang w:val="en-GB"/>
              </w:rPr>
            </w:pPr>
            <w:r>
              <w:rPr>
                <w:color w:val="000000"/>
                <w:sz w:val="16"/>
                <w:lang w:val="en-GB"/>
              </w:rPr>
              <w:t>Where a reason is not supplied for an update to an existing sickness absence record (i.e. a UPD record) then the current value for reason held against the absence in ESR will be left unchanged.</w:t>
            </w:r>
          </w:p>
          <w:p w:rsidR="00143509" w:rsidRDefault="00143509" w:rsidP="00492E4C">
            <w:pPr>
              <w:rPr>
                <w:color w:val="000000"/>
                <w:sz w:val="16"/>
                <w:lang w:val="en-GB"/>
              </w:rPr>
            </w:pPr>
          </w:p>
          <w:p w:rsidR="00143509" w:rsidRDefault="00143509" w:rsidP="00492E4C">
            <w:pPr>
              <w:rPr>
                <w:color w:val="000000"/>
                <w:sz w:val="16"/>
                <w:lang w:val="en-GB"/>
              </w:rPr>
            </w:pPr>
            <w:r>
              <w:rPr>
                <w:color w:val="000000"/>
                <w:sz w:val="16"/>
                <w:lang w:val="en-GB"/>
              </w:rPr>
              <w:t>Listed above are the Level 1 Sickness Reasons.  There is also an optional Level 2 reason for sickness absences.  The full list of Level 2 reasons is as per the attached spreadsheet.  Note the Level 2 reason is dependant on the Level 1 reason i.e. a level 2 reason should only be supplied where a level 1 reason has been supplied from the list above and the first three characters of the Level 1 and Level 2 reasons must match or else the row will be rejected as invalid.  Meanings are to be supplied in the file as outlined in the attached spreadsheet.</w:t>
            </w:r>
          </w:p>
          <w:p w:rsidR="00143509" w:rsidRDefault="00143509" w:rsidP="00492E4C">
            <w:pPr>
              <w:rPr>
                <w:color w:val="000000"/>
                <w:sz w:val="16"/>
                <w:lang w:val="en-GB"/>
              </w:rPr>
            </w:pPr>
          </w:p>
          <w:p w:rsidR="00143509" w:rsidRPr="00C06573" w:rsidRDefault="00143509" w:rsidP="00492E4C">
            <w:pPr>
              <w:rPr>
                <w:color w:val="000000"/>
                <w:sz w:val="16"/>
                <w:lang w:val="en-GB"/>
              </w:rPr>
            </w:pPr>
            <w:r w:rsidRPr="002B1CFB">
              <w:rPr>
                <w:color w:val="000000"/>
                <w:sz w:val="16"/>
                <w:lang w:val="en-GB"/>
              </w:rPr>
              <w:object w:dxaOrig="1534" w:dyaOrig="993">
                <v:shape id="_x0000_i1028" type="#_x0000_t75" style="width:75.75pt;height:48.75pt" o:ole="">
                  <v:imagedata r:id="rId14" o:title=""/>
                </v:shape>
                <o:OLEObject Type="Embed" ProgID="Excel.Sheet.8" ShapeID="_x0000_i1028" DrawAspect="Icon" ObjectID="_1472973111" r:id="rId15"/>
              </w:object>
            </w:r>
          </w:p>
        </w:tc>
      </w:tr>
      <w:tr w:rsidR="00143509">
        <w:tc>
          <w:tcPr>
            <w:tcW w:w="2538" w:type="dxa"/>
          </w:tcPr>
          <w:p w:rsidR="00143509" w:rsidRDefault="00143509" w:rsidP="0035377F">
            <w:pPr>
              <w:rPr>
                <w:color w:val="000000"/>
                <w:lang w:val="en-GB"/>
              </w:rPr>
            </w:pPr>
            <w:r>
              <w:rPr>
                <w:color w:val="000000"/>
                <w:lang w:val="en-GB"/>
              </w:rPr>
              <w:t>Unpaid Authorised Special</w:t>
            </w:r>
          </w:p>
        </w:tc>
        <w:tc>
          <w:tcPr>
            <w:tcW w:w="2003" w:type="dxa"/>
          </w:tcPr>
          <w:p w:rsidR="00143509" w:rsidRDefault="00143509" w:rsidP="0035377F">
            <w:pPr>
              <w:rPr>
                <w:color w:val="000000"/>
                <w:lang w:val="en-GB"/>
              </w:rPr>
            </w:pPr>
            <w:r>
              <w:rPr>
                <w:color w:val="000000"/>
                <w:lang w:val="en-GB"/>
              </w:rPr>
              <w:t>Special Leave</w:t>
            </w:r>
          </w:p>
        </w:tc>
        <w:tc>
          <w:tcPr>
            <w:tcW w:w="816" w:type="dxa"/>
          </w:tcPr>
          <w:p w:rsidR="00143509" w:rsidRDefault="00143509" w:rsidP="0035377F">
            <w:pPr>
              <w:rPr>
                <w:color w:val="000000"/>
                <w:lang w:val="en-GB"/>
              </w:rPr>
            </w:pPr>
            <w:r>
              <w:rPr>
                <w:color w:val="000000"/>
                <w:lang w:val="en-GB"/>
              </w:rPr>
              <w:t>Days</w:t>
            </w:r>
          </w:p>
        </w:tc>
        <w:tc>
          <w:tcPr>
            <w:tcW w:w="5067" w:type="dxa"/>
          </w:tcPr>
          <w:tbl>
            <w:tblPr>
              <w:tblW w:w="4129" w:type="dxa"/>
              <w:tblLayout w:type="fixed"/>
              <w:tblLook w:val="0000" w:firstRow="0" w:lastRow="0" w:firstColumn="0" w:lastColumn="0" w:noHBand="0" w:noVBand="0"/>
            </w:tblPr>
            <w:tblGrid>
              <w:gridCol w:w="4129"/>
            </w:tblGrid>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Adoption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Attendance at Public Bodies</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Bereavement</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Career Break</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Compassionate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Court Appearance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Carer's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Disability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Emergency Leave/Time Off for Dependants</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lastRenderedPageBreak/>
                    <w:t>Industrial Action</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Interview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Jury Service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Magisterial/Local Government/Parliamentary Candidate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Medical/Dental Appointment</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Parental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Paternity Leave</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Phased Return to Work</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Suspended - Unpaid</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Training with Reserve and Cadet Forces</w:t>
                  </w:r>
                </w:p>
              </w:tc>
            </w:tr>
            <w:tr w:rsidR="00143509" w:rsidRPr="00F935C8" w:rsidTr="00F935C8">
              <w:trPr>
                <w:trHeight w:val="270"/>
              </w:trPr>
              <w:tc>
                <w:tcPr>
                  <w:tcW w:w="4129"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Other</w:t>
                  </w:r>
                </w:p>
              </w:tc>
            </w:tr>
          </w:tbl>
          <w:p w:rsidR="00143509" w:rsidRDefault="00143509" w:rsidP="0035377F">
            <w:pPr>
              <w:rPr>
                <w:color w:val="000000"/>
                <w:sz w:val="16"/>
                <w:lang w:val="en-GB"/>
              </w:rPr>
            </w:pPr>
          </w:p>
        </w:tc>
      </w:tr>
      <w:tr w:rsidR="00143509">
        <w:tc>
          <w:tcPr>
            <w:tcW w:w="2538" w:type="dxa"/>
          </w:tcPr>
          <w:p w:rsidR="00143509" w:rsidRDefault="00143509" w:rsidP="0035377F">
            <w:pPr>
              <w:rPr>
                <w:color w:val="000000"/>
                <w:lang w:val="en-GB"/>
              </w:rPr>
            </w:pPr>
            <w:r>
              <w:rPr>
                <w:color w:val="000000"/>
                <w:lang w:val="en-GB"/>
              </w:rPr>
              <w:lastRenderedPageBreak/>
              <w:t>Unpaid Authorised Special Hrs</w:t>
            </w:r>
          </w:p>
        </w:tc>
        <w:tc>
          <w:tcPr>
            <w:tcW w:w="2003" w:type="dxa"/>
          </w:tcPr>
          <w:p w:rsidR="00143509" w:rsidRDefault="00143509" w:rsidP="0035377F">
            <w:pPr>
              <w:rPr>
                <w:color w:val="000000"/>
                <w:lang w:val="en-GB"/>
              </w:rPr>
            </w:pPr>
            <w:r>
              <w:rPr>
                <w:color w:val="000000"/>
                <w:lang w:val="en-GB"/>
              </w:rPr>
              <w:t>Special Leave</w:t>
            </w:r>
          </w:p>
        </w:tc>
        <w:tc>
          <w:tcPr>
            <w:tcW w:w="816" w:type="dxa"/>
          </w:tcPr>
          <w:p w:rsidR="00143509" w:rsidRDefault="00143509" w:rsidP="0035377F">
            <w:pPr>
              <w:rPr>
                <w:color w:val="000000"/>
                <w:lang w:val="en-GB"/>
              </w:rPr>
            </w:pPr>
            <w:r>
              <w:rPr>
                <w:color w:val="000000"/>
                <w:lang w:val="en-GB"/>
              </w:rPr>
              <w:t>Hours</w:t>
            </w:r>
          </w:p>
        </w:tc>
        <w:tc>
          <w:tcPr>
            <w:tcW w:w="5067" w:type="dxa"/>
          </w:tcPr>
          <w:tbl>
            <w:tblPr>
              <w:tblW w:w="5000" w:type="dxa"/>
              <w:tblLayout w:type="fixed"/>
              <w:tblLook w:val="0000" w:firstRow="0" w:lastRow="0" w:firstColumn="0" w:lastColumn="0" w:noHBand="0" w:noVBand="0"/>
            </w:tblPr>
            <w:tblGrid>
              <w:gridCol w:w="5000"/>
            </w:tblGrid>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Adoption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Annual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Attendance at Public Bodies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Bereavement</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Career Break</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Compassionate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Court Appearance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Carer's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Disability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Emergency Leave/Time Off for Dependants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Industrial Action</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Interview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Jury Service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Magisterial/Local Government/Parliamentary Candidate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Medical/Dental Appointment</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Parental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Paternity Leave</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Phased Return to Work</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Suspended - Unpaid</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Training with Reserve and Cadet Forces</w:t>
                  </w:r>
                </w:p>
              </w:tc>
            </w:tr>
            <w:tr w:rsidR="00143509" w:rsidRPr="00F935C8" w:rsidTr="00F935C8">
              <w:trPr>
                <w:trHeight w:val="270"/>
              </w:trPr>
              <w:tc>
                <w:tcPr>
                  <w:tcW w:w="5000" w:type="dxa"/>
                  <w:noWrap/>
                  <w:vAlign w:val="bottom"/>
                </w:tcPr>
                <w:p w:rsidR="00143509" w:rsidRPr="00F935C8" w:rsidRDefault="00143509" w:rsidP="00F935C8">
                  <w:pPr>
                    <w:overflowPunct/>
                    <w:autoSpaceDE/>
                    <w:autoSpaceDN/>
                    <w:adjustRightInd/>
                    <w:textAlignment w:val="auto"/>
                    <w:rPr>
                      <w:rFonts w:cs="Arial"/>
                      <w:sz w:val="16"/>
                      <w:szCs w:val="16"/>
                      <w:lang w:val="en-GB" w:eastAsia="en-GB"/>
                    </w:rPr>
                  </w:pPr>
                  <w:r w:rsidRPr="00F935C8">
                    <w:rPr>
                      <w:rFonts w:cs="Arial"/>
                      <w:sz w:val="16"/>
                      <w:szCs w:val="16"/>
                      <w:lang w:val="en-GB" w:eastAsia="en-GB"/>
                    </w:rPr>
                    <w:t>Other</w:t>
                  </w:r>
                </w:p>
              </w:tc>
            </w:tr>
          </w:tbl>
          <w:p w:rsidR="00143509" w:rsidRDefault="00143509" w:rsidP="0035377F">
            <w:pPr>
              <w:rPr>
                <w:color w:val="000000"/>
                <w:sz w:val="16"/>
                <w:lang w:val="en-GB"/>
              </w:rPr>
            </w:pPr>
          </w:p>
        </w:tc>
      </w:tr>
      <w:tr w:rsidR="00143509">
        <w:tc>
          <w:tcPr>
            <w:tcW w:w="2538" w:type="dxa"/>
          </w:tcPr>
          <w:p w:rsidR="00143509" w:rsidRDefault="00143509" w:rsidP="0035377F">
            <w:pPr>
              <w:rPr>
                <w:lang w:val="en-GB"/>
              </w:rPr>
            </w:pPr>
            <w:r>
              <w:rPr>
                <w:lang w:val="en-GB"/>
              </w:rPr>
              <w:t>Unpaid Unauthorised Special</w:t>
            </w:r>
          </w:p>
        </w:tc>
        <w:tc>
          <w:tcPr>
            <w:tcW w:w="2003" w:type="dxa"/>
          </w:tcPr>
          <w:p w:rsidR="00143509" w:rsidRDefault="00143509" w:rsidP="0035377F">
            <w:pPr>
              <w:rPr>
                <w:lang w:val="en-GB"/>
              </w:rPr>
            </w:pPr>
            <w:r>
              <w:rPr>
                <w:lang w:val="en-GB"/>
              </w:rPr>
              <w:t>Special Leave</w:t>
            </w:r>
          </w:p>
        </w:tc>
        <w:tc>
          <w:tcPr>
            <w:tcW w:w="816" w:type="dxa"/>
          </w:tcPr>
          <w:p w:rsidR="00143509" w:rsidRDefault="00143509" w:rsidP="0035377F">
            <w:pPr>
              <w:rPr>
                <w:lang w:val="en-GB"/>
              </w:rPr>
            </w:pPr>
            <w:r>
              <w:rPr>
                <w:lang w:val="en-GB"/>
              </w:rPr>
              <w:t>Days</w:t>
            </w:r>
          </w:p>
        </w:tc>
        <w:tc>
          <w:tcPr>
            <w:tcW w:w="5067" w:type="dxa"/>
          </w:tcPr>
          <w:p w:rsidR="00143509" w:rsidRDefault="00143509" w:rsidP="00665C1B">
            <w:pPr>
              <w:rPr>
                <w:color w:val="000000"/>
                <w:sz w:val="16"/>
                <w:lang w:val="en-GB"/>
              </w:rPr>
            </w:pPr>
            <w:r>
              <w:rPr>
                <w:color w:val="000000"/>
                <w:sz w:val="16"/>
                <w:lang w:val="en-GB"/>
              </w:rPr>
              <w:t>Industrial Action</w:t>
            </w:r>
          </w:p>
          <w:p w:rsidR="00143509" w:rsidRDefault="00143509" w:rsidP="00665C1B">
            <w:pPr>
              <w:rPr>
                <w:color w:val="000000"/>
                <w:sz w:val="16"/>
                <w:lang w:val="en-GB"/>
              </w:rPr>
            </w:pPr>
            <w:r w:rsidRPr="00F935C8">
              <w:rPr>
                <w:rFonts w:cs="Arial"/>
                <w:sz w:val="16"/>
                <w:szCs w:val="16"/>
                <w:lang w:val="en-GB" w:eastAsia="en-GB"/>
              </w:rPr>
              <w:t>Training with Reserve and Cadet Forces</w:t>
            </w:r>
          </w:p>
          <w:p w:rsidR="00143509" w:rsidRDefault="00143509" w:rsidP="0035377F">
            <w:pPr>
              <w:rPr>
                <w:sz w:val="16"/>
                <w:lang w:val="en-GB"/>
              </w:rPr>
            </w:pPr>
            <w:r>
              <w:rPr>
                <w:sz w:val="16"/>
                <w:lang w:val="en-GB"/>
              </w:rPr>
              <w:t>Unauthorised Leave</w:t>
            </w:r>
          </w:p>
          <w:p w:rsidR="00143509" w:rsidRDefault="00143509" w:rsidP="0035377F">
            <w:pPr>
              <w:rPr>
                <w:sz w:val="16"/>
                <w:lang w:val="en-GB"/>
              </w:rPr>
            </w:pPr>
            <w:r>
              <w:rPr>
                <w:sz w:val="16"/>
                <w:lang w:val="en-GB"/>
              </w:rPr>
              <w:t>Other</w:t>
            </w:r>
          </w:p>
        </w:tc>
      </w:tr>
      <w:tr w:rsidR="00143509">
        <w:tc>
          <w:tcPr>
            <w:tcW w:w="2538" w:type="dxa"/>
          </w:tcPr>
          <w:p w:rsidR="00143509" w:rsidRDefault="00143509" w:rsidP="0035377F">
            <w:pPr>
              <w:rPr>
                <w:lang w:val="en-GB"/>
              </w:rPr>
            </w:pPr>
            <w:r>
              <w:rPr>
                <w:lang w:val="en-GB"/>
              </w:rPr>
              <w:t>Unpaid Unauth Special Hrs</w:t>
            </w:r>
          </w:p>
        </w:tc>
        <w:tc>
          <w:tcPr>
            <w:tcW w:w="2003" w:type="dxa"/>
          </w:tcPr>
          <w:p w:rsidR="00143509" w:rsidRDefault="00143509" w:rsidP="0035377F">
            <w:pPr>
              <w:rPr>
                <w:lang w:val="en-GB"/>
              </w:rPr>
            </w:pPr>
            <w:r>
              <w:rPr>
                <w:color w:val="000000"/>
                <w:lang w:val="en-GB"/>
              </w:rPr>
              <w:t>Special Leave</w:t>
            </w:r>
          </w:p>
        </w:tc>
        <w:tc>
          <w:tcPr>
            <w:tcW w:w="816" w:type="dxa"/>
          </w:tcPr>
          <w:p w:rsidR="00143509" w:rsidRDefault="00143509" w:rsidP="0035377F">
            <w:pPr>
              <w:rPr>
                <w:lang w:val="en-GB"/>
              </w:rPr>
            </w:pPr>
            <w:r>
              <w:rPr>
                <w:color w:val="000000"/>
                <w:lang w:val="en-GB"/>
              </w:rPr>
              <w:t>Hours</w:t>
            </w:r>
          </w:p>
        </w:tc>
        <w:tc>
          <w:tcPr>
            <w:tcW w:w="5067" w:type="dxa"/>
          </w:tcPr>
          <w:p w:rsidR="00143509" w:rsidRDefault="00143509" w:rsidP="00665C1B">
            <w:pPr>
              <w:rPr>
                <w:color w:val="000000"/>
                <w:sz w:val="16"/>
                <w:lang w:val="en-GB"/>
              </w:rPr>
            </w:pPr>
            <w:r>
              <w:rPr>
                <w:color w:val="000000"/>
                <w:sz w:val="16"/>
                <w:lang w:val="en-GB"/>
              </w:rPr>
              <w:t>Industrial Action</w:t>
            </w:r>
          </w:p>
          <w:p w:rsidR="00143509" w:rsidRDefault="00143509" w:rsidP="00665C1B">
            <w:pPr>
              <w:rPr>
                <w:color w:val="000000"/>
                <w:sz w:val="16"/>
                <w:lang w:val="en-GB"/>
              </w:rPr>
            </w:pPr>
            <w:r w:rsidRPr="00F935C8">
              <w:rPr>
                <w:rFonts w:cs="Arial"/>
                <w:sz w:val="16"/>
                <w:szCs w:val="16"/>
                <w:lang w:val="en-GB" w:eastAsia="en-GB"/>
              </w:rPr>
              <w:t>Training with Reserve and Cadet Forces</w:t>
            </w:r>
          </w:p>
          <w:p w:rsidR="00143509" w:rsidRDefault="00143509" w:rsidP="0035377F">
            <w:pPr>
              <w:rPr>
                <w:sz w:val="16"/>
                <w:lang w:val="en-GB"/>
              </w:rPr>
            </w:pPr>
            <w:r>
              <w:rPr>
                <w:sz w:val="16"/>
                <w:lang w:val="en-GB"/>
              </w:rPr>
              <w:t>Unauthorised Leave</w:t>
            </w:r>
          </w:p>
          <w:p w:rsidR="00143509" w:rsidRDefault="00143509" w:rsidP="0035377F">
            <w:pPr>
              <w:rPr>
                <w:sz w:val="16"/>
                <w:lang w:val="en-GB"/>
              </w:rPr>
            </w:pPr>
            <w:r>
              <w:rPr>
                <w:sz w:val="16"/>
                <w:lang w:val="en-GB"/>
              </w:rPr>
              <w:t>Other</w:t>
            </w:r>
          </w:p>
        </w:tc>
      </w:tr>
    </w:tbl>
    <w:p w:rsidR="00143509" w:rsidRDefault="00143509" w:rsidP="0035377F">
      <w:pPr>
        <w:pStyle w:val="BodyText"/>
      </w:pPr>
      <w:r>
        <w:t>The following processing rules and restrictions apply to absences that do affect pay:</w:t>
      </w:r>
    </w:p>
    <w:p w:rsidR="00143509" w:rsidRDefault="00143509" w:rsidP="0035377F">
      <w:pPr>
        <w:pStyle w:val="BodyText"/>
        <w:numPr>
          <w:ilvl w:val="0"/>
          <w:numId w:val="22"/>
        </w:numPr>
      </w:pPr>
      <w:r>
        <w:t>Absences must not be sent until the start date becomes “actual”.  They will be rejected prior to this.</w:t>
      </w:r>
    </w:p>
    <w:p w:rsidR="00143509" w:rsidRDefault="00143509" w:rsidP="0035377F">
      <w:pPr>
        <w:pStyle w:val="BodyText"/>
        <w:numPr>
          <w:ilvl w:val="0"/>
          <w:numId w:val="22"/>
        </w:numPr>
      </w:pPr>
      <w:r>
        <w:t>The absence end date must not be populated until the end date becomes “actual”.</w:t>
      </w:r>
    </w:p>
    <w:p w:rsidR="00143509" w:rsidRDefault="00143509" w:rsidP="0035377F">
      <w:pPr>
        <w:pStyle w:val="BodyText"/>
        <w:numPr>
          <w:ilvl w:val="0"/>
          <w:numId w:val="22"/>
        </w:numPr>
      </w:pPr>
      <w:r>
        <w:t>Neither the start date nor the end date can be updated in ESR once they have been populated.</w:t>
      </w:r>
    </w:p>
    <w:p w:rsidR="00143509" w:rsidRDefault="00143509" w:rsidP="0035377F">
      <w:pPr>
        <w:pStyle w:val="BodyText"/>
        <w:numPr>
          <w:ilvl w:val="0"/>
          <w:numId w:val="22"/>
        </w:numPr>
      </w:pPr>
      <w:r>
        <w:t>Absences that affect pay cannot be deleted from ESR via the interface.</w:t>
      </w:r>
    </w:p>
    <w:p w:rsidR="00143509" w:rsidRDefault="00143509" w:rsidP="0035377F">
      <w:pPr>
        <w:pStyle w:val="BodyText"/>
        <w:numPr>
          <w:ilvl w:val="0"/>
          <w:numId w:val="22"/>
        </w:numPr>
      </w:pPr>
      <w:r>
        <w:t>Once an absence that affects pay has been loaded in ESR the following fields of the absence record may be modified, but only from a Null value to a not Null value</w:t>
      </w:r>
    </w:p>
    <w:p w:rsidR="00143509" w:rsidRDefault="00143509" w:rsidP="0035377F">
      <w:pPr>
        <w:numPr>
          <w:ilvl w:val="1"/>
          <w:numId w:val="22"/>
        </w:numPr>
      </w:pPr>
      <w:r>
        <w:t xml:space="preserve">Absence End Date </w:t>
      </w:r>
    </w:p>
    <w:p w:rsidR="00143509" w:rsidRDefault="00143509" w:rsidP="0035377F">
      <w:pPr>
        <w:numPr>
          <w:ilvl w:val="1"/>
          <w:numId w:val="22"/>
        </w:numPr>
      </w:pPr>
      <w:r>
        <w:t>Absence End Time</w:t>
      </w:r>
    </w:p>
    <w:p w:rsidR="00143509" w:rsidRDefault="00143509" w:rsidP="0035377F">
      <w:pPr>
        <w:numPr>
          <w:ilvl w:val="1"/>
          <w:numId w:val="22"/>
        </w:numPr>
      </w:pPr>
      <w:r>
        <w:t>Duration Days</w:t>
      </w:r>
    </w:p>
    <w:p w:rsidR="00143509" w:rsidRDefault="00143509" w:rsidP="0035377F">
      <w:pPr>
        <w:numPr>
          <w:ilvl w:val="1"/>
          <w:numId w:val="22"/>
        </w:numPr>
      </w:pPr>
      <w:r>
        <w:t>Duration Hours</w:t>
      </w:r>
    </w:p>
    <w:p w:rsidR="00143509" w:rsidRDefault="00143509" w:rsidP="0035377F">
      <w:pPr>
        <w:pStyle w:val="BodyText"/>
        <w:numPr>
          <w:ilvl w:val="0"/>
          <w:numId w:val="22"/>
        </w:numPr>
      </w:pPr>
      <w:r>
        <w:lastRenderedPageBreak/>
        <w:t>The following fields of an Absence record may be freely modified, irrespective of their values:</w:t>
      </w:r>
    </w:p>
    <w:p w:rsidR="00143509" w:rsidRDefault="00143509" w:rsidP="0035377F">
      <w:pPr>
        <w:numPr>
          <w:ilvl w:val="1"/>
          <w:numId w:val="22"/>
        </w:numPr>
      </w:pPr>
      <w:r>
        <w:t xml:space="preserve">Absence Reason </w:t>
      </w:r>
    </w:p>
    <w:p w:rsidR="00143509" w:rsidRDefault="00143509" w:rsidP="0035377F">
      <w:pPr>
        <w:numPr>
          <w:ilvl w:val="1"/>
          <w:numId w:val="22"/>
        </w:numPr>
      </w:pPr>
      <w:r>
        <w:t>Hours Lost</w:t>
      </w:r>
    </w:p>
    <w:p w:rsidR="00143509" w:rsidRDefault="00143509" w:rsidP="0035377F">
      <w:pPr>
        <w:numPr>
          <w:ilvl w:val="1"/>
          <w:numId w:val="22"/>
        </w:numPr>
      </w:pPr>
      <w:r>
        <w:t>Sessions Lost</w:t>
      </w:r>
    </w:p>
    <w:p w:rsidR="00143509" w:rsidRDefault="00143509" w:rsidP="0035377F">
      <w:pPr>
        <w:numPr>
          <w:ilvl w:val="1"/>
          <w:numId w:val="22"/>
        </w:numPr>
      </w:pPr>
      <w:r>
        <w:t>Working Days Lost</w:t>
      </w:r>
    </w:p>
    <w:p w:rsidR="00143509" w:rsidRDefault="00143509" w:rsidP="0035377F">
      <w:pPr>
        <w:numPr>
          <w:ilvl w:val="1"/>
          <w:numId w:val="22"/>
        </w:numPr>
      </w:pPr>
      <w:r>
        <w:t>Work Related</w:t>
      </w:r>
    </w:p>
    <w:p w:rsidR="00143509" w:rsidRDefault="00143509" w:rsidP="0035377F">
      <w:pPr>
        <w:numPr>
          <w:ilvl w:val="1"/>
          <w:numId w:val="22"/>
        </w:numPr>
      </w:pPr>
      <w:r>
        <w:t>Third Party</w:t>
      </w:r>
    </w:p>
    <w:p w:rsidR="00143509" w:rsidRDefault="00143509" w:rsidP="0035377F">
      <w:pPr>
        <w:numPr>
          <w:ilvl w:val="1"/>
          <w:numId w:val="22"/>
        </w:numPr>
      </w:pPr>
      <w:r>
        <w:t xml:space="preserve">Disability Related </w:t>
      </w:r>
    </w:p>
    <w:p w:rsidR="00143509" w:rsidRDefault="00143509" w:rsidP="0035377F">
      <w:pPr>
        <w:numPr>
          <w:ilvl w:val="1"/>
          <w:numId w:val="22"/>
        </w:numPr>
      </w:pPr>
      <w:r>
        <w:t xml:space="preserve">Violence Related </w:t>
      </w:r>
    </w:p>
    <w:p w:rsidR="00143509" w:rsidRDefault="00143509" w:rsidP="0035377F">
      <w:pPr>
        <w:numPr>
          <w:ilvl w:val="1"/>
          <w:numId w:val="22"/>
        </w:numPr>
      </w:pPr>
      <w:r>
        <w:t>Notifiable Disease</w:t>
      </w:r>
    </w:p>
    <w:p w:rsidR="00143509" w:rsidRDefault="00143509" w:rsidP="0035377F">
      <w:pPr>
        <w:numPr>
          <w:ilvl w:val="1"/>
          <w:numId w:val="22"/>
        </w:numPr>
      </w:pPr>
      <w:r w:rsidRPr="00CF3EBC">
        <w:t>Return to Work Discussion Date</w:t>
      </w:r>
    </w:p>
    <w:p w:rsidR="00143509" w:rsidRDefault="00143509" w:rsidP="0035377F">
      <w:pPr>
        <w:numPr>
          <w:ilvl w:val="1"/>
          <w:numId w:val="22"/>
        </w:numPr>
      </w:pPr>
      <w:r w:rsidRPr="00CF3EBC">
        <w:t>Occupational Health Referral Date</w:t>
      </w:r>
    </w:p>
    <w:p w:rsidR="00143509" w:rsidRDefault="00143509" w:rsidP="00333404">
      <w:pPr>
        <w:numPr>
          <w:ilvl w:val="1"/>
          <w:numId w:val="22"/>
        </w:numPr>
      </w:pPr>
      <w:r>
        <w:t>Surgery Related</w:t>
      </w:r>
    </w:p>
    <w:p w:rsidR="00143509" w:rsidRDefault="00143509" w:rsidP="00333404">
      <w:pPr>
        <w:numPr>
          <w:ilvl w:val="1"/>
          <w:numId w:val="22"/>
        </w:numPr>
      </w:pPr>
      <w:r>
        <w:t>DH Monitoring</w:t>
      </w:r>
    </w:p>
    <w:p w:rsidR="00143509" w:rsidRDefault="00143509" w:rsidP="00333404">
      <w:pPr>
        <w:numPr>
          <w:ilvl w:val="1"/>
          <w:numId w:val="22"/>
        </w:numPr>
      </w:pPr>
      <w:r>
        <w:t>Level 2 Sickness Reason</w:t>
      </w:r>
    </w:p>
    <w:p w:rsidR="00143509" w:rsidRDefault="00143509" w:rsidP="0087322A">
      <w:pPr>
        <w:numPr>
          <w:ilvl w:val="1"/>
          <w:numId w:val="22"/>
        </w:numPr>
      </w:pPr>
      <w:r>
        <w:t>HR Intervention</w:t>
      </w:r>
    </w:p>
    <w:p w:rsidR="00143509" w:rsidRDefault="00143509" w:rsidP="0087322A">
      <w:pPr>
        <w:numPr>
          <w:ilvl w:val="1"/>
          <w:numId w:val="22"/>
        </w:numPr>
      </w:pPr>
      <w:r>
        <w:t>HR Intervention Date</w:t>
      </w:r>
    </w:p>
    <w:p w:rsidR="00143509" w:rsidRDefault="00143509" w:rsidP="0087322A">
      <w:pPr>
        <w:numPr>
          <w:ilvl w:val="1"/>
          <w:numId w:val="22"/>
        </w:numPr>
      </w:pPr>
      <w:r>
        <w:t>HR Manager</w:t>
      </w:r>
    </w:p>
    <w:p w:rsidR="00143509" w:rsidRDefault="00143509" w:rsidP="0087322A">
      <w:pPr>
        <w:numPr>
          <w:ilvl w:val="1"/>
          <w:numId w:val="22"/>
        </w:numPr>
      </w:pPr>
      <w:r>
        <w:t>Final Interview Date</w:t>
      </w:r>
    </w:p>
    <w:p w:rsidR="00143509" w:rsidRDefault="00143509" w:rsidP="00564E48">
      <w:pPr>
        <w:numPr>
          <w:ilvl w:val="1"/>
          <w:numId w:val="22"/>
        </w:numPr>
      </w:pPr>
      <w:r>
        <w:t>AfC First Period Hours Override</w:t>
      </w:r>
    </w:p>
    <w:p w:rsidR="00143509" w:rsidRDefault="00143509" w:rsidP="00564E48">
      <w:pPr>
        <w:numPr>
          <w:ilvl w:val="1"/>
          <w:numId w:val="22"/>
        </w:numPr>
      </w:pPr>
      <w:r>
        <w:t>AfC Last Period Hours Override</w:t>
      </w:r>
    </w:p>
    <w:p w:rsidR="00143509" w:rsidRDefault="00143509" w:rsidP="00564E48">
      <w:pPr>
        <w:numPr>
          <w:ilvl w:val="1"/>
          <w:numId w:val="22"/>
        </w:numPr>
      </w:pPr>
      <w:r>
        <w:t>Assessment Date</w:t>
      </w:r>
    </w:p>
    <w:p w:rsidR="00143509" w:rsidRDefault="00143509" w:rsidP="0035377F">
      <w:pPr>
        <w:pStyle w:val="BodyText"/>
        <w:numPr>
          <w:ilvl w:val="0"/>
          <w:numId w:val="22"/>
        </w:numPr>
      </w:pPr>
      <w:r>
        <w:t>Absence dates may overlap with other absences provided they are of a different Absence Category.  This applies even to absences that are not received from external systems, such as Adoption, Maternity, Paternity, etc.  ESR may accept absence records that overlap other absences provided no other validation rules are broken.</w:t>
      </w:r>
    </w:p>
    <w:p w:rsidR="00143509" w:rsidRDefault="00143509" w:rsidP="0035377F">
      <w:pPr>
        <w:pStyle w:val="BodyText"/>
        <w:numPr>
          <w:ilvl w:val="0"/>
          <w:numId w:val="22"/>
        </w:numPr>
      </w:pPr>
      <w:r>
        <w:t>For sickness absences only</w:t>
      </w:r>
    </w:p>
    <w:p w:rsidR="00143509" w:rsidRDefault="00143509" w:rsidP="0035377F">
      <w:pPr>
        <w:pStyle w:val="BodyText"/>
        <w:numPr>
          <w:ilvl w:val="1"/>
          <w:numId w:val="22"/>
        </w:numPr>
      </w:pPr>
      <w:r>
        <w:t>If an employee falls sick during a day in which they have partially worked, their sickness will commence from the following day (in line with SSP legislation) provided they do not return to work on their next scheduled working day.</w:t>
      </w:r>
    </w:p>
    <w:p w:rsidR="00143509" w:rsidRDefault="00143509" w:rsidP="0035377F">
      <w:pPr>
        <w:pStyle w:val="BodyText"/>
        <w:numPr>
          <w:ilvl w:val="1"/>
          <w:numId w:val="22"/>
        </w:numPr>
      </w:pPr>
      <w:r>
        <w:t xml:space="preserve">A sickness absence is rejected if the employee already has another sickness, maternity, paternity, or adoption absence with a later date (i.e. in the future) </w:t>
      </w:r>
    </w:p>
    <w:p w:rsidR="00143509" w:rsidRPr="00637E72" w:rsidRDefault="00143509" w:rsidP="00637E72">
      <w:pPr>
        <w:pStyle w:val="BodyText"/>
        <w:numPr>
          <w:ilvl w:val="1"/>
          <w:numId w:val="22"/>
        </w:numPr>
      </w:pPr>
      <w:r>
        <w:rPr>
          <w:lang w:val="en-GB"/>
        </w:rPr>
        <w:t>Where a Level 2 Sickness Absence is supplied there must be a corresponding value supplied for Absence Reason i.e. the first three characters of the Absence Reason and the Level 2 Sickness Reason must match.</w:t>
      </w:r>
    </w:p>
    <w:p w:rsidR="00143509" w:rsidRDefault="00143509" w:rsidP="0002641A">
      <w:pPr>
        <w:pStyle w:val="BodyText"/>
        <w:numPr>
          <w:ilvl w:val="1"/>
          <w:numId w:val="22"/>
        </w:numPr>
      </w:pPr>
      <w:r>
        <w:rPr>
          <w:lang w:val="en-GB"/>
        </w:rPr>
        <w:t>W</w:t>
      </w:r>
      <w:r w:rsidRPr="007F71DF">
        <w:rPr>
          <w:lang w:val="en-GB"/>
        </w:rPr>
        <w:t xml:space="preserve">here no Absence Reason is supplied in the interface file </w:t>
      </w:r>
      <w:r>
        <w:rPr>
          <w:lang w:val="en-GB"/>
        </w:rPr>
        <w:t xml:space="preserve">for a new absence </w:t>
      </w:r>
      <w:r w:rsidRPr="007F71DF">
        <w:rPr>
          <w:lang w:val="en-GB"/>
        </w:rPr>
        <w:t>then a value of ‘</w:t>
      </w:r>
      <w:r w:rsidRPr="007F71DF">
        <w:rPr>
          <w:color w:val="000000"/>
          <w:lang w:val="en-GB"/>
        </w:rPr>
        <w:t>S99 Unknown causes / Not specified</w:t>
      </w:r>
      <w:r>
        <w:rPr>
          <w:color w:val="000000"/>
          <w:lang w:val="en-GB"/>
        </w:rPr>
        <w:t>’ will be defaulted when the sickness absence is created in ESR.</w:t>
      </w:r>
    </w:p>
    <w:p w:rsidR="00143509" w:rsidRDefault="00143509" w:rsidP="0035377F">
      <w:pPr>
        <w:pStyle w:val="BodyText"/>
        <w:numPr>
          <w:ilvl w:val="0"/>
          <w:numId w:val="22"/>
        </w:numPr>
      </w:pPr>
      <w:r>
        <w:t xml:space="preserve">For </w:t>
      </w:r>
      <w:r>
        <w:rPr>
          <w:color w:val="000000"/>
          <w:lang w:val="en-GB"/>
        </w:rPr>
        <w:t>Unpaid Authorised Special</w:t>
      </w:r>
      <w:r>
        <w:t xml:space="preserve"> and </w:t>
      </w:r>
      <w:r>
        <w:rPr>
          <w:color w:val="000000"/>
          <w:lang w:val="en-GB"/>
        </w:rPr>
        <w:t>Unpaid Unauthorised Special</w:t>
      </w:r>
      <w:r>
        <w:t xml:space="preserve"> absences only</w:t>
      </w:r>
    </w:p>
    <w:p w:rsidR="00143509" w:rsidRDefault="00143509" w:rsidP="0035377F">
      <w:pPr>
        <w:pStyle w:val="BodyText"/>
        <w:numPr>
          <w:ilvl w:val="1"/>
          <w:numId w:val="22"/>
        </w:numPr>
      </w:pPr>
      <w:r>
        <w:t xml:space="preserve">ESR cannot currently modify the element entries associated with </w:t>
      </w:r>
      <w:r>
        <w:rPr>
          <w:color w:val="000000"/>
          <w:lang w:val="en-GB"/>
        </w:rPr>
        <w:t xml:space="preserve">unpaid absences.  Therefore, any updates to these absence types will be updated under the normal processing rules, but will also result in an exception being </w:t>
      </w:r>
      <w:r>
        <w:t>reported on the exception report.  This is done in order to notify the end user that it may be necessary to manually amend the element entry associated with the absence.</w:t>
      </w:r>
    </w:p>
    <w:p w:rsidR="00143509" w:rsidRPr="0082799A" w:rsidRDefault="00143509" w:rsidP="0082799A">
      <w:pPr>
        <w:pStyle w:val="BodyText"/>
        <w:numPr>
          <w:ilvl w:val="0"/>
          <w:numId w:val="22"/>
        </w:numPr>
      </w:pPr>
      <w:r>
        <w:t xml:space="preserve">For </w:t>
      </w:r>
      <w:r>
        <w:rPr>
          <w:color w:val="000000"/>
          <w:lang w:val="en-GB"/>
        </w:rPr>
        <w:t xml:space="preserve">Unpaid Authorised Special Hrs and </w:t>
      </w:r>
      <w:r>
        <w:rPr>
          <w:lang w:val="en-GB"/>
        </w:rPr>
        <w:t>Unpaid Unauth Special Hrs</w:t>
      </w:r>
    </w:p>
    <w:p w:rsidR="00143509" w:rsidRDefault="00143509" w:rsidP="0082799A">
      <w:pPr>
        <w:pStyle w:val="BodyText"/>
        <w:numPr>
          <w:ilvl w:val="1"/>
          <w:numId w:val="22"/>
        </w:numPr>
      </w:pPr>
      <w:r>
        <w:t>ESR will not allow open ended Unpaid Hours absences.  When these Absence Types are loaded through the interface then an Absence End Date must also be supplied.  If this is not the case then the relevant records will be rejected.</w:t>
      </w:r>
    </w:p>
    <w:p w:rsidR="00143509" w:rsidRDefault="00143509" w:rsidP="0035377F">
      <w:pPr>
        <w:pStyle w:val="Heading2"/>
        <w:spacing w:before="120"/>
        <w:ind w:left="576" w:hanging="576"/>
      </w:pPr>
      <w:bookmarkStart w:id="48" w:name="_Toc109042542"/>
      <w:bookmarkStart w:id="49" w:name="_Toc350434120"/>
      <w:r>
        <w:t>File Validation</w:t>
      </w:r>
      <w:bookmarkEnd w:id="48"/>
      <w:bookmarkEnd w:id="49"/>
    </w:p>
    <w:p w:rsidR="00143509" w:rsidRDefault="00143509" w:rsidP="0035377F">
      <w:pPr>
        <w:pStyle w:val="BodyText"/>
      </w:pPr>
      <w:r>
        <w:t>The situations explained below result in rejection of the entire Absence file:</w:t>
      </w:r>
    </w:p>
    <w:p w:rsidR="00143509" w:rsidRDefault="00143509" w:rsidP="0035377F">
      <w:pPr>
        <w:pStyle w:val="BodyText"/>
        <w:numPr>
          <w:ilvl w:val="0"/>
          <w:numId w:val="7"/>
        </w:numPr>
        <w:tabs>
          <w:tab w:val="left" w:pos="720"/>
        </w:tabs>
      </w:pPr>
      <w:r>
        <w:lastRenderedPageBreak/>
        <w:t xml:space="preserve">The file is a duplicate and thus has already been processed.  A file is deemed a duplicate if a file header record with the same </w:t>
      </w:r>
      <w:r>
        <w:rPr>
          <w:i/>
          <w:iCs/>
        </w:rPr>
        <w:t>File Name</w:t>
      </w:r>
      <w:r>
        <w:t xml:space="preserve"> and </w:t>
      </w:r>
      <w:r>
        <w:rPr>
          <w:i/>
          <w:iCs/>
        </w:rPr>
        <w:t>Source System Code</w:t>
      </w:r>
      <w:r>
        <w:t xml:space="preserve"> has already been processed.</w:t>
      </w:r>
    </w:p>
    <w:p w:rsidR="00143509" w:rsidRDefault="00143509" w:rsidP="0035377F">
      <w:pPr>
        <w:pStyle w:val="BodyText"/>
        <w:numPr>
          <w:ilvl w:val="0"/>
          <w:numId w:val="7"/>
        </w:numPr>
        <w:tabs>
          <w:tab w:val="left" w:pos="720"/>
        </w:tabs>
      </w:pPr>
      <w:r>
        <w:t>There is not exactly one header record and one footer record in the file.</w:t>
      </w:r>
    </w:p>
    <w:p w:rsidR="00143509" w:rsidRDefault="00143509" w:rsidP="0035377F">
      <w:pPr>
        <w:pStyle w:val="BodyText"/>
        <w:numPr>
          <w:ilvl w:val="0"/>
          <w:numId w:val="7"/>
        </w:numPr>
        <w:tabs>
          <w:tab w:val="left" w:pos="720"/>
        </w:tabs>
      </w:pPr>
      <w:r>
        <w:t>The number of absence records in the file does not equal the record count in the footer record.</w:t>
      </w:r>
    </w:p>
    <w:p w:rsidR="00143509" w:rsidRDefault="00143509" w:rsidP="0035377F">
      <w:pPr>
        <w:pStyle w:val="BodyText"/>
        <w:numPr>
          <w:ilvl w:val="0"/>
          <w:numId w:val="7"/>
        </w:numPr>
        <w:tabs>
          <w:tab w:val="left" w:pos="720"/>
        </w:tabs>
      </w:pPr>
      <w:r>
        <w:t xml:space="preserve">The </w:t>
      </w:r>
      <w:r w:rsidRPr="004E79C7">
        <w:rPr>
          <w:i/>
        </w:rPr>
        <w:t>Trust Identifier</w:t>
      </w:r>
      <w:r>
        <w:t xml:space="preserve"> in the header record is not configured within ESR.</w:t>
      </w:r>
    </w:p>
    <w:p w:rsidR="00143509" w:rsidRDefault="00143509" w:rsidP="0035377F">
      <w:pPr>
        <w:pStyle w:val="BodyText"/>
        <w:numPr>
          <w:ilvl w:val="0"/>
          <w:numId w:val="7"/>
        </w:numPr>
        <w:tabs>
          <w:tab w:val="left" w:pos="720"/>
        </w:tabs>
      </w:pPr>
      <w:r>
        <w:t>One or more of the fields exceed the maximum field length allowable.</w:t>
      </w:r>
    </w:p>
    <w:p w:rsidR="00143509" w:rsidRDefault="00143509" w:rsidP="0035377F">
      <w:pPr>
        <w:pStyle w:val="BodyText"/>
        <w:numPr>
          <w:ilvl w:val="0"/>
          <w:numId w:val="7"/>
        </w:numPr>
        <w:tabs>
          <w:tab w:val="left" w:pos="720"/>
        </w:tabs>
      </w:pPr>
      <w:r>
        <w:t>One or more of the fields is of the wrong data type.  E.g. a non-numeric value is received where a numeric value is expected.</w:t>
      </w:r>
    </w:p>
    <w:p w:rsidR="00143509" w:rsidRDefault="00143509" w:rsidP="0035377F">
      <w:pPr>
        <w:pStyle w:val="BodyText"/>
        <w:numPr>
          <w:ilvl w:val="0"/>
          <w:numId w:val="7"/>
        </w:numPr>
        <w:tabs>
          <w:tab w:val="left" w:pos="720"/>
        </w:tabs>
      </w:pPr>
      <w:r>
        <w:t xml:space="preserve">Any record is found with </w:t>
      </w:r>
      <w:r>
        <w:rPr>
          <w:i/>
          <w:iCs/>
        </w:rPr>
        <w:t>Record Type</w:t>
      </w:r>
      <w:r>
        <w:t xml:space="preserve"> value that is unpopulated or invalid.</w:t>
      </w:r>
    </w:p>
    <w:p w:rsidR="00143509" w:rsidRDefault="00143509" w:rsidP="004E79C7">
      <w:pPr>
        <w:pStyle w:val="BodyText"/>
      </w:pPr>
      <w:r>
        <w:t>In cases where an entire file is rejected, the error is reported to an error Log file.</w:t>
      </w:r>
    </w:p>
    <w:p w:rsidR="00143509" w:rsidRDefault="00143509" w:rsidP="0035377F">
      <w:pPr>
        <w:pStyle w:val="BodyText"/>
      </w:pPr>
      <w:r>
        <w:t>The situations explained below result in rejection of a single record within an Absence file:</w:t>
      </w:r>
    </w:p>
    <w:p w:rsidR="00143509" w:rsidRDefault="00143509" w:rsidP="0035377F">
      <w:pPr>
        <w:pStyle w:val="BodyText"/>
        <w:numPr>
          <w:ilvl w:val="0"/>
          <w:numId w:val="8"/>
        </w:numPr>
        <w:tabs>
          <w:tab w:val="left" w:pos="720"/>
        </w:tabs>
      </w:pPr>
      <w:r>
        <w:t>A mandatory field value is not populated.</w:t>
      </w:r>
    </w:p>
    <w:p w:rsidR="00143509" w:rsidRDefault="00143509" w:rsidP="0035377F">
      <w:pPr>
        <w:pStyle w:val="BodyText"/>
        <w:numPr>
          <w:ilvl w:val="0"/>
          <w:numId w:val="8"/>
        </w:numPr>
        <w:tabs>
          <w:tab w:val="left" w:pos="720"/>
        </w:tabs>
      </w:pPr>
      <w:r>
        <w:t xml:space="preserve">The </w:t>
      </w:r>
      <w:r>
        <w:rPr>
          <w:i/>
        </w:rPr>
        <w:t>Operation Type</w:t>
      </w:r>
      <w:r>
        <w:t xml:space="preserve"> is invalid.</w:t>
      </w:r>
    </w:p>
    <w:p w:rsidR="00143509" w:rsidRDefault="00143509" w:rsidP="0035377F">
      <w:pPr>
        <w:pStyle w:val="BodyText"/>
        <w:numPr>
          <w:ilvl w:val="0"/>
          <w:numId w:val="8"/>
        </w:numPr>
        <w:tabs>
          <w:tab w:val="left" w:pos="720"/>
        </w:tabs>
      </w:pPr>
      <w:r>
        <w:rPr>
          <w:lang w:val="en-GB"/>
        </w:rPr>
        <w:t xml:space="preserve">The </w:t>
      </w:r>
      <w:r w:rsidRPr="004E79C7">
        <w:rPr>
          <w:i/>
          <w:lang w:val="en-GB"/>
        </w:rPr>
        <w:t>Absence Type</w:t>
      </w:r>
      <w:r>
        <w:rPr>
          <w:lang w:val="en-GB"/>
        </w:rPr>
        <w:t xml:space="preserve"> is not recognized by ESR.</w:t>
      </w:r>
    </w:p>
    <w:p w:rsidR="00143509" w:rsidRDefault="00143509" w:rsidP="0035377F">
      <w:pPr>
        <w:pStyle w:val="BodyText"/>
        <w:numPr>
          <w:ilvl w:val="0"/>
          <w:numId w:val="8"/>
        </w:numPr>
        <w:tabs>
          <w:tab w:val="left" w:pos="720"/>
        </w:tabs>
      </w:pPr>
      <w:r>
        <w:rPr>
          <w:lang w:val="en-GB"/>
        </w:rPr>
        <w:t xml:space="preserve">The </w:t>
      </w:r>
      <w:r w:rsidRPr="004E79C7">
        <w:rPr>
          <w:i/>
          <w:lang w:val="en-GB"/>
        </w:rPr>
        <w:t>Absence Reason</w:t>
      </w:r>
      <w:r>
        <w:rPr>
          <w:lang w:val="en-GB"/>
        </w:rPr>
        <w:t xml:space="preserve"> is not a valid for the associated </w:t>
      </w:r>
      <w:r w:rsidRPr="004E79C7">
        <w:rPr>
          <w:i/>
          <w:lang w:val="en-GB"/>
        </w:rPr>
        <w:t>Absence Type</w:t>
      </w:r>
      <w:r>
        <w:rPr>
          <w:lang w:val="en-GB"/>
        </w:rPr>
        <w:t xml:space="preserve"> or is not recognized by ESR.</w:t>
      </w:r>
    </w:p>
    <w:p w:rsidR="00143509" w:rsidRDefault="00143509" w:rsidP="0035377F">
      <w:pPr>
        <w:pStyle w:val="BodyText"/>
        <w:numPr>
          <w:ilvl w:val="0"/>
          <w:numId w:val="8"/>
        </w:numPr>
        <w:tabs>
          <w:tab w:val="left" w:pos="720"/>
        </w:tabs>
      </w:pPr>
      <w:r>
        <w:t>An Annual Leave Accrual Absence Type is supplied and a matching Accrual Plan is not found against any of the employee’s assignments.</w:t>
      </w:r>
    </w:p>
    <w:p w:rsidR="00143509" w:rsidRDefault="00143509" w:rsidP="0035377F">
      <w:pPr>
        <w:pStyle w:val="BodyText"/>
        <w:numPr>
          <w:ilvl w:val="0"/>
          <w:numId w:val="8"/>
        </w:numPr>
        <w:tabs>
          <w:tab w:val="left" w:pos="720"/>
        </w:tabs>
      </w:pPr>
      <w:r w:rsidRPr="004E79C7">
        <w:rPr>
          <w:lang w:val="en-GB"/>
        </w:rPr>
        <w:t xml:space="preserve">Absence </w:t>
      </w:r>
      <w:r>
        <w:rPr>
          <w:lang w:val="en-GB"/>
        </w:rPr>
        <w:t>d</w:t>
      </w:r>
      <w:r w:rsidRPr="004E79C7">
        <w:rPr>
          <w:lang w:val="en-GB"/>
        </w:rPr>
        <w:t>uration</w:t>
      </w:r>
      <w:r>
        <w:rPr>
          <w:lang w:val="en-GB"/>
        </w:rPr>
        <w:t xml:space="preserve"> supplied exceeds the calculated duration given the start and end dates/times.</w:t>
      </w:r>
    </w:p>
    <w:p w:rsidR="00143509" w:rsidRDefault="00143509" w:rsidP="0035377F">
      <w:pPr>
        <w:pStyle w:val="BodyText"/>
        <w:numPr>
          <w:ilvl w:val="0"/>
          <w:numId w:val="8"/>
        </w:numPr>
        <w:tabs>
          <w:tab w:val="left" w:pos="720"/>
        </w:tabs>
      </w:pPr>
      <w:r>
        <w:rPr>
          <w:lang w:val="en-GB"/>
        </w:rPr>
        <w:t>Any processing rules detailed in section above relating to Absences that Do/Do Not Affect Pay are violated.</w:t>
      </w:r>
    </w:p>
    <w:p w:rsidR="00143509" w:rsidRPr="004E68A6" w:rsidRDefault="00143509" w:rsidP="0035377F">
      <w:pPr>
        <w:pStyle w:val="BodyText"/>
        <w:numPr>
          <w:ilvl w:val="0"/>
          <w:numId w:val="8"/>
        </w:numPr>
        <w:tabs>
          <w:tab w:val="left" w:pos="720"/>
        </w:tabs>
      </w:pPr>
      <w:r>
        <w:rPr>
          <w:lang w:val="en-GB"/>
        </w:rPr>
        <w:t xml:space="preserve">The person/assignment associated with the absence is not linked to a payroll.  </w:t>
      </w:r>
    </w:p>
    <w:p w:rsidR="00143509" w:rsidRDefault="00143509" w:rsidP="0035377F">
      <w:pPr>
        <w:pStyle w:val="BodyText"/>
        <w:numPr>
          <w:ilvl w:val="0"/>
          <w:numId w:val="8"/>
        </w:numPr>
        <w:tabs>
          <w:tab w:val="left" w:pos="720"/>
        </w:tabs>
      </w:pPr>
      <w:r>
        <w:rPr>
          <w:lang w:val="en-GB"/>
        </w:rPr>
        <w:t>The Absence start and/or end dates are outside the valid dates of the person/assignment associated with the Absence.  The basic premise is that the absence duration is within the valid/active period of the assignment.  For annual leave absences the specific assignment (and thus the accrual plan) must be valid for the duration of the annual leave.  For all other absences the person must have a valid primary assignment for the duration of the absence.</w:t>
      </w:r>
    </w:p>
    <w:p w:rsidR="00143509" w:rsidRDefault="00143509" w:rsidP="0035377F">
      <w:pPr>
        <w:pStyle w:val="BodyText"/>
        <w:numPr>
          <w:ilvl w:val="0"/>
          <w:numId w:val="8"/>
        </w:numPr>
        <w:tabs>
          <w:tab w:val="left" w:pos="720"/>
        </w:tabs>
      </w:pPr>
      <w:r>
        <w:rPr>
          <w:lang w:val="en-GB"/>
        </w:rPr>
        <w:t>There are inconsistencies between the Absence Start Date, Absence Start Time, Absence End Date, Absence End Time, Duration Days, and Duration Hours  (see below).</w:t>
      </w:r>
    </w:p>
    <w:p w:rsidR="00143509" w:rsidRDefault="00143509" w:rsidP="0035377F">
      <w:pPr>
        <w:pStyle w:val="BodyText"/>
        <w:numPr>
          <w:ilvl w:val="0"/>
          <w:numId w:val="8"/>
        </w:numPr>
        <w:tabs>
          <w:tab w:val="left" w:pos="720"/>
        </w:tabs>
      </w:pPr>
      <w:r>
        <w:t>Attempting to update a field for an existing absence that cannot be updated as listed above.</w:t>
      </w:r>
    </w:p>
    <w:p w:rsidR="00143509" w:rsidRDefault="00143509" w:rsidP="0035377F">
      <w:pPr>
        <w:pStyle w:val="BodyText"/>
        <w:numPr>
          <w:ilvl w:val="0"/>
          <w:numId w:val="8"/>
        </w:numPr>
        <w:tabs>
          <w:tab w:val="left" w:pos="720"/>
        </w:tabs>
      </w:pPr>
      <w:r>
        <w:t>Attempting to delete an absence that affects pay.</w:t>
      </w:r>
      <w:r w:rsidRPr="004E68A6">
        <w:t xml:space="preserve"> </w:t>
      </w:r>
    </w:p>
    <w:p w:rsidR="00143509" w:rsidRDefault="00143509" w:rsidP="0035377F">
      <w:pPr>
        <w:pStyle w:val="BodyText"/>
        <w:numPr>
          <w:ilvl w:val="0"/>
          <w:numId w:val="8"/>
        </w:numPr>
        <w:tabs>
          <w:tab w:val="left" w:pos="720"/>
        </w:tabs>
      </w:pPr>
      <w:r>
        <w:t xml:space="preserve">When inserting a new absence (Operation Type = ‘ADD’) the </w:t>
      </w:r>
      <w:r>
        <w:rPr>
          <w:i/>
        </w:rPr>
        <w:t>“External Absence Reference”</w:t>
      </w:r>
      <w:r>
        <w:t xml:space="preserve"> must not already exist for an absence record in ESR.  When updating or deleting an absence record (Operation Type = ‘UPD’ or ‘DEL’) the </w:t>
      </w:r>
      <w:r>
        <w:rPr>
          <w:i/>
        </w:rPr>
        <w:t>“External Absence Reference”</w:t>
      </w:r>
      <w:r>
        <w:t xml:space="preserve"> must match an existing absence record in ESR.</w:t>
      </w:r>
    </w:p>
    <w:p w:rsidR="00143509" w:rsidRDefault="00143509" w:rsidP="0035377F">
      <w:pPr>
        <w:pStyle w:val="BodyText"/>
        <w:tabs>
          <w:tab w:val="left" w:pos="720"/>
        </w:tabs>
      </w:pPr>
      <w:r>
        <w:t>Additionally,</w:t>
      </w:r>
    </w:p>
    <w:p w:rsidR="00143509" w:rsidRDefault="00143509" w:rsidP="0035377F">
      <w:pPr>
        <w:pStyle w:val="BodyText"/>
        <w:tabs>
          <w:tab w:val="left" w:pos="3240"/>
        </w:tabs>
        <w:ind w:left="964"/>
        <w:rPr>
          <w:lang w:val="en-GB"/>
        </w:rPr>
      </w:pPr>
      <w:r>
        <w:rPr>
          <w:lang w:val="en-GB"/>
        </w:rPr>
        <w:t xml:space="preserve">For </w:t>
      </w:r>
      <w:r w:rsidRPr="004E79C7">
        <w:rPr>
          <w:i/>
          <w:lang w:val="en-GB"/>
        </w:rPr>
        <w:t>Absence Types</w:t>
      </w:r>
      <w:r>
        <w:rPr>
          <w:lang w:val="en-GB"/>
        </w:rPr>
        <w:t xml:space="preserve"> defined in days:</w:t>
      </w:r>
    </w:p>
    <w:p w:rsidR="00143509" w:rsidRDefault="00143509" w:rsidP="0035377F">
      <w:pPr>
        <w:pStyle w:val="BodyText"/>
        <w:numPr>
          <w:ilvl w:val="1"/>
          <w:numId w:val="22"/>
        </w:numPr>
        <w:tabs>
          <w:tab w:val="left" w:pos="3240"/>
        </w:tabs>
        <w:rPr>
          <w:lang w:val="en-GB"/>
        </w:rPr>
      </w:pPr>
      <w:r>
        <w:rPr>
          <w:lang w:val="en-GB"/>
        </w:rPr>
        <w:t>The date components (</w:t>
      </w:r>
      <w:r w:rsidRPr="004E79C7">
        <w:rPr>
          <w:i/>
          <w:lang w:val="en-GB"/>
        </w:rPr>
        <w:t>Absence Start Date</w:t>
      </w:r>
      <w:r>
        <w:rPr>
          <w:lang w:val="en-GB"/>
        </w:rPr>
        <w:t xml:space="preserve"> and optionally </w:t>
      </w:r>
      <w:r w:rsidRPr="004E79C7">
        <w:rPr>
          <w:i/>
          <w:lang w:val="en-GB"/>
        </w:rPr>
        <w:t>Absence End Date</w:t>
      </w:r>
      <w:r>
        <w:rPr>
          <w:lang w:val="en-GB"/>
        </w:rPr>
        <w:t>), and the duration in days (</w:t>
      </w:r>
      <w:r w:rsidRPr="004E79C7">
        <w:rPr>
          <w:i/>
        </w:rPr>
        <w:t>Duration Days</w:t>
      </w:r>
      <w:r>
        <w:rPr>
          <w:lang w:val="en-GB"/>
        </w:rPr>
        <w:t>) should be populated,</w:t>
      </w:r>
    </w:p>
    <w:p w:rsidR="00143509" w:rsidRDefault="00143509" w:rsidP="0035377F">
      <w:pPr>
        <w:pStyle w:val="BodyText"/>
        <w:numPr>
          <w:ilvl w:val="1"/>
          <w:numId w:val="22"/>
        </w:numPr>
        <w:tabs>
          <w:tab w:val="left" w:pos="3240"/>
        </w:tabs>
        <w:rPr>
          <w:lang w:val="en-GB"/>
        </w:rPr>
      </w:pPr>
      <w:r>
        <w:rPr>
          <w:lang w:val="en-GB"/>
        </w:rPr>
        <w:lastRenderedPageBreak/>
        <w:t>The time components (</w:t>
      </w:r>
      <w:r w:rsidRPr="004E79C7">
        <w:rPr>
          <w:i/>
          <w:lang w:val="en-GB"/>
        </w:rPr>
        <w:t>Absence Start Time</w:t>
      </w:r>
      <w:r>
        <w:rPr>
          <w:lang w:val="en-GB"/>
        </w:rPr>
        <w:t xml:space="preserve"> and </w:t>
      </w:r>
      <w:r w:rsidRPr="004E79C7">
        <w:rPr>
          <w:i/>
          <w:lang w:val="en-GB"/>
        </w:rPr>
        <w:t>Absence End Time</w:t>
      </w:r>
      <w:r>
        <w:rPr>
          <w:lang w:val="en-GB"/>
        </w:rPr>
        <w:t>), and the duration in hours (</w:t>
      </w:r>
      <w:r w:rsidRPr="004E79C7">
        <w:rPr>
          <w:b/>
        </w:rPr>
        <w:t>Duration Hours</w:t>
      </w:r>
      <w:r>
        <w:rPr>
          <w:lang w:val="en-GB"/>
        </w:rPr>
        <w:t>) may optionally be populated.</w:t>
      </w:r>
    </w:p>
    <w:p w:rsidR="00143509" w:rsidRDefault="00143509" w:rsidP="0035377F">
      <w:pPr>
        <w:pStyle w:val="BodyText"/>
        <w:tabs>
          <w:tab w:val="left" w:pos="3240"/>
        </w:tabs>
        <w:ind w:left="964"/>
        <w:rPr>
          <w:lang w:val="en-GB"/>
        </w:rPr>
      </w:pPr>
      <w:r>
        <w:rPr>
          <w:lang w:val="en-GB"/>
        </w:rPr>
        <w:t xml:space="preserve">For </w:t>
      </w:r>
      <w:r w:rsidRPr="004E79C7">
        <w:rPr>
          <w:i/>
          <w:lang w:val="en-GB"/>
        </w:rPr>
        <w:t>Absence Types</w:t>
      </w:r>
      <w:r>
        <w:rPr>
          <w:lang w:val="en-GB"/>
        </w:rPr>
        <w:t xml:space="preserve"> defined in hours:</w:t>
      </w:r>
    </w:p>
    <w:p w:rsidR="00143509" w:rsidRDefault="00143509" w:rsidP="0035377F">
      <w:pPr>
        <w:pStyle w:val="BodyText"/>
        <w:numPr>
          <w:ilvl w:val="1"/>
          <w:numId w:val="22"/>
        </w:numPr>
        <w:tabs>
          <w:tab w:val="left" w:pos="3240"/>
        </w:tabs>
        <w:rPr>
          <w:lang w:val="en-GB"/>
        </w:rPr>
      </w:pPr>
      <w:r>
        <w:rPr>
          <w:lang w:val="en-GB"/>
        </w:rPr>
        <w:t>The date and time components (</w:t>
      </w:r>
      <w:r w:rsidRPr="004E79C7">
        <w:rPr>
          <w:i/>
          <w:lang w:val="en-GB"/>
        </w:rPr>
        <w:t>Absence Start Date/Time</w:t>
      </w:r>
      <w:r>
        <w:rPr>
          <w:lang w:val="en-GB"/>
        </w:rPr>
        <w:t xml:space="preserve"> and optionally </w:t>
      </w:r>
      <w:r w:rsidRPr="004E79C7">
        <w:rPr>
          <w:i/>
          <w:lang w:val="en-GB"/>
        </w:rPr>
        <w:t>Absence End Date/Time</w:t>
      </w:r>
      <w:r>
        <w:rPr>
          <w:lang w:val="en-GB"/>
        </w:rPr>
        <w:t>), and the duration in hours (</w:t>
      </w:r>
      <w:r>
        <w:t>Duration Hours</w:t>
      </w:r>
      <w:r>
        <w:rPr>
          <w:lang w:val="en-GB"/>
        </w:rPr>
        <w:t>) should be populated</w:t>
      </w:r>
    </w:p>
    <w:p w:rsidR="00143509" w:rsidRDefault="00143509" w:rsidP="0035377F">
      <w:pPr>
        <w:pStyle w:val="BodyText"/>
        <w:numPr>
          <w:ilvl w:val="1"/>
          <w:numId w:val="22"/>
        </w:numPr>
        <w:tabs>
          <w:tab w:val="left" w:pos="3240"/>
        </w:tabs>
        <w:rPr>
          <w:lang w:val="en-GB"/>
        </w:rPr>
      </w:pPr>
      <w:r>
        <w:rPr>
          <w:lang w:val="en-GB"/>
        </w:rPr>
        <w:t>The duration in days (</w:t>
      </w:r>
      <w:r w:rsidRPr="004E79C7">
        <w:rPr>
          <w:i/>
        </w:rPr>
        <w:t>Duration Days</w:t>
      </w:r>
      <w:r>
        <w:rPr>
          <w:lang w:val="en-GB"/>
        </w:rPr>
        <w:t>) should be Null</w:t>
      </w:r>
    </w:p>
    <w:p w:rsidR="00143509" w:rsidRPr="00620C86" w:rsidRDefault="00143509" w:rsidP="0035377F">
      <w:pPr>
        <w:pStyle w:val="BodyText"/>
        <w:tabs>
          <w:tab w:val="left" w:pos="720"/>
        </w:tabs>
        <w:rPr>
          <w:b/>
        </w:rPr>
      </w:pPr>
      <w:r w:rsidRPr="00620C86">
        <w:rPr>
          <w:b/>
        </w:rPr>
        <w:t xml:space="preserve">Finally, note that if any absence record for an employee is rejected, then all absence records in that file for that employee </w:t>
      </w:r>
      <w:r w:rsidRPr="00620C86">
        <w:rPr>
          <w:b/>
          <w:lang w:val="en-GB"/>
        </w:rPr>
        <w:t xml:space="preserve">with a start date on or after the start date of the rejected record will also be </w:t>
      </w:r>
      <w:r w:rsidRPr="00620C86">
        <w:rPr>
          <w:b/>
        </w:rPr>
        <w:t>rejected.</w:t>
      </w:r>
    </w:p>
    <w:p w:rsidR="00143509" w:rsidRDefault="00143509" w:rsidP="0035377F">
      <w:pPr>
        <w:pStyle w:val="tty80"/>
      </w:pPr>
    </w:p>
    <w:p w:rsidR="00143509" w:rsidRDefault="00143509" w:rsidP="0035377F">
      <w:pPr>
        <w:pStyle w:val="Heading1"/>
      </w:pPr>
      <w:bookmarkStart w:id="50" w:name="_Toc114982242"/>
      <w:bookmarkStart w:id="51" w:name="_Toc350434121"/>
      <w:r>
        <w:lastRenderedPageBreak/>
        <w:t>Physical Data Format</w:t>
      </w:r>
      <w:bookmarkEnd w:id="50"/>
      <w:bookmarkEnd w:id="51"/>
    </w:p>
    <w:p w:rsidR="00143509" w:rsidRDefault="00143509" w:rsidP="0035377F">
      <w:pPr>
        <w:pStyle w:val="Heading2"/>
        <w:spacing w:before="120"/>
        <w:ind w:left="576" w:hanging="576"/>
      </w:pPr>
      <w:bookmarkStart w:id="52" w:name="_Toc114982243"/>
      <w:bookmarkStart w:id="53" w:name="_Toc350434122"/>
      <w:r>
        <w:t>General File Formatting Principles</w:t>
      </w:r>
      <w:bookmarkEnd w:id="52"/>
      <w:bookmarkEnd w:id="53"/>
    </w:p>
    <w:p w:rsidR="00143509" w:rsidRDefault="00143509" w:rsidP="0035377F">
      <w:pPr>
        <w:pStyle w:val="BodyText"/>
      </w:pPr>
      <w:r>
        <w:t>The section describes general formatting requirements that should enable consistency in processing.</w:t>
      </w:r>
    </w:p>
    <w:p w:rsidR="00143509" w:rsidRDefault="00143509" w:rsidP="0035377F">
      <w:pPr>
        <w:pStyle w:val="BodyText"/>
      </w:pPr>
      <w:r>
        <w:t>All files are in ASCII format.  The ASCII line feed character (Hex ’0A’) will terminate all records. The header record should be the first record of a file; the footer record should be the last.</w:t>
      </w:r>
    </w:p>
    <w:p w:rsidR="00143509" w:rsidRDefault="00143509" w:rsidP="0035377F">
      <w:pPr>
        <w:pStyle w:val="BodyText"/>
      </w:pPr>
      <w:r>
        <w:t xml:space="preserve">Null value fields are sent as either two commas side by side </w:t>
      </w:r>
      <w:r>
        <w:rPr>
          <w:rFonts w:ascii="Courier New" w:hAnsi="Courier New"/>
        </w:rPr>
        <w:t>[,,]</w:t>
      </w:r>
      <w:r>
        <w:t xml:space="preserve">, or two commas separated by two double quotes </w:t>
      </w:r>
      <w:r>
        <w:rPr>
          <w:rFonts w:ascii="Courier New" w:hAnsi="Courier New"/>
        </w:rPr>
        <w:t>[,””,]</w:t>
      </w:r>
      <w:r>
        <w:t>, or nothing following the last comma separator in the case of the last field in a record.  A field is optional unless specified as mandatory.</w:t>
      </w:r>
      <w:r>
        <w:rPr>
          <w:lang w:val="en-GB"/>
        </w:rPr>
        <w:t xml:space="preserve">  A field must be enclosed in double quotes if it contains one or more double quotes [“] or one or more commas [,].</w:t>
      </w:r>
    </w:p>
    <w:p w:rsidR="00143509" w:rsidRDefault="00143509" w:rsidP="0035377F">
      <w:pPr>
        <w:pStyle w:val="BodyText"/>
        <w:numPr>
          <w:ilvl w:val="12"/>
          <w:numId w:val="0"/>
        </w:numPr>
      </w:pPr>
      <w:r>
        <w:t>Where appropriate a numeric value may be preceded by an optional plus or minus sign.</w:t>
      </w:r>
    </w:p>
    <w:p w:rsidR="00143509" w:rsidRDefault="00143509" w:rsidP="0035377F">
      <w:pPr>
        <w:pStyle w:val="BodyText"/>
        <w:numPr>
          <w:ilvl w:val="12"/>
          <w:numId w:val="0"/>
        </w:numPr>
      </w:pPr>
      <w:r>
        <w:t>All dates must be valid dates and are restricted to the fixed length format</w:t>
      </w:r>
    </w:p>
    <w:p w:rsidR="00143509" w:rsidRDefault="00143509" w:rsidP="0035377F">
      <w:pPr>
        <w:pStyle w:val="BodyText"/>
        <w:numPr>
          <w:ilvl w:val="12"/>
          <w:numId w:val="0"/>
        </w:numPr>
        <w:ind w:firstLine="964"/>
      </w:pPr>
      <w:r>
        <w:t>YYYYMMDD</w:t>
      </w:r>
    </w:p>
    <w:p w:rsidR="00143509" w:rsidRDefault="00143509" w:rsidP="0035377F">
      <w:pPr>
        <w:pStyle w:val="BodyText"/>
        <w:numPr>
          <w:ilvl w:val="12"/>
          <w:numId w:val="0"/>
        </w:numPr>
      </w:pPr>
      <w:r>
        <w:t>Where, YYYY represents the 4-digit year, MM represents the 2-digit month, and DD represents the 2-digit day.  E.g. 20040714 (14</w:t>
      </w:r>
      <w:r>
        <w:rPr>
          <w:vertAlign w:val="superscript"/>
        </w:rPr>
        <w:t>th</w:t>
      </w:r>
      <w:r>
        <w:t xml:space="preserve"> July 2004) or 20040409 (9</w:t>
      </w:r>
      <w:r>
        <w:rPr>
          <w:vertAlign w:val="superscript"/>
        </w:rPr>
        <w:t>th</w:t>
      </w:r>
      <w:r>
        <w:t xml:space="preserve"> April 2004)</w:t>
      </w:r>
    </w:p>
    <w:p w:rsidR="00143509" w:rsidRDefault="00143509" w:rsidP="0035377F">
      <w:pPr>
        <w:pStyle w:val="BodyText"/>
        <w:numPr>
          <w:ilvl w:val="12"/>
          <w:numId w:val="0"/>
        </w:numPr>
      </w:pPr>
      <w:r>
        <w:t>All timestamp values (date plus time) are sent in the fixed length format</w:t>
      </w:r>
    </w:p>
    <w:p w:rsidR="00143509" w:rsidRDefault="00143509" w:rsidP="0035377F">
      <w:pPr>
        <w:pStyle w:val="BodyText"/>
        <w:numPr>
          <w:ilvl w:val="12"/>
          <w:numId w:val="0"/>
        </w:numPr>
        <w:ind w:firstLine="964"/>
      </w:pPr>
      <w:r>
        <w:t>YYYYMMDDHH24MISS</w:t>
      </w:r>
    </w:p>
    <w:p w:rsidR="00143509" w:rsidRDefault="00143509" w:rsidP="0035377F">
      <w:pPr>
        <w:pStyle w:val="BodyText"/>
        <w:numPr>
          <w:ilvl w:val="12"/>
          <w:numId w:val="0"/>
        </w:numPr>
      </w:pPr>
      <w:r>
        <w:t>Where, YYYYMMDD are as specified in the date format above, HH24 represents the 2-digit hour of a 24-hour clock, MI represents the 2-digit minute, and SS represents the 2-digit second.  No spaces separate the date portion of the timestamp from the time portion.  E.g. 20040626221652 (10:16:52: PM on 26</w:t>
      </w:r>
      <w:r>
        <w:rPr>
          <w:vertAlign w:val="superscript"/>
        </w:rPr>
        <w:t>th</w:t>
      </w:r>
      <w:r>
        <w:t xml:space="preserve"> June 2004)</w:t>
      </w:r>
    </w:p>
    <w:p w:rsidR="00143509" w:rsidRDefault="00143509" w:rsidP="0035377F">
      <w:pPr>
        <w:pStyle w:val="BodyText"/>
        <w:numPr>
          <w:ilvl w:val="12"/>
          <w:numId w:val="0"/>
        </w:numPr>
      </w:pPr>
      <w:r>
        <w:t>In the record definition tables throughout this section, the following convention is applied for field lengths &amp; data types:  ?(n), where ‘n’ is the (maximum) number of bytes occupied by the field and ‘?’ is the field type indicator.  The usage is as follows,</w:t>
      </w:r>
    </w:p>
    <w:p w:rsidR="00143509" w:rsidRDefault="00143509" w:rsidP="0035377F">
      <w:pPr>
        <w:numPr>
          <w:ilvl w:val="0"/>
          <w:numId w:val="6"/>
        </w:numPr>
        <w:tabs>
          <w:tab w:val="left" w:pos="720"/>
        </w:tabs>
      </w:pPr>
      <w:r>
        <w:t>X(n) – variable length character field, of up to n characters</w:t>
      </w:r>
    </w:p>
    <w:p w:rsidR="00143509" w:rsidRDefault="00143509" w:rsidP="0035377F">
      <w:pPr>
        <w:numPr>
          <w:ilvl w:val="0"/>
          <w:numId w:val="6"/>
        </w:numPr>
        <w:tabs>
          <w:tab w:val="left" w:pos="720"/>
        </w:tabs>
      </w:pPr>
      <w:r>
        <w:t>F(n) – fixed length character field, containing n characters as specified</w:t>
      </w:r>
    </w:p>
    <w:p w:rsidR="00143509" w:rsidRDefault="00143509" w:rsidP="0035377F">
      <w:pPr>
        <w:numPr>
          <w:ilvl w:val="0"/>
          <w:numId w:val="6"/>
        </w:numPr>
        <w:tabs>
          <w:tab w:val="left" w:pos="720"/>
        </w:tabs>
      </w:pPr>
      <w:r>
        <w:t>N(n[,m]) – variable numeric field, of up to n digits, where n is the max number of digits and m is the optional number of digits after an optional decimal point</w:t>
      </w:r>
    </w:p>
    <w:p w:rsidR="00143509" w:rsidRDefault="00143509" w:rsidP="0035377F">
      <w:pPr>
        <w:numPr>
          <w:ilvl w:val="0"/>
          <w:numId w:val="6"/>
        </w:numPr>
        <w:tabs>
          <w:tab w:val="left" w:pos="720"/>
        </w:tabs>
      </w:pPr>
      <w:r>
        <w:t>L(n[,m]) –fixed length numeric field, padded with leading zeros, where n is the total of digits and m  may be optionally specified as the number of digits after a decimal point</w:t>
      </w:r>
    </w:p>
    <w:p w:rsidR="00143509" w:rsidRDefault="00143509" w:rsidP="0035377F">
      <w:pPr>
        <w:pStyle w:val="BodyText"/>
      </w:pPr>
      <w:r>
        <w:t>Mandatory data items are shown marked with a plus sign (‘+’) in the “Data Format” column of the tables below.  Records that have missing or invalid mandatory values will be rejected.</w:t>
      </w:r>
    </w:p>
    <w:p w:rsidR="00143509" w:rsidRDefault="00143509" w:rsidP="0035377F">
      <w:pPr>
        <w:pStyle w:val="BodyText"/>
      </w:pPr>
      <w:r>
        <w:t>Where a value is shown within single quotes (‘) it should be supplied exactly as indicated.  E.g. the header record type is ‘HDR’.</w:t>
      </w:r>
    </w:p>
    <w:p w:rsidR="00143509" w:rsidRDefault="00143509" w:rsidP="0035377F">
      <w:pPr>
        <w:pStyle w:val="BodyText"/>
      </w:pPr>
      <w:r>
        <w:t>Mandatory and optional data items are indicated by the use of special characters (+ * @) in the “Data Format” column of the table,</w:t>
      </w:r>
    </w:p>
    <w:p w:rsidR="00143509" w:rsidRDefault="00143509" w:rsidP="0035377F">
      <w:pPr>
        <w:numPr>
          <w:ilvl w:val="0"/>
          <w:numId w:val="6"/>
        </w:numPr>
        <w:tabs>
          <w:tab w:val="left" w:pos="720"/>
        </w:tabs>
      </w:pPr>
      <w:r>
        <w:t>Mandatory fields are shown marked with plus sign (‘+’).  Records that have missing or invalid mandatory values will be rejected .</w:t>
      </w:r>
    </w:p>
    <w:p w:rsidR="00143509" w:rsidRDefault="00143509" w:rsidP="0035377F">
      <w:pPr>
        <w:numPr>
          <w:ilvl w:val="0"/>
          <w:numId w:val="6"/>
        </w:numPr>
        <w:tabs>
          <w:tab w:val="left" w:pos="720"/>
        </w:tabs>
      </w:pPr>
      <w:r>
        <w:t>Fields marked with at asterisk (‘*’) are required placeholders in the interface definition, but are not supplied.  A null value is always sent .</w:t>
      </w:r>
    </w:p>
    <w:p w:rsidR="00143509" w:rsidRDefault="00143509" w:rsidP="0035377F">
      <w:pPr>
        <w:numPr>
          <w:ilvl w:val="0"/>
          <w:numId w:val="6"/>
        </w:numPr>
        <w:tabs>
          <w:tab w:val="left" w:pos="720"/>
        </w:tabs>
      </w:pPr>
      <w:r>
        <w:t>Fields marked with at at-sign (‘@’) are supplied by the sending system but are always ignored.  The data is not stored permanently and no data item validation is done for such a field.</w:t>
      </w:r>
    </w:p>
    <w:p w:rsidR="00143509" w:rsidRDefault="00143509" w:rsidP="0035377F">
      <w:pPr>
        <w:pStyle w:val="BodyText"/>
        <w:rPr>
          <w:color w:val="FF0000"/>
        </w:rPr>
      </w:pPr>
      <w:r>
        <w:t>Additional, item specific validation rules are indicated as necessary in the “Comments” column.</w:t>
      </w:r>
    </w:p>
    <w:p w:rsidR="00143509" w:rsidRDefault="00143509" w:rsidP="0035377F">
      <w:pPr>
        <w:pStyle w:val="Heading2"/>
        <w:spacing w:before="120"/>
        <w:ind w:left="576" w:hanging="576"/>
      </w:pPr>
      <w:bookmarkStart w:id="54" w:name="_Toc350434123"/>
      <w:r>
        <w:lastRenderedPageBreak/>
        <w:t>Absence File Formats</w:t>
      </w:r>
      <w:bookmarkEnd w:id="54"/>
    </w:p>
    <w:p w:rsidR="00143509" w:rsidRDefault="00143509" w:rsidP="0035377F">
      <w:pPr>
        <w:pStyle w:val="Heading3"/>
      </w:pPr>
      <w:bookmarkStart w:id="55" w:name="_Toc114982245"/>
      <w:r>
        <w:t>Naming Conventions</w:t>
      </w:r>
      <w:bookmarkEnd w:id="55"/>
    </w:p>
    <w:p w:rsidR="00143509" w:rsidRDefault="00143509" w:rsidP="0035377F">
      <w:pPr>
        <w:pStyle w:val="BodyText"/>
      </w:pPr>
      <w:r>
        <w:t>The file containing application data will be named using following conventions:</w:t>
      </w:r>
    </w:p>
    <w:p w:rsidR="00143509" w:rsidRDefault="00143509" w:rsidP="0035377F">
      <w:pPr>
        <w:pStyle w:val="BodyText"/>
        <w:ind w:firstLine="964"/>
        <w:rPr>
          <w:rFonts w:ascii="Courier New" w:hAnsi="Courier New"/>
        </w:rPr>
      </w:pPr>
      <w:r>
        <w:rPr>
          <w:rFonts w:ascii="Courier New" w:hAnsi="Courier New"/>
        </w:rPr>
        <w:t>AB_TTT_SYS_PRYYNN_99999999.DAT</w:t>
      </w:r>
    </w:p>
    <w:p w:rsidR="00143509" w:rsidRDefault="00143509" w:rsidP="0035377F">
      <w:pPr>
        <w:pStyle w:val="BodyText"/>
      </w:pPr>
      <w:r>
        <w:t>Where:</w:t>
      </w:r>
    </w:p>
    <w:tbl>
      <w:tblPr>
        <w:tblW w:w="0" w:type="auto"/>
        <w:tblInd w:w="964" w:type="dxa"/>
        <w:tblLayout w:type="fixed"/>
        <w:tblLook w:val="0000" w:firstRow="0" w:lastRow="0" w:firstColumn="0" w:lastColumn="0" w:noHBand="0" w:noVBand="0"/>
      </w:tblPr>
      <w:tblGrid>
        <w:gridCol w:w="1551"/>
        <w:gridCol w:w="7658"/>
      </w:tblGrid>
      <w:tr w:rsidR="00143509">
        <w:tc>
          <w:tcPr>
            <w:tcW w:w="1551" w:type="dxa"/>
            <w:tcBorders>
              <w:top w:val="nil"/>
              <w:left w:val="nil"/>
              <w:bottom w:val="nil"/>
              <w:right w:val="nil"/>
            </w:tcBorders>
          </w:tcPr>
          <w:p w:rsidR="00143509" w:rsidRDefault="00143509" w:rsidP="0035377F">
            <w:r>
              <w:rPr>
                <w:lang w:val="en-GB"/>
              </w:rPr>
              <w:t>AB</w:t>
            </w:r>
          </w:p>
        </w:tc>
        <w:tc>
          <w:tcPr>
            <w:tcW w:w="7658" w:type="dxa"/>
            <w:tcBorders>
              <w:top w:val="nil"/>
              <w:left w:val="nil"/>
              <w:bottom w:val="nil"/>
              <w:right w:val="nil"/>
            </w:tcBorders>
          </w:tcPr>
          <w:p w:rsidR="00143509" w:rsidRDefault="00143509" w:rsidP="0035377F">
            <w:r>
              <w:rPr>
                <w:lang w:val="en-GB"/>
              </w:rPr>
              <w:t>Constant ‘AB’ denoting ‘</w:t>
            </w:r>
            <w:r>
              <w:rPr>
                <w:rStyle w:val="HighlightedVariable"/>
                <w:color w:val="auto"/>
              </w:rPr>
              <w:t>Absence’</w:t>
            </w:r>
          </w:p>
        </w:tc>
      </w:tr>
      <w:tr w:rsidR="00143509">
        <w:tc>
          <w:tcPr>
            <w:tcW w:w="1551" w:type="dxa"/>
            <w:tcBorders>
              <w:top w:val="nil"/>
              <w:left w:val="nil"/>
              <w:bottom w:val="nil"/>
              <w:right w:val="nil"/>
            </w:tcBorders>
          </w:tcPr>
          <w:p w:rsidR="00143509" w:rsidRDefault="00143509" w:rsidP="0035377F">
            <w:r>
              <w:rPr>
                <w:lang w:val="en-GB"/>
              </w:rPr>
              <w:t>TTT</w:t>
            </w:r>
          </w:p>
        </w:tc>
        <w:tc>
          <w:tcPr>
            <w:tcW w:w="7658" w:type="dxa"/>
            <w:tcBorders>
              <w:top w:val="nil"/>
              <w:left w:val="nil"/>
              <w:bottom w:val="nil"/>
              <w:right w:val="nil"/>
            </w:tcBorders>
          </w:tcPr>
          <w:p w:rsidR="00143509" w:rsidRDefault="00143509" w:rsidP="0035377F">
            <w:pPr>
              <w:rPr>
                <w:lang w:val="en-GB"/>
              </w:rPr>
            </w:pPr>
            <w:r>
              <w:rPr>
                <w:lang w:val="en-GB"/>
              </w:rPr>
              <w:t>Trust Identifier (VPD Number)</w:t>
            </w:r>
          </w:p>
        </w:tc>
      </w:tr>
      <w:tr w:rsidR="00143509">
        <w:tc>
          <w:tcPr>
            <w:tcW w:w="1551" w:type="dxa"/>
            <w:tcBorders>
              <w:top w:val="nil"/>
              <w:left w:val="nil"/>
              <w:bottom w:val="nil"/>
              <w:right w:val="nil"/>
            </w:tcBorders>
          </w:tcPr>
          <w:p w:rsidR="00143509" w:rsidRDefault="00143509" w:rsidP="0035377F">
            <w:r>
              <w:rPr>
                <w:lang w:val="en-GB"/>
              </w:rPr>
              <w:t>SYS</w:t>
            </w:r>
          </w:p>
        </w:tc>
        <w:tc>
          <w:tcPr>
            <w:tcW w:w="7658" w:type="dxa"/>
            <w:tcBorders>
              <w:top w:val="nil"/>
              <w:left w:val="nil"/>
              <w:bottom w:val="nil"/>
              <w:right w:val="nil"/>
            </w:tcBorders>
          </w:tcPr>
          <w:p w:rsidR="00143509" w:rsidRDefault="00143509" w:rsidP="0035377F">
            <w:r>
              <w:rPr>
                <w:lang w:val="en-GB"/>
              </w:rPr>
              <w:t>Source System Code as agreed with McKesson</w:t>
            </w:r>
          </w:p>
        </w:tc>
      </w:tr>
      <w:tr w:rsidR="00143509">
        <w:tc>
          <w:tcPr>
            <w:tcW w:w="1551" w:type="dxa"/>
            <w:tcBorders>
              <w:top w:val="nil"/>
              <w:left w:val="nil"/>
              <w:bottom w:val="nil"/>
              <w:right w:val="nil"/>
            </w:tcBorders>
          </w:tcPr>
          <w:p w:rsidR="00143509" w:rsidRDefault="00143509" w:rsidP="0035377F">
            <w:r>
              <w:rPr>
                <w:lang w:val="en-GB"/>
              </w:rPr>
              <w:t>PRYYNN</w:t>
            </w:r>
          </w:p>
        </w:tc>
        <w:tc>
          <w:tcPr>
            <w:tcW w:w="7658" w:type="dxa"/>
            <w:tcBorders>
              <w:top w:val="nil"/>
              <w:left w:val="nil"/>
              <w:bottom w:val="nil"/>
              <w:right w:val="nil"/>
            </w:tcBorders>
          </w:tcPr>
          <w:p w:rsidR="00143509" w:rsidRDefault="00143509" w:rsidP="0035377F">
            <w:pPr>
              <w:rPr>
                <w:lang w:val="en-GB"/>
              </w:rPr>
            </w:pPr>
            <w:r>
              <w:rPr>
                <w:lang w:val="en-GB"/>
              </w:rPr>
              <w:t>Period Identifier</w:t>
            </w:r>
            <w:r>
              <w:rPr>
                <w:lang w:val="en-GB"/>
              </w:rPr>
              <w:br/>
            </w:r>
            <w:r>
              <w:rPr>
                <w:lang w:val="en-GB"/>
              </w:rPr>
              <w:tab/>
              <w:t>P = Period Type (‘M’ Monthly, ‘W’ Weekly, etc.)</w:t>
            </w:r>
            <w:r>
              <w:rPr>
                <w:lang w:val="en-GB"/>
              </w:rPr>
              <w:br/>
            </w:r>
            <w:r>
              <w:rPr>
                <w:lang w:val="en-GB"/>
              </w:rPr>
              <w:tab/>
              <w:t>R = Run Type (‘N’ for Normal or ‘S’ for Supplementary)</w:t>
            </w:r>
            <w:r>
              <w:rPr>
                <w:lang w:val="en-GB"/>
              </w:rPr>
              <w:br/>
            </w:r>
            <w:r>
              <w:rPr>
                <w:lang w:val="en-GB"/>
              </w:rPr>
              <w:tab/>
              <w:t>YY = Tax Year Ending, for 2001/2002 this will be 02</w:t>
            </w:r>
            <w:r>
              <w:rPr>
                <w:lang w:val="en-GB"/>
              </w:rPr>
              <w:br/>
            </w:r>
            <w:r>
              <w:rPr>
                <w:lang w:val="en-GB"/>
              </w:rPr>
              <w:tab/>
              <w:t xml:space="preserve">NN = Period Number </w:t>
            </w:r>
          </w:p>
          <w:p w:rsidR="00143509" w:rsidRDefault="00143509" w:rsidP="0035377F">
            <w:pPr>
              <w:pStyle w:val="BodyText"/>
              <w:rPr>
                <w:lang w:val="en-GB"/>
              </w:rPr>
            </w:pPr>
            <w:r>
              <w:rPr>
                <w:lang w:val="en-GB"/>
              </w:rPr>
              <w:t>If the source system cannot supply the Run Type, Tax Year, and Period Number, then these values will be set to ‘N’, ‘99’, and ‘99’ respectively.</w:t>
            </w:r>
          </w:p>
        </w:tc>
      </w:tr>
      <w:tr w:rsidR="00143509">
        <w:tc>
          <w:tcPr>
            <w:tcW w:w="1551" w:type="dxa"/>
            <w:tcBorders>
              <w:top w:val="nil"/>
              <w:left w:val="nil"/>
              <w:bottom w:val="nil"/>
              <w:right w:val="nil"/>
            </w:tcBorders>
          </w:tcPr>
          <w:p w:rsidR="00143509" w:rsidRDefault="00143509" w:rsidP="0035377F">
            <w:r>
              <w:rPr>
                <w:lang w:val="en-GB"/>
              </w:rPr>
              <w:t>99999999</w:t>
            </w:r>
          </w:p>
        </w:tc>
        <w:tc>
          <w:tcPr>
            <w:tcW w:w="7658" w:type="dxa"/>
            <w:tcBorders>
              <w:top w:val="nil"/>
              <w:left w:val="nil"/>
              <w:bottom w:val="nil"/>
              <w:right w:val="nil"/>
            </w:tcBorders>
          </w:tcPr>
          <w:p w:rsidR="00143509" w:rsidRDefault="00143509" w:rsidP="0035377F">
            <w:r>
              <w:rPr>
                <w:lang w:val="en-GB"/>
              </w:rPr>
              <w:t xml:space="preserve">Unique Interface File Identifier </w:t>
            </w:r>
          </w:p>
        </w:tc>
      </w:tr>
      <w:tr w:rsidR="00143509">
        <w:tc>
          <w:tcPr>
            <w:tcW w:w="1551" w:type="dxa"/>
            <w:tcBorders>
              <w:top w:val="nil"/>
              <w:left w:val="nil"/>
              <w:bottom w:val="nil"/>
              <w:right w:val="nil"/>
            </w:tcBorders>
          </w:tcPr>
          <w:p w:rsidR="00143509" w:rsidRDefault="00143509" w:rsidP="0035377F">
            <w:r>
              <w:rPr>
                <w:lang w:val="en-GB"/>
              </w:rPr>
              <w:t>DAT</w:t>
            </w:r>
          </w:p>
        </w:tc>
        <w:tc>
          <w:tcPr>
            <w:tcW w:w="7658" w:type="dxa"/>
            <w:tcBorders>
              <w:top w:val="nil"/>
              <w:left w:val="nil"/>
              <w:bottom w:val="nil"/>
              <w:right w:val="nil"/>
            </w:tcBorders>
          </w:tcPr>
          <w:p w:rsidR="00143509" w:rsidRDefault="00143509" w:rsidP="0035377F">
            <w:r>
              <w:rPr>
                <w:lang w:val="en-GB"/>
              </w:rPr>
              <w:t>Constant ‘DAT’ extension denoting data file</w:t>
            </w:r>
          </w:p>
        </w:tc>
      </w:tr>
    </w:tbl>
    <w:p w:rsidR="00143509" w:rsidRDefault="00143509" w:rsidP="0035377F">
      <w:pPr>
        <w:pStyle w:val="tty80"/>
      </w:pPr>
    </w:p>
    <w:p w:rsidR="00143509" w:rsidRDefault="00143509" w:rsidP="0035377F">
      <w:pPr>
        <w:pStyle w:val="tty80"/>
      </w:pPr>
      <w:r>
        <w:t>For example, AB_060_XYZ_MN0427_00006871.DAT</w:t>
      </w:r>
    </w:p>
    <w:p w:rsidR="00143509" w:rsidRDefault="00143509" w:rsidP="0035377F">
      <w:pPr>
        <w:pStyle w:val="Heading3"/>
      </w:pPr>
      <w:bookmarkStart w:id="56" w:name="_Toc114982246"/>
      <w:r>
        <w:t>File Header Record</w:t>
      </w:r>
      <w:bookmarkEnd w:id="56"/>
    </w:p>
    <w:p w:rsidR="00143509" w:rsidRDefault="00143509" w:rsidP="0035377F">
      <w:pPr>
        <w:pStyle w:val="BodyText"/>
      </w:pPr>
      <w:r>
        <w:t xml:space="preserve">To ensure the integrity of files during transfer, files will include a header record, and a trailer record containing a record count. </w:t>
      </w:r>
    </w:p>
    <w:p w:rsidR="00143509" w:rsidRDefault="00143509" w:rsidP="0035377F">
      <w:pPr>
        <w:pStyle w:val="BodyText"/>
      </w:pPr>
      <w:r>
        <w:t>The header record must be the first record of the file.  There must be one and only one header record.</w:t>
      </w:r>
    </w:p>
    <w:tbl>
      <w:tblPr>
        <w:tblW w:w="1032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882"/>
        <w:gridCol w:w="992"/>
        <w:gridCol w:w="5682"/>
      </w:tblGrid>
      <w:tr w:rsidR="00143509">
        <w:trPr>
          <w:tblHeader/>
        </w:trPr>
        <w:tc>
          <w:tcPr>
            <w:tcW w:w="770" w:type="dxa"/>
            <w:shd w:val="clear" w:color="auto" w:fill="E0E0E0"/>
          </w:tcPr>
          <w:p w:rsidR="00143509" w:rsidRDefault="00143509" w:rsidP="0035377F">
            <w:pPr>
              <w:pStyle w:val="NormalTable"/>
            </w:pPr>
            <w:r>
              <w:t>Item No.</w:t>
            </w:r>
          </w:p>
        </w:tc>
        <w:tc>
          <w:tcPr>
            <w:tcW w:w="2882" w:type="dxa"/>
            <w:shd w:val="clear" w:color="auto" w:fill="E0E0E0"/>
          </w:tcPr>
          <w:p w:rsidR="00143509" w:rsidRDefault="00143509" w:rsidP="0035377F">
            <w:pPr>
              <w:pStyle w:val="NormalTable"/>
            </w:pPr>
            <w:r>
              <w:t>Data Item</w:t>
            </w:r>
          </w:p>
        </w:tc>
        <w:tc>
          <w:tcPr>
            <w:tcW w:w="992" w:type="dxa"/>
            <w:shd w:val="clear" w:color="auto" w:fill="E0E0E0"/>
          </w:tcPr>
          <w:p w:rsidR="00143509" w:rsidRDefault="00143509" w:rsidP="0035377F">
            <w:pPr>
              <w:pStyle w:val="NormalTable"/>
            </w:pPr>
            <w:r>
              <w:t>Data Format</w:t>
            </w:r>
          </w:p>
        </w:tc>
        <w:tc>
          <w:tcPr>
            <w:tcW w:w="5682" w:type="dxa"/>
            <w:shd w:val="clear" w:color="auto" w:fill="E0E0E0"/>
          </w:tcPr>
          <w:p w:rsidR="00143509" w:rsidRDefault="00143509" w:rsidP="0035377F">
            <w:pPr>
              <w:pStyle w:val="NormalTable"/>
            </w:pPr>
            <w:r>
              <w:t>Comments</w:t>
            </w:r>
          </w:p>
        </w:tc>
      </w:tr>
      <w:tr w:rsidR="00143509">
        <w:tc>
          <w:tcPr>
            <w:tcW w:w="770" w:type="dxa"/>
          </w:tcPr>
          <w:p w:rsidR="00143509" w:rsidRDefault="00143509" w:rsidP="0035377F">
            <w:pPr>
              <w:pStyle w:val="NormalTable"/>
            </w:pPr>
            <w:r>
              <w:t>0</w:t>
            </w:r>
          </w:p>
        </w:tc>
        <w:tc>
          <w:tcPr>
            <w:tcW w:w="2882" w:type="dxa"/>
          </w:tcPr>
          <w:p w:rsidR="00143509" w:rsidRDefault="00143509" w:rsidP="0035377F">
            <w:pPr>
              <w:pStyle w:val="NormalTable"/>
            </w:pPr>
            <w:r>
              <w:t>Record Type</w:t>
            </w:r>
          </w:p>
        </w:tc>
        <w:tc>
          <w:tcPr>
            <w:tcW w:w="992" w:type="dxa"/>
          </w:tcPr>
          <w:p w:rsidR="00143509" w:rsidRDefault="00143509" w:rsidP="0035377F">
            <w:pPr>
              <w:pStyle w:val="NormalTable"/>
              <w:rPr>
                <w:noProof/>
              </w:rPr>
            </w:pPr>
            <w:r>
              <w:t>X(3)+</w:t>
            </w:r>
          </w:p>
        </w:tc>
        <w:tc>
          <w:tcPr>
            <w:tcW w:w="5682" w:type="dxa"/>
          </w:tcPr>
          <w:p w:rsidR="00143509" w:rsidRDefault="00143509" w:rsidP="0035377F">
            <w:pPr>
              <w:pStyle w:val="NormalTable"/>
            </w:pPr>
            <w:r>
              <w:t>Record Type: Constant ‘HDR’</w:t>
            </w:r>
          </w:p>
        </w:tc>
      </w:tr>
      <w:tr w:rsidR="00143509">
        <w:tc>
          <w:tcPr>
            <w:tcW w:w="770" w:type="dxa"/>
          </w:tcPr>
          <w:p w:rsidR="00143509" w:rsidRDefault="00143509" w:rsidP="0035377F">
            <w:pPr>
              <w:pStyle w:val="NormalTable"/>
            </w:pPr>
            <w:r>
              <w:t>1</w:t>
            </w:r>
          </w:p>
        </w:tc>
        <w:tc>
          <w:tcPr>
            <w:tcW w:w="2882" w:type="dxa"/>
          </w:tcPr>
          <w:p w:rsidR="00143509" w:rsidRDefault="00143509" w:rsidP="0035377F">
            <w:pPr>
              <w:pStyle w:val="NormalTable"/>
            </w:pPr>
            <w:r>
              <w:t>File Name</w:t>
            </w:r>
          </w:p>
        </w:tc>
        <w:tc>
          <w:tcPr>
            <w:tcW w:w="992" w:type="dxa"/>
          </w:tcPr>
          <w:p w:rsidR="00143509" w:rsidRDefault="00143509" w:rsidP="0035377F">
            <w:pPr>
              <w:pStyle w:val="NormalTable"/>
              <w:rPr>
                <w:noProof/>
              </w:rPr>
            </w:pPr>
            <w:r>
              <w:rPr>
                <w:noProof/>
              </w:rPr>
              <w:t>X(40)</w:t>
            </w:r>
            <w:r>
              <w:rPr>
                <w:noProof/>
                <w:vertAlign w:val="superscript"/>
              </w:rPr>
              <w:t>+</w:t>
            </w:r>
          </w:p>
        </w:tc>
        <w:tc>
          <w:tcPr>
            <w:tcW w:w="5682" w:type="dxa"/>
          </w:tcPr>
          <w:p w:rsidR="00143509" w:rsidRDefault="00143509" w:rsidP="0035377F">
            <w:pPr>
              <w:pStyle w:val="NormalTable"/>
            </w:pPr>
            <w:r>
              <w:t>Name of File</w:t>
            </w:r>
          </w:p>
        </w:tc>
      </w:tr>
      <w:tr w:rsidR="00143509">
        <w:tc>
          <w:tcPr>
            <w:tcW w:w="770" w:type="dxa"/>
          </w:tcPr>
          <w:p w:rsidR="00143509" w:rsidRDefault="00143509" w:rsidP="0035377F">
            <w:pPr>
              <w:pStyle w:val="NormalTable"/>
            </w:pPr>
            <w:r>
              <w:t>2</w:t>
            </w:r>
          </w:p>
        </w:tc>
        <w:tc>
          <w:tcPr>
            <w:tcW w:w="2882" w:type="dxa"/>
          </w:tcPr>
          <w:p w:rsidR="00143509" w:rsidRDefault="00143509" w:rsidP="0035377F">
            <w:pPr>
              <w:pStyle w:val="NormalTable"/>
            </w:pPr>
            <w:r>
              <w:t>Creation Date</w:t>
            </w:r>
          </w:p>
        </w:tc>
        <w:tc>
          <w:tcPr>
            <w:tcW w:w="992" w:type="dxa"/>
          </w:tcPr>
          <w:p w:rsidR="00143509" w:rsidRDefault="00143509" w:rsidP="0035377F">
            <w:pPr>
              <w:pStyle w:val="NormalTable"/>
              <w:rPr>
                <w:noProof/>
              </w:rPr>
            </w:pPr>
            <w:r>
              <w:rPr>
                <w:noProof/>
              </w:rPr>
              <w:t>F(14)</w:t>
            </w:r>
            <w:r>
              <w:rPr>
                <w:noProof/>
                <w:vertAlign w:val="superscript"/>
              </w:rPr>
              <w:t xml:space="preserve"> +</w:t>
            </w:r>
          </w:p>
        </w:tc>
        <w:tc>
          <w:tcPr>
            <w:tcW w:w="5682" w:type="dxa"/>
          </w:tcPr>
          <w:p w:rsidR="00143509" w:rsidRDefault="00143509" w:rsidP="0035377F">
            <w:pPr>
              <w:pStyle w:val="NormalTable"/>
            </w:pPr>
            <w:r>
              <w:t>Date/Time Stamp of file creation.</w:t>
            </w:r>
          </w:p>
          <w:p w:rsidR="00143509" w:rsidRDefault="00143509" w:rsidP="0035377F">
            <w:pPr>
              <w:pStyle w:val="NormalTable"/>
            </w:pPr>
            <w:r>
              <w:t>Format:</w:t>
            </w:r>
            <w:r>
              <w:tab/>
              <w:t>YYYYMMDDHH24MISS</w:t>
            </w:r>
            <w:r>
              <w:br/>
              <w:t xml:space="preserve">e.g.: </w:t>
            </w:r>
            <w:r>
              <w:tab/>
              <w:t>20021231184559 for 31-DEC-2002 18:45:59</w:t>
            </w:r>
          </w:p>
        </w:tc>
      </w:tr>
      <w:tr w:rsidR="00143509">
        <w:tc>
          <w:tcPr>
            <w:tcW w:w="770" w:type="dxa"/>
          </w:tcPr>
          <w:p w:rsidR="00143509" w:rsidRDefault="00143509" w:rsidP="0035377F">
            <w:pPr>
              <w:pStyle w:val="NormalTable"/>
            </w:pPr>
            <w:r>
              <w:t>3</w:t>
            </w:r>
          </w:p>
        </w:tc>
        <w:tc>
          <w:tcPr>
            <w:tcW w:w="2882" w:type="dxa"/>
          </w:tcPr>
          <w:p w:rsidR="00143509" w:rsidRDefault="00143509" w:rsidP="0035377F">
            <w:pPr>
              <w:pStyle w:val="NormalTable"/>
            </w:pPr>
            <w:r>
              <w:t>Source System Code</w:t>
            </w:r>
          </w:p>
        </w:tc>
        <w:tc>
          <w:tcPr>
            <w:tcW w:w="992" w:type="dxa"/>
          </w:tcPr>
          <w:p w:rsidR="00143509" w:rsidRDefault="00143509" w:rsidP="0035377F">
            <w:pPr>
              <w:pStyle w:val="NormalTable"/>
              <w:rPr>
                <w:noProof/>
              </w:rPr>
            </w:pPr>
            <w:r>
              <w:rPr>
                <w:noProof/>
              </w:rPr>
              <w:t>X(3)</w:t>
            </w:r>
            <w:r>
              <w:rPr>
                <w:noProof/>
                <w:vertAlign w:val="superscript"/>
              </w:rPr>
              <w:t xml:space="preserve"> +</w:t>
            </w:r>
          </w:p>
        </w:tc>
        <w:tc>
          <w:tcPr>
            <w:tcW w:w="5682" w:type="dxa"/>
          </w:tcPr>
          <w:p w:rsidR="00143509" w:rsidRDefault="00143509" w:rsidP="0035377F">
            <w:pPr>
              <w:pStyle w:val="NormalTable"/>
            </w:pPr>
            <w:r>
              <w:t>Source System Code.</w:t>
            </w:r>
          </w:p>
          <w:p w:rsidR="00143509" w:rsidRDefault="00143509" w:rsidP="0035377F">
            <w:pPr>
              <w:pStyle w:val="NormalTable"/>
            </w:pPr>
            <w:r>
              <w:t>This must be unique to the relevant third-party system and must be agreed with McKesson.</w:t>
            </w:r>
          </w:p>
        </w:tc>
      </w:tr>
      <w:tr w:rsidR="00143509">
        <w:tc>
          <w:tcPr>
            <w:tcW w:w="770" w:type="dxa"/>
          </w:tcPr>
          <w:p w:rsidR="00143509" w:rsidRDefault="00143509" w:rsidP="0035377F">
            <w:pPr>
              <w:pStyle w:val="NormalTable"/>
            </w:pPr>
            <w:r>
              <w:t>4</w:t>
            </w:r>
          </w:p>
        </w:tc>
        <w:tc>
          <w:tcPr>
            <w:tcW w:w="2882" w:type="dxa"/>
          </w:tcPr>
          <w:p w:rsidR="00143509" w:rsidRDefault="00143509" w:rsidP="0035377F">
            <w:pPr>
              <w:pStyle w:val="NormalTable"/>
            </w:pPr>
            <w:r>
              <w:t>Trust Identifier</w:t>
            </w:r>
          </w:p>
        </w:tc>
        <w:tc>
          <w:tcPr>
            <w:tcW w:w="992" w:type="dxa"/>
          </w:tcPr>
          <w:p w:rsidR="00143509" w:rsidRDefault="00143509" w:rsidP="0035377F">
            <w:pPr>
              <w:pStyle w:val="NormalTable"/>
              <w:rPr>
                <w:noProof/>
              </w:rPr>
            </w:pPr>
            <w:r>
              <w:rPr>
                <w:noProof/>
              </w:rPr>
              <w:t>X(3)</w:t>
            </w:r>
            <w:r>
              <w:rPr>
                <w:noProof/>
                <w:vertAlign w:val="superscript"/>
              </w:rPr>
              <w:t xml:space="preserve"> +</w:t>
            </w:r>
          </w:p>
        </w:tc>
        <w:tc>
          <w:tcPr>
            <w:tcW w:w="5682" w:type="dxa"/>
          </w:tcPr>
          <w:p w:rsidR="00143509" w:rsidRDefault="00143509" w:rsidP="0035377F">
            <w:pPr>
              <w:pStyle w:val="NormalTable"/>
            </w:pPr>
            <w:r>
              <w:t>Trust Identifier (VPD Number) of the payroll to which the Absence records relate.</w:t>
            </w:r>
          </w:p>
          <w:p w:rsidR="00143509" w:rsidRDefault="00143509" w:rsidP="0035377F">
            <w:pPr>
              <w:pStyle w:val="NormalTable"/>
            </w:pPr>
            <w:r>
              <w:t xml:space="preserve">E.g.: </w:t>
            </w:r>
            <w:r>
              <w:tab/>
              <w:t>060</w:t>
            </w:r>
          </w:p>
        </w:tc>
      </w:tr>
      <w:tr w:rsidR="00143509">
        <w:tc>
          <w:tcPr>
            <w:tcW w:w="770" w:type="dxa"/>
          </w:tcPr>
          <w:p w:rsidR="00143509" w:rsidRDefault="00143509" w:rsidP="0035377F">
            <w:pPr>
              <w:pStyle w:val="NormalTable"/>
            </w:pPr>
            <w:r>
              <w:t>5</w:t>
            </w:r>
          </w:p>
        </w:tc>
        <w:tc>
          <w:tcPr>
            <w:tcW w:w="2882" w:type="dxa"/>
          </w:tcPr>
          <w:p w:rsidR="00143509" w:rsidRDefault="00143509" w:rsidP="0035377F">
            <w:pPr>
              <w:pStyle w:val="NormalTable"/>
            </w:pPr>
            <w:r>
              <w:t>Period Type</w:t>
            </w:r>
          </w:p>
        </w:tc>
        <w:tc>
          <w:tcPr>
            <w:tcW w:w="992" w:type="dxa"/>
          </w:tcPr>
          <w:p w:rsidR="00143509" w:rsidRDefault="00143509" w:rsidP="0035377F">
            <w:pPr>
              <w:pStyle w:val="NormalTable"/>
              <w:rPr>
                <w:noProof/>
              </w:rPr>
            </w:pPr>
            <w:r>
              <w:rPr>
                <w:noProof/>
              </w:rPr>
              <w:t>F(1)+</w:t>
            </w:r>
          </w:p>
        </w:tc>
        <w:tc>
          <w:tcPr>
            <w:tcW w:w="5682" w:type="dxa"/>
          </w:tcPr>
          <w:p w:rsidR="00143509" w:rsidRDefault="00143509" w:rsidP="0035377F">
            <w:pPr>
              <w:pStyle w:val="NormalTable"/>
            </w:pPr>
            <w:r>
              <w:t xml:space="preserve">Payroll Period Type: Weekly = ‘W’, Monthly = ‘M’, ‘Lunar Month’ = ‘L’ and ‘Bi-Week’ = ‘F’. </w:t>
            </w:r>
          </w:p>
          <w:p w:rsidR="00143509" w:rsidRDefault="00143509" w:rsidP="0035377F">
            <w:pPr>
              <w:pStyle w:val="NormalTable"/>
            </w:pPr>
            <w:r>
              <w:t xml:space="preserve">If the External System cannot supply the Period Type it should be set to ‘9’. </w:t>
            </w:r>
          </w:p>
          <w:p w:rsidR="00143509" w:rsidRDefault="00143509" w:rsidP="0035377F">
            <w:pPr>
              <w:pStyle w:val="NormalTable"/>
            </w:pPr>
            <w:r>
              <w:t>This field is for information only and is not validated by ESR.</w:t>
            </w:r>
          </w:p>
        </w:tc>
      </w:tr>
      <w:tr w:rsidR="00143509">
        <w:tc>
          <w:tcPr>
            <w:tcW w:w="770" w:type="dxa"/>
          </w:tcPr>
          <w:p w:rsidR="00143509" w:rsidRDefault="00143509" w:rsidP="0035377F">
            <w:pPr>
              <w:pStyle w:val="NormalTable"/>
            </w:pPr>
            <w:r>
              <w:t>6</w:t>
            </w:r>
          </w:p>
        </w:tc>
        <w:tc>
          <w:tcPr>
            <w:tcW w:w="2882" w:type="dxa"/>
          </w:tcPr>
          <w:p w:rsidR="00143509" w:rsidRDefault="00143509" w:rsidP="0035377F">
            <w:pPr>
              <w:pStyle w:val="NormalTable"/>
            </w:pPr>
            <w:r>
              <w:t xml:space="preserve">Process Type </w:t>
            </w:r>
          </w:p>
        </w:tc>
        <w:tc>
          <w:tcPr>
            <w:tcW w:w="992" w:type="dxa"/>
          </w:tcPr>
          <w:p w:rsidR="00143509" w:rsidRDefault="00143509" w:rsidP="0035377F">
            <w:pPr>
              <w:pStyle w:val="NormalTable"/>
              <w:rPr>
                <w:noProof/>
              </w:rPr>
            </w:pPr>
            <w:r>
              <w:rPr>
                <w:noProof/>
              </w:rPr>
              <w:t>F(1)+</w:t>
            </w:r>
          </w:p>
        </w:tc>
        <w:tc>
          <w:tcPr>
            <w:tcW w:w="5682" w:type="dxa"/>
          </w:tcPr>
          <w:p w:rsidR="00143509" w:rsidRDefault="00143509" w:rsidP="0035377F">
            <w:pPr>
              <w:pStyle w:val="NormalTable"/>
            </w:pPr>
            <w:r>
              <w:t xml:space="preserve">Not Currently Used.   Always set to ‘N’.  </w:t>
            </w:r>
          </w:p>
          <w:p w:rsidR="00143509" w:rsidRDefault="00143509" w:rsidP="0035377F">
            <w:pPr>
              <w:pStyle w:val="NormalTable"/>
            </w:pPr>
            <w:r>
              <w:t>This field is for information only and is not validated by ESR.</w:t>
            </w:r>
          </w:p>
        </w:tc>
      </w:tr>
      <w:tr w:rsidR="00143509">
        <w:tc>
          <w:tcPr>
            <w:tcW w:w="770" w:type="dxa"/>
          </w:tcPr>
          <w:p w:rsidR="00143509" w:rsidRDefault="00143509" w:rsidP="0035377F">
            <w:pPr>
              <w:pStyle w:val="NormalTable"/>
            </w:pPr>
            <w:r>
              <w:lastRenderedPageBreak/>
              <w:t>7</w:t>
            </w:r>
          </w:p>
        </w:tc>
        <w:tc>
          <w:tcPr>
            <w:tcW w:w="2882" w:type="dxa"/>
          </w:tcPr>
          <w:p w:rsidR="00143509" w:rsidRDefault="00143509" w:rsidP="0035377F">
            <w:pPr>
              <w:pStyle w:val="NormalTable"/>
            </w:pPr>
            <w:r>
              <w:t>Tax Period</w:t>
            </w:r>
          </w:p>
        </w:tc>
        <w:tc>
          <w:tcPr>
            <w:tcW w:w="992" w:type="dxa"/>
          </w:tcPr>
          <w:p w:rsidR="00143509" w:rsidRDefault="00143509" w:rsidP="0035377F">
            <w:pPr>
              <w:pStyle w:val="NormalTable"/>
              <w:rPr>
                <w:noProof/>
              </w:rPr>
            </w:pPr>
            <w:r>
              <w:rPr>
                <w:noProof/>
              </w:rPr>
              <w:t>L(2)+</w:t>
            </w:r>
          </w:p>
        </w:tc>
        <w:tc>
          <w:tcPr>
            <w:tcW w:w="5682" w:type="dxa"/>
          </w:tcPr>
          <w:p w:rsidR="00143509" w:rsidRDefault="00143509" w:rsidP="0035377F">
            <w:pPr>
              <w:pStyle w:val="NormalTable"/>
            </w:pPr>
            <w:r>
              <w:t xml:space="preserve">Tax Period Number. 01 to 53 for Weekly, 01 to 12 for Monthly. </w:t>
            </w:r>
          </w:p>
          <w:p w:rsidR="00143509" w:rsidRDefault="00143509" w:rsidP="0035377F">
            <w:pPr>
              <w:pStyle w:val="NormalTable"/>
            </w:pPr>
            <w:r>
              <w:t xml:space="preserve">If the External System cannot supply the Tax Period it should be set to ‘99’. </w:t>
            </w:r>
          </w:p>
          <w:p w:rsidR="00143509" w:rsidRDefault="00143509" w:rsidP="0035377F">
            <w:pPr>
              <w:pStyle w:val="NormalTable"/>
            </w:pPr>
            <w:r>
              <w:t>This field is for information only and is not validated by ESR.</w:t>
            </w:r>
          </w:p>
        </w:tc>
      </w:tr>
    </w:tbl>
    <w:p w:rsidR="00143509" w:rsidRDefault="00143509" w:rsidP="0035377F">
      <w:pPr>
        <w:pStyle w:val="Heading3"/>
      </w:pPr>
      <w:bookmarkStart w:id="57" w:name="_Toc114982247"/>
      <w:r>
        <w:t>Absence Record</w:t>
      </w:r>
      <w:bookmarkEnd w:id="57"/>
    </w:p>
    <w:p w:rsidR="00143509" w:rsidRDefault="00143509" w:rsidP="0035377F">
      <w:pPr>
        <w:pStyle w:val="BodyText"/>
      </w:pPr>
      <w:r>
        <w:t>Absence records are processed in the order they are received in the file.</w:t>
      </w:r>
    </w:p>
    <w:p w:rsidR="00143509" w:rsidRDefault="00143509" w:rsidP="0035377F">
      <w:pPr>
        <w:pStyle w:val="BodyText"/>
      </w:pPr>
      <w:r>
        <w:t xml:space="preserve">An Absence is uniquely defined by the </w:t>
      </w:r>
      <w:r>
        <w:rPr>
          <w:i/>
        </w:rPr>
        <w:t>“External Absence Reference“</w:t>
      </w:r>
      <w:r>
        <w:t>.</w:t>
      </w:r>
    </w:p>
    <w:p w:rsidR="00143509" w:rsidRDefault="00143509" w:rsidP="0035377F">
      <w:pPr>
        <w:pStyle w:val="BodyText"/>
      </w:pPr>
      <w:r>
        <w:t>An Absence file containing zero absence records (i.e. containing just a header and footer record) will be accepted as a valid file.  There is no maximum size restriction for an Absence file</w:t>
      </w:r>
    </w:p>
    <w:tbl>
      <w:tblPr>
        <w:tblW w:w="1032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882"/>
        <w:gridCol w:w="992"/>
        <w:gridCol w:w="5682"/>
      </w:tblGrid>
      <w:tr w:rsidR="00143509">
        <w:trPr>
          <w:tblHeader/>
        </w:trPr>
        <w:tc>
          <w:tcPr>
            <w:tcW w:w="770" w:type="dxa"/>
            <w:shd w:val="clear" w:color="auto" w:fill="E0E0E0"/>
          </w:tcPr>
          <w:p w:rsidR="00143509" w:rsidRDefault="00143509" w:rsidP="00433E50">
            <w:pPr>
              <w:pStyle w:val="NormalTable"/>
            </w:pPr>
            <w:r>
              <w:t>Item No.</w:t>
            </w:r>
          </w:p>
        </w:tc>
        <w:tc>
          <w:tcPr>
            <w:tcW w:w="2882" w:type="dxa"/>
            <w:shd w:val="clear" w:color="auto" w:fill="E0E0E0"/>
          </w:tcPr>
          <w:p w:rsidR="00143509" w:rsidRDefault="00143509" w:rsidP="0035377F">
            <w:pPr>
              <w:pStyle w:val="NormalTable"/>
            </w:pPr>
            <w:r>
              <w:t>Data Item</w:t>
            </w:r>
          </w:p>
        </w:tc>
        <w:tc>
          <w:tcPr>
            <w:tcW w:w="992" w:type="dxa"/>
            <w:shd w:val="clear" w:color="auto" w:fill="E0E0E0"/>
          </w:tcPr>
          <w:p w:rsidR="00143509" w:rsidRDefault="00143509" w:rsidP="0035377F">
            <w:pPr>
              <w:pStyle w:val="NormalTable"/>
            </w:pPr>
            <w:r>
              <w:t>Data Format</w:t>
            </w:r>
          </w:p>
        </w:tc>
        <w:tc>
          <w:tcPr>
            <w:tcW w:w="5682" w:type="dxa"/>
            <w:shd w:val="clear" w:color="auto" w:fill="E0E0E0"/>
          </w:tcPr>
          <w:p w:rsidR="00143509" w:rsidRDefault="00143509" w:rsidP="0035377F">
            <w:pPr>
              <w:pStyle w:val="NormalTable"/>
            </w:pPr>
            <w:r>
              <w:t>Comments</w:t>
            </w:r>
          </w:p>
        </w:tc>
      </w:tr>
      <w:tr w:rsidR="00143509">
        <w:tc>
          <w:tcPr>
            <w:tcW w:w="770" w:type="dxa"/>
          </w:tcPr>
          <w:p w:rsidR="00143509" w:rsidRDefault="00143509" w:rsidP="0035377F">
            <w:pPr>
              <w:pStyle w:val="NormalTable"/>
            </w:pPr>
            <w:r>
              <w:t>0</w:t>
            </w:r>
          </w:p>
        </w:tc>
        <w:tc>
          <w:tcPr>
            <w:tcW w:w="2882" w:type="dxa"/>
          </w:tcPr>
          <w:p w:rsidR="00143509" w:rsidRDefault="00143509" w:rsidP="0035377F">
            <w:pPr>
              <w:pStyle w:val="NormalTable"/>
            </w:pPr>
            <w:r>
              <w:t>Record Type</w:t>
            </w:r>
          </w:p>
        </w:tc>
        <w:tc>
          <w:tcPr>
            <w:tcW w:w="992" w:type="dxa"/>
          </w:tcPr>
          <w:p w:rsidR="00143509" w:rsidRDefault="00143509" w:rsidP="0035377F">
            <w:pPr>
              <w:pStyle w:val="NormalTable"/>
              <w:rPr>
                <w:noProof/>
              </w:rPr>
            </w:pPr>
            <w:r>
              <w:t>X(3)+</w:t>
            </w:r>
          </w:p>
        </w:tc>
        <w:tc>
          <w:tcPr>
            <w:tcW w:w="5682" w:type="dxa"/>
          </w:tcPr>
          <w:p w:rsidR="00143509" w:rsidRDefault="00143509" w:rsidP="0035377F">
            <w:pPr>
              <w:pStyle w:val="NormalTable"/>
            </w:pPr>
            <w:r>
              <w:t>Record Type: Constant ‘ABS’ for Absence.</w:t>
            </w:r>
          </w:p>
        </w:tc>
      </w:tr>
      <w:tr w:rsidR="00143509">
        <w:tc>
          <w:tcPr>
            <w:tcW w:w="770" w:type="dxa"/>
          </w:tcPr>
          <w:p w:rsidR="00143509" w:rsidRDefault="00143509" w:rsidP="0035377F">
            <w:pPr>
              <w:pStyle w:val="NormalTable"/>
            </w:pPr>
            <w:r>
              <w:t>1</w:t>
            </w:r>
          </w:p>
        </w:tc>
        <w:tc>
          <w:tcPr>
            <w:tcW w:w="2882" w:type="dxa"/>
          </w:tcPr>
          <w:p w:rsidR="00143509" w:rsidRDefault="00143509" w:rsidP="0035377F">
            <w:pPr>
              <w:pStyle w:val="NormalTable"/>
            </w:pPr>
            <w:r>
              <w:t>Effective Date</w:t>
            </w:r>
          </w:p>
        </w:tc>
        <w:tc>
          <w:tcPr>
            <w:tcW w:w="992" w:type="dxa"/>
          </w:tcPr>
          <w:p w:rsidR="00143509" w:rsidRDefault="00143509" w:rsidP="0035377F">
            <w:pPr>
              <w:pStyle w:val="NormalTable"/>
              <w:rPr>
                <w:noProof/>
              </w:rPr>
            </w:pPr>
            <w:r>
              <w:rPr>
                <w:noProof/>
              </w:rPr>
              <w:t>X(8)</w:t>
            </w:r>
            <w:r>
              <w:rPr>
                <w:noProof/>
                <w:vertAlign w:val="superscript"/>
              </w:rPr>
              <w:t xml:space="preserve"> +</w:t>
            </w:r>
          </w:p>
        </w:tc>
        <w:tc>
          <w:tcPr>
            <w:tcW w:w="5682" w:type="dxa"/>
          </w:tcPr>
          <w:p w:rsidR="00143509" w:rsidRDefault="00143509" w:rsidP="0035377F">
            <w:pPr>
              <w:pStyle w:val="NormalTable"/>
            </w:pPr>
            <w:r>
              <w:t>The Date the record was created or last updated in the external system.</w:t>
            </w:r>
          </w:p>
          <w:p w:rsidR="00143509" w:rsidRDefault="00143509" w:rsidP="0035377F">
            <w:pPr>
              <w:pStyle w:val="NormalTable"/>
            </w:pPr>
            <w:r>
              <w:t>YYYYMMDD</w:t>
            </w:r>
          </w:p>
        </w:tc>
      </w:tr>
      <w:tr w:rsidR="00143509">
        <w:tc>
          <w:tcPr>
            <w:tcW w:w="770" w:type="dxa"/>
          </w:tcPr>
          <w:p w:rsidR="00143509" w:rsidRDefault="00143509" w:rsidP="0035377F">
            <w:pPr>
              <w:pStyle w:val="NormalTable"/>
            </w:pPr>
            <w:r>
              <w:t>2</w:t>
            </w:r>
          </w:p>
        </w:tc>
        <w:tc>
          <w:tcPr>
            <w:tcW w:w="2882" w:type="dxa"/>
          </w:tcPr>
          <w:p w:rsidR="00143509" w:rsidRDefault="00143509" w:rsidP="0035377F">
            <w:pPr>
              <w:pStyle w:val="NormalTable"/>
            </w:pPr>
            <w:r>
              <w:t>Operation Type</w:t>
            </w:r>
          </w:p>
        </w:tc>
        <w:tc>
          <w:tcPr>
            <w:tcW w:w="992" w:type="dxa"/>
          </w:tcPr>
          <w:p w:rsidR="00143509" w:rsidRDefault="00143509" w:rsidP="0035377F">
            <w:pPr>
              <w:pStyle w:val="NormalTable"/>
              <w:rPr>
                <w:noProof/>
              </w:rPr>
            </w:pPr>
            <w:r>
              <w:rPr>
                <w:noProof/>
              </w:rPr>
              <w:t>X(3)</w:t>
            </w:r>
            <w:r>
              <w:rPr>
                <w:noProof/>
                <w:vertAlign w:val="superscript"/>
              </w:rPr>
              <w:t xml:space="preserve"> +</w:t>
            </w:r>
          </w:p>
        </w:tc>
        <w:tc>
          <w:tcPr>
            <w:tcW w:w="5682" w:type="dxa"/>
          </w:tcPr>
          <w:p w:rsidR="00143509" w:rsidRDefault="00143509" w:rsidP="0035377F">
            <w:pPr>
              <w:pStyle w:val="NormalTable"/>
            </w:pPr>
            <w:r>
              <w:t>Operation Type.  May be ‘ADD’, ‘UPD’ or ‘DEL’.</w:t>
            </w:r>
          </w:p>
        </w:tc>
      </w:tr>
      <w:tr w:rsidR="00143509">
        <w:tc>
          <w:tcPr>
            <w:tcW w:w="770" w:type="dxa"/>
          </w:tcPr>
          <w:p w:rsidR="00143509" w:rsidRDefault="00143509" w:rsidP="0035377F">
            <w:pPr>
              <w:pStyle w:val="NormalTable"/>
            </w:pPr>
            <w:r>
              <w:t>3</w:t>
            </w:r>
          </w:p>
        </w:tc>
        <w:tc>
          <w:tcPr>
            <w:tcW w:w="2882" w:type="dxa"/>
          </w:tcPr>
          <w:p w:rsidR="00143509" w:rsidRDefault="00143509" w:rsidP="0035377F">
            <w:pPr>
              <w:pStyle w:val="NormalTable"/>
            </w:pPr>
            <w:r>
              <w:t>External Absence Reference</w:t>
            </w:r>
          </w:p>
        </w:tc>
        <w:tc>
          <w:tcPr>
            <w:tcW w:w="992" w:type="dxa"/>
          </w:tcPr>
          <w:p w:rsidR="00143509" w:rsidRDefault="00143509" w:rsidP="0035377F">
            <w:pPr>
              <w:pStyle w:val="NormalTable"/>
              <w:rPr>
                <w:noProof/>
              </w:rPr>
            </w:pPr>
            <w:r>
              <w:rPr>
                <w:noProof/>
              </w:rPr>
              <w:t>X(150)</w:t>
            </w:r>
            <w:r>
              <w:rPr>
                <w:noProof/>
                <w:vertAlign w:val="superscript"/>
              </w:rPr>
              <w:t xml:space="preserve"> +</w:t>
            </w:r>
          </w:p>
        </w:tc>
        <w:tc>
          <w:tcPr>
            <w:tcW w:w="5682" w:type="dxa"/>
          </w:tcPr>
          <w:p w:rsidR="00143509" w:rsidRDefault="00143509" w:rsidP="0035377F">
            <w:pPr>
              <w:pStyle w:val="NormalTable"/>
            </w:pPr>
            <w:r>
              <w:t>Reference that uniquely identifies the Absence record on the external system.  This value is stored in the ESR database and used to locate an absence record during update and delete operations.</w:t>
            </w:r>
          </w:p>
        </w:tc>
      </w:tr>
      <w:tr w:rsidR="00143509">
        <w:tc>
          <w:tcPr>
            <w:tcW w:w="770" w:type="dxa"/>
          </w:tcPr>
          <w:p w:rsidR="00143509" w:rsidRDefault="00143509" w:rsidP="0035377F">
            <w:pPr>
              <w:pStyle w:val="NormalTable"/>
            </w:pPr>
            <w:r>
              <w:t>4</w:t>
            </w:r>
          </w:p>
        </w:tc>
        <w:tc>
          <w:tcPr>
            <w:tcW w:w="2882" w:type="dxa"/>
          </w:tcPr>
          <w:p w:rsidR="00143509" w:rsidRDefault="00143509" w:rsidP="0035377F">
            <w:pPr>
              <w:pStyle w:val="NormalTable"/>
            </w:pPr>
            <w:r>
              <w:t>Employee Number</w:t>
            </w:r>
          </w:p>
        </w:tc>
        <w:tc>
          <w:tcPr>
            <w:tcW w:w="992" w:type="dxa"/>
          </w:tcPr>
          <w:p w:rsidR="00143509" w:rsidRDefault="00143509" w:rsidP="0035377F">
            <w:pPr>
              <w:pStyle w:val="NormalTable"/>
              <w:rPr>
                <w:noProof/>
              </w:rPr>
            </w:pPr>
            <w:r>
              <w:rPr>
                <w:noProof/>
              </w:rPr>
              <w:t>X(30)+</w:t>
            </w:r>
          </w:p>
        </w:tc>
        <w:tc>
          <w:tcPr>
            <w:tcW w:w="5682" w:type="dxa"/>
          </w:tcPr>
          <w:p w:rsidR="00143509" w:rsidRDefault="00143509" w:rsidP="0035377F">
            <w:pPr>
              <w:pStyle w:val="NormalTable"/>
            </w:pPr>
            <w:r>
              <w:t>The unique Employee Number as defined in ESR.</w:t>
            </w:r>
          </w:p>
          <w:p w:rsidR="00143509" w:rsidRDefault="00143509" w:rsidP="0035377F">
            <w:pPr>
              <w:pStyle w:val="NormalTable"/>
            </w:pPr>
            <w:r>
              <w:t>Note that the external system must have previously been supplied with the ESR Employee Number in order to send them back to ESR to allow it to associate the absence data with the correct person record in its own database.</w:t>
            </w:r>
          </w:p>
        </w:tc>
      </w:tr>
      <w:tr w:rsidR="00143509">
        <w:tc>
          <w:tcPr>
            <w:tcW w:w="770" w:type="dxa"/>
          </w:tcPr>
          <w:p w:rsidR="00143509" w:rsidRDefault="00143509" w:rsidP="0035377F">
            <w:pPr>
              <w:pStyle w:val="NormalTable"/>
            </w:pPr>
            <w:r>
              <w:t>5</w:t>
            </w:r>
          </w:p>
        </w:tc>
        <w:tc>
          <w:tcPr>
            <w:tcW w:w="2882" w:type="dxa"/>
          </w:tcPr>
          <w:p w:rsidR="00143509" w:rsidRDefault="00143509" w:rsidP="0035377F">
            <w:pPr>
              <w:pStyle w:val="NormalTable"/>
            </w:pPr>
            <w:r>
              <w:t>Absence Type Name</w:t>
            </w:r>
          </w:p>
        </w:tc>
        <w:tc>
          <w:tcPr>
            <w:tcW w:w="992" w:type="dxa"/>
          </w:tcPr>
          <w:p w:rsidR="00143509" w:rsidRDefault="00143509" w:rsidP="0035377F">
            <w:pPr>
              <w:pStyle w:val="NormalTable"/>
              <w:rPr>
                <w:noProof/>
              </w:rPr>
            </w:pPr>
            <w:r>
              <w:rPr>
                <w:noProof/>
              </w:rPr>
              <w:t>X(30)+</w:t>
            </w:r>
          </w:p>
        </w:tc>
        <w:tc>
          <w:tcPr>
            <w:tcW w:w="5682" w:type="dxa"/>
          </w:tcPr>
          <w:p w:rsidR="00143509" w:rsidRDefault="00143509" w:rsidP="0035377F">
            <w:pPr>
              <w:pStyle w:val="NormalTable"/>
            </w:pPr>
            <w:r>
              <w:t>Absence Type.  See list above.</w:t>
            </w:r>
          </w:p>
        </w:tc>
      </w:tr>
      <w:tr w:rsidR="00143509">
        <w:tc>
          <w:tcPr>
            <w:tcW w:w="770" w:type="dxa"/>
          </w:tcPr>
          <w:p w:rsidR="00143509" w:rsidRDefault="00143509" w:rsidP="0035377F">
            <w:pPr>
              <w:pStyle w:val="NormalTable"/>
            </w:pPr>
            <w:r>
              <w:t>6</w:t>
            </w:r>
          </w:p>
        </w:tc>
        <w:tc>
          <w:tcPr>
            <w:tcW w:w="2882" w:type="dxa"/>
          </w:tcPr>
          <w:p w:rsidR="00143509" w:rsidRDefault="00143509" w:rsidP="0035377F">
            <w:pPr>
              <w:pStyle w:val="NormalTable"/>
            </w:pPr>
            <w:r>
              <w:t>Absence Reason</w:t>
            </w:r>
          </w:p>
        </w:tc>
        <w:tc>
          <w:tcPr>
            <w:tcW w:w="992" w:type="dxa"/>
          </w:tcPr>
          <w:p w:rsidR="00143509" w:rsidRDefault="00143509" w:rsidP="0035377F">
            <w:pPr>
              <w:pStyle w:val="NormalTable"/>
              <w:rPr>
                <w:noProof/>
              </w:rPr>
            </w:pPr>
            <w:r>
              <w:rPr>
                <w:noProof/>
              </w:rPr>
              <w:t>X(80)</w:t>
            </w:r>
          </w:p>
        </w:tc>
        <w:tc>
          <w:tcPr>
            <w:tcW w:w="5682" w:type="dxa"/>
          </w:tcPr>
          <w:p w:rsidR="00143509" w:rsidRDefault="00143509" w:rsidP="0035377F">
            <w:pPr>
              <w:pStyle w:val="NormalTable"/>
            </w:pPr>
            <w:r>
              <w:t>Absence Reason.  See list above.</w:t>
            </w:r>
          </w:p>
        </w:tc>
      </w:tr>
      <w:tr w:rsidR="00143509">
        <w:tc>
          <w:tcPr>
            <w:tcW w:w="770" w:type="dxa"/>
          </w:tcPr>
          <w:p w:rsidR="00143509" w:rsidRDefault="00143509" w:rsidP="0035377F">
            <w:pPr>
              <w:pStyle w:val="NormalTable"/>
            </w:pPr>
            <w:r>
              <w:t>7</w:t>
            </w:r>
          </w:p>
        </w:tc>
        <w:tc>
          <w:tcPr>
            <w:tcW w:w="2882" w:type="dxa"/>
          </w:tcPr>
          <w:p w:rsidR="00143509" w:rsidRDefault="00143509" w:rsidP="0035377F">
            <w:pPr>
              <w:pStyle w:val="NormalTable"/>
            </w:pPr>
            <w:r>
              <w:t>Absence Start Date</w:t>
            </w:r>
          </w:p>
        </w:tc>
        <w:tc>
          <w:tcPr>
            <w:tcW w:w="992" w:type="dxa"/>
          </w:tcPr>
          <w:p w:rsidR="00143509" w:rsidRDefault="00143509" w:rsidP="0035377F">
            <w:pPr>
              <w:pStyle w:val="NormalTable"/>
              <w:rPr>
                <w:noProof/>
              </w:rPr>
            </w:pPr>
            <w:r>
              <w:rPr>
                <w:noProof/>
              </w:rPr>
              <w:t>X(8)+</w:t>
            </w:r>
          </w:p>
        </w:tc>
        <w:tc>
          <w:tcPr>
            <w:tcW w:w="5682" w:type="dxa"/>
          </w:tcPr>
          <w:p w:rsidR="00143509" w:rsidRDefault="00143509" w:rsidP="0035377F">
            <w:pPr>
              <w:pStyle w:val="NormalTable"/>
            </w:pPr>
            <w:r>
              <w:t>Absence Start Date.   YYYYMMDD.</w:t>
            </w:r>
          </w:p>
        </w:tc>
      </w:tr>
      <w:tr w:rsidR="00143509">
        <w:tc>
          <w:tcPr>
            <w:tcW w:w="770" w:type="dxa"/>
          </w:tcPr>
          <w:p w:rsidR="00143509" w:rsidRDefault="00143509" w:rsidP="0035377F">
            <w:pPr>
              <w:pStyle w:val="NormalTable"/>
            </w:pPr>
            <w:r>
              <w:t>8</w:t>
            </w:r>
          </w:p>
        </w:tc>
        <w:tc>
          <w:tcPr>
            <w:tcW w:w="2882" w:type="dxa"/>
          </w:tcPr>
          <w:p w:rsidR="00143509" w:rsidRDefault="00143509" w:rsidP="0035377F">
            <w:pPr>
              <w:pStyle w:val="NormalTable"/>
            </w:pPr>
            <w:r>
              <w:t>Absence Start Time</w:t>
            </w:r>
          </w:p>
        </w:tc>
        <w:tc>
          <w:tcPr>
            <w:tcW w:w="992" w:type="dxa"/>
          </w:tcPr>
          <w:p w:rsidR="00143509" w:rsidRDefault="00143509" w:rsidP="0035377F">
            <w:pPr>
              <w:pStyle w:val="NormalTable"/>
              <w:rPr>
                <w:noProof/>
              </w:rPr>
            </w:pPr>
            <w:r>
              <w:rPr>
                <w:noProof/>
              </w:rPr>
              <w:t>N(4)</w:t>
            </w:r>
          </w:p>
        </w:tc>
        <w:tc>
          <w:tcPr>
            <w:tcW w:w="5682" w:type="dxa"/>
          </w:tcPr>
          <w:p w:rsidR="00143509" w:rsidRDefault="00143509" w:rsidP="0035377F">
            <w:pPr>
              <w:pStyle w:val="NormalTable"/>
            </w:pPr>
            <w:r>
              <w:t>Absence Start Time.  24 hour format: HHMM</w:t>
            </w:r>
          </w:p>
          <w:p w:rsidR="00143509" w:rsidRDefault="00143509" w:rsidP="0035377F">
            <w:pPr>
              <w:pStyle w:val="NormalTable"/>
            </w:pPr>
            <w:r>
              <w:t>If Absence Type is in hours then this field should be populated.  If it is not populated then ESR will calculate the Absence Duration based on default start and end times.</w:t>
            </w:r>
          </w:p>
          <w:p w:rsidR="00143509" w:rsidRDefault="00143509" w:rsidP="0035377F">
            <w:pPr>
              <w:pStyle w:val="NormalTable"/>
            </w:pPr>
            <w:r>
              <w:t>If Absence Type is in days, this field is optional.</w:t>
            </w:r>
          </w:p>
        </w:tc>
      </w:tr>
      <w:tr w:rsidR="00143509">
        <w:tc>
          <w:tcPr>
            <w:tcW w:w="770" w:type="dxa"/>
          </w:tcPr>
          <w:p w:rsidR="00143509" w:rsidRDefault="00143509" w:rsidP="0035377F">
            <w:pPr>
              <w:pStyle w:val="NormalTable"/>
            </w:pPr>
            <w:r>
              <w:t>9</w:t>
            </w:r>
          </w:p>
        </w:tc>
        <w:tc>
          <w:tcPr>
            <w:tcW w:w="2882" w:type="dxa"/>
          </w:tcPr>
          <w:p w:rsidR="00143509" w:rsidRDefault="00143509" w:rsidP="0035377F">
            <w:pPr>
              <w:pStyle w:val="NormalTable"/>
            </w:pPr>
            <w:r>
              <w:t>Absence End Date</w:t>
            </w:r>
          </w:p>
        </w:tc>
        <w:tc>
          <w:tcPr>
            <w:tcW w:w="992" w:type="dxa"/>
          </w:tcPr>
          <w:p w:rsidR="00143509" w:rsidRDefault="00143509" w:rsidP="0035377F">
            <w:pPr>
              <w:pStyle w:val="NormalTable"/>
              <w:rPr>
                <w:noProof/>
              </w:rPr>
            </w:pPr>
            <w:r>
              <w:rPr>
                <w:noProof/>
              </w:rPr>
              <w:t>X(8)</w:t>
            </w:r>
          </w:p>
        </w:tc>
        <w:tc>
          <w:tcPr>
            <w:tcW w:w="5682" w:type="dxa"/>
          </w:tcPr>
          <w:p w:rsidR="00143509" w:rsidRDefault="00143509" w:rsidP="0035377F">
            <w:pPr>
              <w:pStyle w:val="NormalTable"/>
            </w:pPr>
            <w:r>
              <w:t>Absence End Date. YYYYMMDD.</w:t>
            </w:r>
          </w:p>
          <w:p w:rsidR="00143509" w:rsidRDefault="00143509" w:rsidP="0035377F">
            <w:pPr>
              <w:pStyle w:val="NormalTable"/>
            </w:pPr>
            <w:r>
              <w:t>This data item is mandatory when the Absence Type is ‘</w:t>
            </w:r>
            <w:r>
              <w:rPr>
                <w:color w:val="000000"/>
              </w:rPr>
              <w:t>Unpaid Authorised Special Hrs’ or ‘</w:t>
            </w:r>
            <w:r>
              <w:t>Unpaid Unauth Special Hrs’.</w:t>
            </w:r>
          </w:p>
        </w:tc>
      </w:tr>
      <w:tr w:rsidR="00143509">
        <w:tc>
          <w:tcPr>
            <w:tcW w:w="770" w:type="dxa"/>
          </w:tcPr>
          <w:p w:rsidR="00143509" w:rsidRDefault="00143509" w:rsidP="0035377F">
            <w:pPr>
              <w:pStyle w:val="NormalTable"/>
            </w:pPr>
            <w:r>
              <w:t>10</w:t>
            </w:r>
          </w:p>
        </w:tc>
        <w:tc>
          <w:tcPr>
            <w:tcW w:w="2882" w:type="dxa"/>
          </w:tcPr>
          <w:p w:rsidR="00143509" w:rsidRDefault="00143509" w:rsidP="0035377F">
            <w:pPr>
              <w:pStyle w:val="NormalTable"/>
            </w:pPr>
            <w:r>
              <w:t>Absence End Time</w:t>
            </w:r>
          </w:p>
        </w:tc>
        <w:tc>
          <w:tcPr>
            <w:tcW w:w="992" w:type="dxa"/>
          </w:tcPr>
          <w:p w:rsidR="00143509" w:rsidRDefault="00143509" w:rsidP="0035377F">
            <w:pPr>
              <w:pStyle w:val="NormalTable"/>
              <w:rPr>
                <w:noProof/>
              </w:rPr>
            </w:pPr>
            <w:r>
              <w:rPr>
                <w:noProof/>
              </w:rPr>
              <w:t>N(4)</w:t>
            </w:r>
          </w:p>
        </w:tc>
        <w:tc>
          <w:tcPr>
            <w:tcW w:w="5682" w:type="dxa"/>
          </w:tcPr>
          <w:p w:rsidR="00143509" w:rsidRDefault="00143509" w:rsidP="0035377F">
            <w:pPr>
              <w:pStyle w:val="NormalTable"/>
            </w:pPr>
            <w:r>
              <w:t>Absence End Time (24 hour format): format HHMM</w:t>
            </w:r>
          </w:p>
          <w:p w:rsidR="00143509" w:rsidRDefault="00143509" w:rsidP="0035377F">
            <w:pPr>
              <w:pStyle w:val="NormalTable"/>
            </w:pPr>
            <w:r>
              <w:t>If the Absence End Date Null then this field must be Null.</w:t>
            </w:r>
          </w:p>
          <w:p w:rsidR="00143509" w:rsidRDefault="00143509" w:rsidP="0035377F">
            <w:pPr>
              <w:pStyle w:val="NormalTable"/>
            </w:pPr>
            <w:r>
              <w:t>If the Absence End Date is populated</w:t>
            </w:r>
          </w:p>
          <w:p w:rsidR="00143509" w:rsidRDefault="00143509" w:rsidP="0035377F">
            <w:pPr>
              <w:pStyle w:val="NormalTable"/>
              <w:numPr>
                <w:ilvl w:val="0"/>
                <w:numId w:val="24"/>
              </w:numPr>
            </w:pPr>
            <w:r>
              <w:t>If Absence Type is in days then this field is optional</w:t>
            </w:r>
          </w:p>
          <w:p w:rsidR="00143509" w:rsidRDefault="00143509" w:rsidP="0035377F">
            <w:pPr>
              <w:pStyle w:val="NormalTable"/>
              <w:numPr>
                <w:ilvl w:val="0"/>
                <w:numId w:val="24"/>
              </w:numPr>
            </w:pPr>
            <w:r>
              <w:lastRenderedPageBreak/>
              <w:t>If Absence Type is in hours then this should be populated</w:t>
            </w:r>
          </w:p>
          <w:p w:rsidR="00143509" w:rsidRDefault="00143509" w:rsidP="0035377F">
            <w:pPr>
              <w:pStyle w:val="NormalTable"/>
            </w:pPr>
          </w:p>
        </w:tc>
      </w:tr>
      <w:tr w:rsidR="00143509">
        <w:tc>
          <w:tcPr>
            <w:tcW w:w="770" w:type="dxa"/>
          </w:tcPr>
          <w:p w:rsidR="00143509" w:rsidRDefault="00143509" w:rsidP="0035377F">
            <w:pPr>
              <w:pStyle w:val="NormalTable"/>
            </w:pPr>
            <w:r>
              <w:lastRenderedPageBreak/>
              <w:t>11</w:t>
            </w:r>
          </w:p>
        </w:tc>
        <w:tc>
          <w:tcPr>
            <w:tcW w:w="2882" w:type="dxa"/>
          </w:tcPr>
          <w:p w:rsidR="00143509" w:rsidRDefault="00143509" w:rsidP="0035377F">
            <w:pPr>
              <w:pStyle w:val="NormalTable"/>
            </w:pPr>
            <w:r>
              <w:t>Duration Days</w:t>
            </w:r>
          </w:p>
        </w:tc>
        <w:tc>
          <w:tcPr>
            <w:tcW w:w="992" w:type="dxa"/>
          </w:tcPr>
          <w:p w:rsidR="00143509" w:rsidRDefault="00143509" w:rsidP="0035377F">
            <w:pPr>
              <w:pStyle w:val="NormalTable"/>
              <w:rPr>
                <w:noProof/>
              </w:rPr>
            </w:pPr>
            <w:r>
              <w:rPr>
                <w:noProof/>
              </w:rPr>
              <w:t>N(8,4)</w:t>
            </w:r>
          </w:p>
        </w:tc>
        <w:tc>
          <w:tcPr>
            <w:tcW w:w="5682" w:type="dxa"/>
          </w:tcPr>
          <w:p w:rsidR="00143509" w:rsidRDefault="00143509" w:rsidP="0035377F">
            <w:pPr>
              <w:pStyle w:val="NormalTable"/>
            </w:pPr>
            <w:r>
              <w:t>The cumulative number of days for the absence.</w:t>
            </w:r>
          </w:p>
          <w:p w:rsidR="00143509" w:rsidRDefault="00143509" w:rsidP="0035377F">
            <w:pPr>
              <w:pStyle w:val="NormalTable"/>
            </w:pPr>
            <w:r>
              <w:t>If Absence Type is in days</w:t>
            </w:r>
          </w:p>
          <w:p w:rsidR="00143509" w:rsidRDefault="00143509" w:rsidP="0035377F">
            <w:pPr>
              <w:pStyle w:val="NormalTable"/>
              <w:numPr>
                <w:ilvl w:val="0"/>
                <w:numId w:val="23"/>
              </w:numPr>
            </w:pPr>
            <w:r>
              <w:t>If the Absence End Date is Null, this field must be NULL, otherwise this field is optional</w:t>
            </w:r>
          </w:p>
          <w:p w:rsidR="00143509" w:rsidRDefault="00143509" w:rsidP="0035377F">
            <w:pPr>
              <w:pStyle w:val="NormalTable"/>
              <w:numPr>
                <w:ilvl w:val="0"/>
                <w:numId w:val="23"/>
              </w:numPr>
            </w:pPr>
            <w:r>
              <w:t>If the Absence End Date is Not Null, this field should be populated, but if it is not then the value will be calculated by ESR as the number of whole days between the Absence Start Date and Absence End Date</w:t>
            </w:r>
          </w:p>
          <w:p w:rsidR="00143509" w:rsidRDefault="00143509" w:rsidP="0035377F">
            <w:pPr>
              <w:pStyle w:val="NormalTable"/>
            </w:pPr>
            <w:r>
              <w:t>If Absence Type is in hours</w:t>
            </w:r>
          </w:p>
          <w:p w:rsidR="00143509" w:rsidRDefault="00143509" w:rsidP="0035377F">
            <w:pPr>
              <w:pStyle w:val="NormalTable"/>
              <w:numPr>
                <w:ilvl w:val="0"/>
                <w:numId w:val="23"/>
              </w:numPr>
            </w:pPr>
            <w:r>
              <w:t>This field must be Null</w:t>
            </w:r>
          </w:p>
          <w:p w:rsidR="00143509" w:rsidRDefault="00143509" w:rsidP="0035377F">
            <w:pPr>
              <w:pStyle w:val="NormalTable"/>
            </w:pPr>
          </w:p>
        </w:tc>
      </w:tr>
      <w:tr w:rsidR="00143509">
        <w:tc>
          <w:tcPr>
            <w:tcW w:w="770" w:type="dxa"/>
          </w:tcPr>
          <w:p w:rsidR="00143509" w:rsidRDefault="00143509" w:rsidP="0035377F">
            <w:pPr>
              <w:pStyle w:val="NormalTable"/>
            </w:pPr>
            <w:r>
              <w:t>12</w:t>
            </w:r>
          </w:p>
        </w:tc>
        <w:tc>
          <w:tcPr>
            <w:tcW w:w="2882" w:type="dxa"/>
          </w:tcPr>
          <w:p w:rsidR="00143509" w:rsidRDefault="00143509" w:rsidP="0035377F">
            <w:pPr>
              <w:pStyle w:val="NormalTable"/>
            </w:pPr>
            <w:r>
              <w:t>Duration Hours</w:t>
            </w:r>
          </w:p>
        </w:tc>
        <w:tc>
          <w:tcPr>
            <w:tcW w:w="992" w:type="dxa"/>
          </w:tcPr>
          <w:p w:rsidR="00143509" w:rsidRDefault="00143509" w:rsidP="0035377F">
            <w:pPr>
              <w:pStyle w:val="NormalTable"/>
              <w:rPr>
                <w:noProof/>
              </w:rPr>
            </w:pPr>
            <w:r>
              <w:rPr>
                <w:noProof/>
              </w:rPr>
              <w:t>N(6,2)</w:t>
            </w:r>
          </w:p>
        </w:tc>
        <w:tc>
          <w:tcPr>
            <w:tcW w:w="5682" w:type="dxa"/>
          </w:tcPr>
          <w:p w:rsidR="00143509" w:rsidRDefault="00143509" w:rsidP="0035377F">
            <w:pPr>
              <w:pStyle w:val="NormalTable"/>
            </w:pPr>
            <w:r>
              <w:t>The cumulative number of hours for the absence.</w:t>
            </w:r>
          </w:p>
          <w:p w:rsidR="00143509" w:rsidRDefault="00143509" w:rsidP="0035377F">
            <w:pPr>
              <w:pStyle w:val="NormalTable"/>
            </w:pPr>
            <w:r>
              <w:t>If Absence Type is in days</w:t>
            </w:r>
          </w:p>
          <w:p w:rsidR="00143509" w:rsidRDefault="00143509" w:rsidP="0035377F">
            <w:pPr>
              <w:pStyle w:val="NormalTable"/>
              <w:numPr>
                <w:ilvl w:val="0"/>
                <w:numId w:val="23"/>
              </w:numPr>
            </w:pPr>
            <w:r>
              <w:t>This field must be Null.</w:t>
            </w:r>
          </w:p>
          <w:p w:rsidR="00143509" w:rsidRDefault="00143509" w:rsidP="0035377F">
            <w:pPr>
              <w:pStyle w:val="NormalTable"/>
            </w:pPr>
            <w:r>
              <w:t>If Absence Type is in hours then this field may be populated.  If it is not then ESR will calculate the Duration based on the Absence Start Time and Absence End Time.</w:t>
            </w:r>
          </w:p>
          <w:p w:rsidR="00143509" w:rsidRDefault="00143509" w:rsidP="0035377F">
            <w:pPr>
              <w:pStyle w:val="NormalTable"/>
              <w:numPr>
                <w:ilvl w:val="0"/>
                <w:numId w:val="23"/>
              </w:numPr>
            </w:pPr>
            <w:r>
              <w:t>If the Absence Start Time is not populated then ESR will calculate the duration based on default start and end times.</w:t>
            </w:r>
          </w:p>
          <w:p w:rsidR="00143509" w:rsidRDefault="00143509" w:rsidP="0035377F">
            <w:pPr>
              <w:pStyle w:val="NormalTable"/>
              <w:numPr>
                <w:ilvl w:val="0"/>
                <w:numId w:val="23"/>
              </w:numPr>
            </w:pPr>
            <w:r>
              <w:t>If the Absence End Time is not populated but the Absence Start Time is populated then ESR will calculate duration using a default end time.</w:t>
            </w:r>
          </w:p>
          <w:p w:rsidR="00143509" w:rsidRDefault="00143509" w:rsidP="000A078A">
            <w:pPr>
              <w:pStyle w:val="NormalTable"/>
            </w:pPr>
          </w:p>
        </w:tc>
      </w:tr>
      <w:tr w:rsidR="00143509">
        <w:tc>
          <w:tcPr>
            <w:tcW w:w="770" w:type="dxa"/>
          </w:tcPr>
          <w:p w:rsidR="00143509" w:rsidRDefault="00143509" w:rsidP="0035377F">
            <w:pPr>
              <w:pStyle w:val="NormalTable"/>
            </w:pPr>
            <w:r>
              <w:t>13</w:t>
            </w:r>
          </w:p>
        </w:tc>
        <w:tc>
          <w:tcPr>
            <w:tcW w:w="2882" w:type="dxa"/>
          </w:tcPr>
          <w:p w:rsidR="00143509" w:rsidRDefault="00143509" w:rsidP="0035377F">
            <w:pPr>
              <w:pStyle w:val="NormalTable"/>
            </w:pPr>
            <w:r>
              <w:t>Hours Lost</w:t>
            </w:r>
          </w:p>
        </w:tc>
        <w:tc>
          <w:tcPr>
            <w:tcW w:w="992" w:type="dxa"/>
          </w:tcPr>
          <w:p w:rsidR="00143509" w:rsidRDefault="00143509" w:rsidP="0035377F">
            <w:pPr>
              <w:pStyle w:val="NormalTable"/>
              <w:rPr>
                <w:noProof/>
              </w:rPr>
            </w:pPr>
            <w:r>
              <w:rPr>
                <w:noProof/>
              </w:rPr>
              <w:t>N(8,2)</w:t>
            </w:r>
          </w:p>
        </w:tc>
        <w:tc>
          <w:tcPr>
            <w:tcW w:w="5682" w:type="dxa"/>
          </w:tcPr>
          <w:p w:rsidR="00143509" w:rsidRDefault="00143509" w:rsidP="0035377F">
            <w:pPr>
              <w:pStyle w:val="NormalTable"/>
            </w:pPr>
            <w:r>
              <w:t>The cumulative number of Hours Lost due to the absence.</w:t>
            </w:r>
          </w:p>
        </w:tc>
      </w:tr>
      <w:tr w:rsidR="00143509">
        <w:tc>
          <w:tcPr>
            <w:tcW w:w="770" w:type="dxa"/>
          </w:tcPr>
          <w:p w:rsidR="00143509" w:rsidRDefault="00143509" w:rsidP="0035377F">
            <w:pPr>
              <w:pStyle w:val="NormalTable"/>
            </w:pPr>
            <w:r>
              <w:t>14</w:t>
            </w:r>
          </w:p>
        </w:tc>
        <w:tc>
          <w:tcPr>
            <w:tcW w:w="2882" w:type="dxa"/>
          </w:tcPr>
          <w:p w:rsidR="00143509" w:rsidRDefault="00143509" w:rsidP="0035377F">
            <w:pPr>
              <w:pStyle w:val="NormalTable"/>
            </w:pPr>
            <w:r>
              <w:t>Sessions Lost</w:t>
            </w:r>
          </w:p>
        </w:tc>
        <w:tc>
          <w:tcPr>
            <w:tcW w:w="992" w:type="dxa"/>
          </w:tcPr>
          <w:p w:rsidR="00143509" w:rsidRDefault="00143509" w:rsidP="0035377F">
            <w:pPr>
              <w:pStyle w:val="NormalTable"/>
              <w:rPr>
                <w:noProof/>
              </w:rPr>
            </w:pPr>
            <w:r>
              <w:rPr>
                <w:noProof/>
              </w:rPr>
              <w:t>N(8,2)</w:t>
            </w:r>
          </w:p>
        </w:tc>
        <w:tc>
          <w:tcPr>
            <w:tcW w:w="5682" w:type="dxa"/>
          </w:tcPr>
          <w:p w:rsidR="00143509" w:rsidRDefault="00143509" w:rsidP="0035377F">
            <w:pPr>
              <w:pStyle w:val="NormalTable"/>
              <w:numPr>
                <w:ilvl w:val="12"/>
                <w:numId w:val="0"/>
              </w:numPr>
            </w:pPr>
            <w:r>
              <w:t>The cumulative number of Sessions Lost due to the absence.</w:t>
            </w:r>
          </w:p>
        </w:tc>
      </w:tr>
      <w:tr w:rsidR="00143509">
        <w:tc>
          <w:tcPr>
            <w:tcW w:w="770" w:type="dxa"/>
          </w:tcPr>
          <w:p w:rsidR="00143509" w:rsidRDefault="00143509" w:rsidP="0035377F">
            <w:pPr>
              <w:pStyle w:val="NormalTable"/>
            </w:pPr>
            <w:r>
              <w:t>15</w:t>
            </w:r>
          </w:p>
        </w:tc>
        <w:tc>
          <w:tcPr>
            <w:tcW w:w="2882" w:type="dxa"/>
          </w:tcPr>
          <w:p w:rsidR="00143509" w:rsidRDefault="00143509" w:rsidP="0035377F">
            <w:pPr>
              <w:pStyle w:val="NormalTable"/>
            </w:pPr>
            <w:r>
              <w:t>Work Related</w:t>
            </w:r>
          </w:p>
          <w:p w:rsidR="00143509" w:rsidRDefault="00143509" w:rsidP="0035377F">
            <w:pPr>
              <w:pStyle w:val="NormalTable"/>
            </w:pPr>
            <w:r>
              <w:t>(formerly Industrial Injury)</w:t>
            </w:r>
          </w:p>
        </w:tc>
        <w:tc>
          <w:tcPr>
            <w:tcW w:w="992" w:type="dxa"/>
          </w:tcPr>
          <w:p w:rsidR="00143509" w:rsidRDefault="00143509" w:rsidP="0035377F">
            <w:pPr>
              <w:pStyle w:val="NormalTable"/>
              <w:rPr>
                <w:noProof/>
              </w:rPr>
            </w:pPr>
            <w:r>
              <w:rPr>
                <w:noProof/>
              </w:rPr>
              <w:t>X(1)</w:t>
            </w:r>
          </w:p>
        </w:tc>
        <w:tc>
          <w:tcPr>
            <w:tcW w:w="5682" w:type="dxa"/>
          </w:tcPr>
          <w:p w:rsidR="00143509" w:rsidRDefault="00143509" w:rsidP="0035377F">
            <w:pPr>
              <w:pStyle w:val="NormalTable"/>
              <w:numPr>
                <w:ilvl w:val="12"/>
                <w:numId w:val="0"/>
              </w:numPr>
            </w:pPr>
            <w:r>
              <w:t>Is the absence work related?</w:t>
            </w:r>
          </w:p>
          <w:p w:rsidR="00143509" w:rsidRDefault="00143509" w:rsidP="0035377F">
            <w:pPr>
              <w:pStyle w:val="NormalTable"/>
              <w:numPr>
                <w:ilvl w:val="12"/>
                <w:numId w:val="0"/>
              </w:numPr>
            </w:pPr>
            <w:r>
              <w:t>Valid Values ‘Y’=Yes or ‘N’=No</w:t>
            </w:r>
          </w:p>
        </w:tc>
      </w:tr>
      <w:tr w:rsidR="00143509">
        <w:tc>
          <w:tcPr>
            <w:tcW w:w="770" w:type="dxa"/>
          </w:tcPr>
          <w:p w:rsidR="00143509" w:rsidRDefault="00143509" w:rsidP="0035377F">
            <w:pPr>
              <w:pStyle w:val="NormalTable"/>
            </w:pPr>
            <w:r>
              <w:t>16</w:t>
            </w:r>
          </w:p>
        </w:tc>
        <w:tc>
          <w:tcPr>
            <w:tcW w:w="2882" w:type="dxa"/>
          </w:tcPr>
          <w:p w:rsidR="00143509" w:rsidRDefault="00143509" w:rsidP="0035377F">
            <w:pPr>
              <w:pStyle w:val="NormalTable"/>
            </w:pPr>
            <w:r>
              <w:t>Third Party</w:t>
            </w:r>
          </w:p>
        </w:tc>
        <w:tc>
          <w:tcPr>
            <w:tcW w:w="992" w:type="dxa"/>
          </w:tcPr>
          <w:p w:rsidR="00143509" w:rsidRDefault="00143509" w:rsidP="0035377F">
            <w:pPr>
              <w:pStyle w:val="NormalTable"/>
              <w:rPr>
                <w:noProof/>
              </w:rPr>
            </w:pPr>
            <w:r>
              <w:rPr>
                <w:noProof/>
              </w:rPr>
              <w:t>X(80)</w:t>
            </w:r>
          </w:p>
        </w:tc>
        <w:tc>
          <w:tcPr>
            <w:tcW w:w="5682" w:type="dxa"/>
          </w:tcPr>
          <w:p w:rsidR="00143509" w:rsidRDefault="00143509" w:rsidP="0035377F">
            <w:pPr>
              <w:pStyle w:val="NormalTable"/>
              <w:numPr>
                <w:ilvl w:val="12"/>
                <w:numId w:val="0"/>
              </w:numPr>
            </w:pPr>
            <w:r>
              <w:t>Is a third party involved in the Absence?</w:t>
            </w:r>
          </w:p>
          <w:p w:rsidR="00143509" w:rsidRDefault="00143509" w:rsidP="0035377F">
            <w:pPr>
              <w:pStyle w:val="NormalTable"/>
              <w:numPr>
                <w:ilvl w:val="12"/>
                <w:numId w:val="0"/>
              </w:numPr>
            </w:pPr>
            <w:r>
              <w:t>Valid Values</w:t>
            </w:r>
            <w:r>
              <w:tab/>
              <w:t>‘RTA’=Road Traffic Accident</w:t>
            </w:r>
          </w:p>
          <w:p w:rsidR="00143509" w:rsidRDefault="00143509" w:rsidP="0035377F">
            <w:pPr>
              <w:pStyle w:val="NormalTable"/>
              <w:numPr>
                <w:ilvl w:val="12"/>
                <w:numId w:val="0"/>
              </w:numPr>
            </w:pPr>
            <w:r>
              <w:tab/>
            </w:r>
            <w:r>
              <w:tab/>
              <w:t>‘Other’ = Other</w:t>
            </w:r>
          </w:p>
        </w:tc>
      </w:tr>
      <w:tr w:rsidR="00143509">
        <w:tc>
          <w:tcPr>
            <w:tcW w:w="770" w:type="dxa"/>
          </w:tcPr>
          <w:p w:rsidR="00143509" w:rsidRDefault="00143509" w:rsidP="0035377F">
            <w:pPr>
              <w:pStyle w:val="NormalTable"/>
            </w:pPr>
            <w:r>
              <w:t>17</w:t>
            </w:r>
          </w:p>
        </w:tc>
        <w:tc>
          <w:tcPr>
            <w:tcW w:w="2882" w:type="dxa"/>
          </w:tcPr>
          <w:p w:rsidR="00143509" w:rsidRDefault="00143509" w:rsidP="0035377F">
            <w:pPr>
              <w:pStyle w:val="NormalTable"/>
            </w:pPr>
            <w:r w:rsidRPr="00D2314B">
              <w:rPr>
                <w:rFonts w:cs="Arial"/>
                <w:sz w:val="18"/>
              </w:rPr>
              <w:t>Disability Related</w:t>
            </w:r>
          </w:p>
        </w:tc>
        <w:tc>
          <w:tcPr>
            <w:tcW w:w="992" w:type="dxa"/>
          </w:tcPr>
          <w:p w:rsidR="00143509" w:rsidRDefault="00143509" w:rsidP="0035377F">
            <w:pPr>
              <w:pStyle w:val="NormalTable"/>
              <w:rPr>
                <w:noProof/>
              </w:rPr>
            </w:pPr>
            <w:r>
              <w:rPr>
                <w:noProof/>
              </w:rPr>
              <w:t>X(1)</w:t>
            </w:r>
          </w:p>
        </w:tc>
        <w:tc>
          <w:tcPr>
            <w:tcW w:w="5682" w:type="dxa"/>
          </w:tcPr>
          <w:p w:rsidR="00143509" w:rsidRDefault="00143509" w:rsidP="00F82D0A">
            <w:pPr>
              <w:pStyle w:val="NormalTable"/>
              <w:numPr>
                <w:ilvl w:val="12"/>
                <w:numId w:val="0"/>
              </w:numPr>
            </w:pPr>
            <w:r>
              <w:t>Is the absence d</w:t>
            </w:r>
            <w:r w:rsidRPr="00D2314B">
              <w:rPr>
                <w:rFonts w:cs="Arial"/>
                <w:sz w:val="18"/>
              </w:rPr>
              <w:t xml:space="preserve">isability </w:t>
            </w:r>
            <w:r>
              <w:rPr>
                <w:rFonts w:cs="Arial"/>
                <w:sz w:val="18"/>
              </w:rPr>
              <w:t>r</w:t>
            </w:r>
            <w:r w:rsidRPr="00D2314B">
              <w:rPr>
                <w:rFonts w:cs="Arial"/>
                <w:sz w:val="18"/>
              </w:rPr>
              <w:t>elated</w:t>
            </w:r>
            <w:r>
              <w:t>?</w:t>
            </w:r>
          </w:p>
          <w:p w:rsidR="00143509" w:rsidRDefault="00143509" w:rsidP="0035377F">
            <w:pPr>
              <w:pStyle w:val="NormalTable"/>
              <w:numPr>
                <w:ilvl w:val="12"/>
                <w:numId w:val="0"/>
              </w:numPr>
            </w:pPr>
            <w:r>
              <w:t>Valid Values ‘Y’=Yes or ‘N’=No</w:t>
            </w:r>
          </w:p>
        </w:tc>
      </w:tr>
      <w:tr w:rsidR="00143509">
        <w:tc>
          <w:tcPr>
            <w:tcW w:w="770" w:type="dxa"/>
          </w:tcPr>
          <w:p w:rsidR="00143509" w:rsidRDefault="00143509" w:rsidP="0035377F">
            <w:pPr>
              <w:pStyle w:val="NormalTable"/>
            </w:pPr>
            <w:r>
              <w:t>18</w:t>
            </w:r>
          </w:p>
        </w:tc>
        <w:tc>
          <w:tcPr>
            <w:tcW w:w="2882" w:type="dxa"/>
          </w:tcPr>
          <w:p w:rsidR="00143509" w:rsidRDefault="00143509" w:rsidP="0035377F">
            <w:pPr>
              <w:pStyle w:val="NormalTable"/>
            </w:pPr>
            <w:r w:rsidRPr="00D2314B">
              <w:rPr>
                <w:rFonts w:cs="Arial"/>
                <w:sz w:val="18"/>
              </w:rPr>
              <w:t>Violence Related</w:t>
            </w:r>
          </w:p>
        </w:tc>
        <w:tc>
          <w:tcPr>
            <w:tcW w:w="992" w:type="dxa"/>
          </w:tcPr>
          <w:p w:rsidR="00143509" w:rsidRDefault="00143509" w:rsidP="0035377F">
            <w:pPr>
              <w:pStyle w:val="NormalTable"/>
              <w:rPr>
                <w:noProof/>
              </w:rPr>
            </w:pPr>
            <w:r>
              <w:rPr>
                <w:noProof/>
              </w:rPr>
              <w:t>X(1)</w:t>
            </w:r>
          </w:p>
        </w:tc>
        <w:tc>
          <w:tcPr>
            <w:tcW w:w="5682" w:type="dxa"/>
          </w:tcPr>
          <w:p w:rsidR="00143509" w:rsidRDefault="00143509" w:rsidP="00F82D0A">
            <w:pPr>
              <w:pStyle w:val="NormalTable"/>
              <w:numPr>
                <w:ilvl w:val="12"/>
                <w:numId w:val="0"/>
              </w:numPr>
            </w:pPr>
            <w:r>
              <w:t>Is the absence v</w:t>
            </w:r>
            <w:r w:rsidRPr="00D2314B">
              <w:rPr>
                <w:rFonts w:cs="Arial"/>
                <w:sz w:val="18"/>
              </w:rPr>
              <w:t xml:space="preserve">iolence </w:t>
            </w:r>
            <w:r>
              <w:rPr>
                <w:rFonts w:cs="Arial"/>
                <w:sz w:val="18"/>
              </w:rPr>
              <w:t>or aggression r</w:t>
            </w:r>
            <w:r w:rsidRPr="00D2314B">
              <w:rPr>
                <w:rFonts w:cs="Arial"/>
                <w:sz w:val="18"/>
              </w:rPr>
              <w:t>elated</w:t>
            </w:r>
            <w:r>
              <w:t>?</w:t>
            </w:r>
          </w:p>
          <w:p w:rsidR="00143509" w:rsidRDefault="00143509" w:rsidP="0035377F">
            <w:pPr>
              <w:pStyle w:val="NormalTable"/>
              <w:numPr>
                <w:ilvl w:val="12"/>
                <w:numId w:val="0"/>
              </w:numPr>
            </w:pPr>
            <w:r>
              <w:t>Valid Values ‘Y’=Yes or ‘N’=No</w:t>
            </w:r>
          </w:p>
        </w:tc>
      </w:tr>
      <w:tr w:rsidR="00143509">
        <w:tc>
          <w:tcPr>
            <w:tcW w:w="770" w:type="dxa"/>
          </w:tcPr>
          <w:p w:rsidR="00143509" w:rsidRDefault="00143509" w:rsidP="0035377F">
            <w:pPr>
              <w:pStyle w:val="NormalTable"/>
            </w:pPr>
            <w:r>
              <w:t>19</w:t>
            </w:r>
          </w:p>
        </w:tc>
        <w:tc>
          <w:tcPr>
            <w:tcW w:w="2882" w:type="dxa"/>
          </w:tcPr>
          <w:p w:rsidR="00143509" w:rsidRDefault="00143509" w:rsidP="0035377F">
            <w:pPr>
              <w:pStyle w:val="NormalTable"/>
            </w:pPr>
            <w:r w:rsidRPr="00D2314B">
              <w:rPr>
                <w:rFonts w:cs="Arial"/>
                <w:sz w:val="18"/>
              </w:rPr>
              <w:t>Notifiable Disease</w:t>
            </w:r>
          </w:p>
        </w:tc>
        <w:tc>
          <w:tcPr>
            <w:tcW w:w="992" w:type="dxa"/>
          </w:tcPr>
          <w:p w:rsidR="00143509" w:rsidRDefault="00143509" w:rsidP="0035377F">
            <w:pPr>
              <w:pStyle w:val="NormalTable"/>
              <w:rPr>
                <w:noProof/>
              </w:rPr>
            </w:pPr>
            <w:r>
              <w:rPr>
                <w:noProof/>
              </w:rPr>
              <w:t>X(1)</w:t>
            </w:r>
          </w:p>
        </w:tc>
        <w:tc>
          <w:tcPr>
            <w:tcW w:w="5682" w:type="dxa"/>
          </w:tcPr>
          <w:p w:rsidR="00143509" w:rsidRDefault="00143509" w:rsidP="00F82D0A">
            <w:pPr>
              <w:pStyle w:val="NormalTable"/>
              <w:numPr>
                <w:ilvl w:val="12"/>
                <w:numId w:val="0"/>
              </w:numPr>
            </w:pPr>
            <w:r>
              <w:t>Is the absence for a n</w:t>
            </w:r>
            <w:r w:rsidRPr="00D2314B">
              <w:rPr>
                <w:rFonts w:cs="Arial"/>
                <w:sz w:val="18"/>
              </w:rPr>
              <w:t xml:space="preserve">otifiable </w:t>
            </w:r>
            <w:r>
              <w:rPr>
                <w:rFonts w:cs="Arial"/>
                <w:sz w:val="18"/>
              </w:rPr>
              <w:t>d</w:t>
            </w:r>
            <w:r w:rsidRPr="00D2314B">
              <w:rPr>
                <w:rFonts w:cs="Arial"/>
                <w:sz w:val="18"/>
              </w:rPr>
              <w:t>isease</w:t>
            </w:r>
            <w:r>
              <w:t>?</w:t>
            </w:r>
          </w:p>
          <w:p w:rsidR="00143509" w:rsidRDefault="00143509" w:rsidP="0035377F">
            <w:pPr>
              <w:pStyle w:val="NormalTable"/>
              <w:numPr>
                <w:ilvl w:val="12"/>
                <w:numId w:val="0"/>
              </w:numPr>
            </w:pPr>
            <w:r>
              <w:t>Valid Values ‘Y’=Yes or ‘N’=No</w:t>
            </w:r>
          </w:p>
        </w:tc>
      </w:tr>
      <w:tr w:rsidR="00143509" w:rsidTr="00981321">
        <w:tc>
          <w:tcPr>
            <w:tcW w:w="770" w:type="dxa"/>
          </w:tcPr>
          <w:p w:rsidR="00143509" w:rsidRDefault="00143509" w:rsidP="00981321">
            <w:pPr>
              <w:pStyle w:val="NormalTable"/>
            </w:pPr>
            <w:r>
              <w:t>20</w:t>
            </w:r>
          </w:p>
        </w:tc>
        <w:tc>
          <w:tcPr>
            <w:tcW w:w="2882" w:type="dxa"/>
          </w:tcPr>
          <w:p w:rsidR="00143509" w:rsidRPr="00467721" w:rsidRDefault="00143509" w:rsidP="00981321">
            <w:pPr>
              <w:pStyle w:val="NormalTable"/>
            </w:pPr>
            <w:r w:rsidRPr="00467721">
              <w:t>Return to Work Discussion Date</w:t>
            </w:r>
          </w:p>
        </w:tc>
        <w:tc>
          <w:tcPr>
            <w:tcW w:w="992" w:type="dxa"/>
          </w:tcPr>
          <w:p w:rsidR="00143509" w:rsidRDefault="00143509" w:rsidP="00981321">
            <w:pPr>
              <w:pStyle w:val="NormalTable"/>
              <w:rPr>
                <w:noProof/>
              </w:rPr>
            </w:pPr>
            <w:r>
              <w:rPr>
                <w:noProof/>
              </w:rPr>
              <w:t>X(8)</w:t>
            </w:r>
          </w:p>
        </w:tc>
        <w:tc>
          <w:tcPr>
            <w:tcW w:w="5682" w:type="dxa"/>
          </w:tcPr>
          <w:p w:rsidR="00143509" w:rsidRDefault="00143509" w:rsidP="00981321">
            <w:pPr>
              <w:pStyle w:val="NormalTable"/>
              <w:numPr>
                <w:ilvl w:val="12"/>
                <w:numId w:val="0"/>
              </w:numPr>
            </w:pPr>
            <w:r>
              <w:t>Date YYYYMMDD</w:t>
            </w:r>
          </w:p>
        </w:tc>
      </w:tr>
      <w:tr w:rsidR="00143509" w:rsidTr="00981321">
        <w:tc>
          <w:tcPr>
            <w:tcW w:w="770" w:type="dxa"/>
          </w:tcPr>
          <w:p w:rsidR="00143509" w:rsidRDefault="00143509" w:rsidP="00981321">
            <w:pPr>
              <w:pStyle w:val="NormalTable"/>
            </w:pPr>
            <w:r>
              <w:lastRenderedPageBreak/>
              <w:t>21</w:t>
            </w:r>
          </w:p>
        </w:tc>
        <w:tc>
          <w:tcPr>
            <w:tcW w:w="2882" w:type="dxa"/>
          </w:tcPr>
          <w:p w:rsidR="00143509" w:rsidRPr="00467721" w:rsidRDefault="00143509" w:rsidP="00981321">
            <w:pPr>
              <w:pStyle w:val="NormalTable"/>
            </w:pPr>
            <w:r w:rsidRPr="00467721">
              <w:t>Occupational Health Referral Date</w:t>
            </w:r>
          </w:p>
        </w:tc>
        <w:tc>
          <w:tcPr>
            <w:tcW w:w="992" w:type="dxa"/>
          </w:tcPr>
          <w:p w:rsidR="00143509" w:rsidRDefault="00143509" w:rsidP="00981321">
            <w:pPr>
              <w:pStyle w:val="NormalTable"/>
              <w:rPr>
                <w:noProof/>
              </w:rPr>
            </w:pPr>
            <w:r>
              <w:rPr>
                <w:noProof/>
              </w:rPr>
              <w:t>X(8)</w:t>
            </w:r>
          </w:p>
        </w:tc>
        <w:tc>
          <w:tcPr>
            <w:tcW w:w="5682" w:type="dxa"/>
          </w:tcPr>
          <w:p w:rsidR="00143509" w:rsidRDefault="00143509" w:rsidP="00981321">
            <w:pPr>
              <w:pStyle w:val="NormalTable"/>
              <w:numPr>
                <w:ilvl w:val="12"/>
                <w:numId w:val="0"/>
              </w:numPr>
            </w:pPr>
            <w:r>
              <w:t>Date YYYYMMDD</w:t>
            </w:r>
          </w:p>
        </w:tc>
      </w:tr>
      <w:tr w:rsidR="00143509" w:rsidTr="00981321">
        <w:tc>
          <w:tcPr>
            <w:tcW w:w="770" w:type="dxa"/>
          </w:tcPr>
          <w:p w:rsidR="00143509" w:rsidRDefault="00143509" w:rsidP="00981321">
            <w:pPr>
              <w:pStyle w:val="NormalTable"/>
            </w:pPr>
            <w:r>
              <w:t>22</w:t>
            </w:r>
          </w:p>
        </w:tc>
        <w:tc>
          <w:tcPr>
            <w:tcW w:w="2882" w:type="dxa"/>
          </w:tcPr>
          <w:p w:rsidR="00143509" w:rsidRPr="00467721" w:rsidRDefault="00143509" w:rsidP="00981321">
            <w:pPr>
              <w:pStyle w:val="NormalTable"/>
            </w:pPr>
            <w:r>
              <w:t>Surgery Related</w:t>
            </w:r>
          </w:p>
        </w:tc>
        <w:tc>
          <w:tcPr>
            <w:tcW w:w="992" w:type="dxa"/>
          </w:tcPr>
          <w:p w:rsidR="00143509" w:rsidRDefault="00143509" w:rsidP="00981321">
            <w:pPr>
              <w:pStyle w:val="NormalTable"/>
              <w:rPr>
                <w:noProof/>
              </w:rPr>
            </w:pPr>
            <w:r>
              <w:rPr>
                <w:noProof/>
              </w:rPr>
              <w:t>X(1)</w:t>
            </w:r>
          </w:p>
        </w:tc>
        <w:tc>
          <w:tcPr>
            <w:tcW w:w="5682" w:type="dxa"/>
          </w:tcPr>
          <w:p w:rsidR="00143509" w:rsidRDefault="00143509" w:rsidP="00492E4C">
            <w:pPr>
              <w:pStyle w:val="NormalTable"/>
              <w:numPr>
                <w:ilvl w:val="12"/>
                <w:numId w:val="0"/>
              </w:numPr>
            </w:pPr>
            <w:r>
              <w:t>Is this absence incident surgery related?</w:t>
            </w:r>
          </w:p>
          <w:p w:rsidR="00143509" w:rsidRDefault="00143509" w:rsidP="00492E4C">
            <w:pPr>
              <w:pStyle w:val="NormalTable"/>
              <w:numPr>
                <w:ilvl w:val="12"/>
                <w:numId w:val="0"/>
              </w:numPr>
            </w:pPr>
            <w:r>
              <w:t>Valid Values ‘Y’=Yes or ‘N’=No</w:t>
            </w:r>
          </w:p>
        </w:tc>
      </w:tr>
      <w:tr w:rsidR="00143509" w:rsidTr="00981321">
        <w:tc>
          <w:tcPr>
            <w:tcW w:w="770" w:type="dxa"/>
          </w:tcPr>
          <w:p w:rsidR="00143509" w:rsidRDefault="00143509" w:rsidP="00981321">
            <w:pPr>
              <w:pStyle w:val="NormalTable"/>
            </w:pPr>
            <w:r>
              <w:t>23</w:t>
            </w:r>
          </w:p>
        </w:tc>
        <w:tc>
          <w:tcPr>
            <w:tcW w:w="2882" w:type="dxa"/>
          </w:tcPr>
          <w:p w:rsidR="00143509" w:rsidRDefault="00143509" w:rsidP="00981321">
            <w:pPr>
              <w:pStyle w:val="NormalTable"/>
            </w:pPr>
            <w:r>
              <w:t>DH Monitoring</w:t>
            </w:r>
          </w:p>
        </w:tc>
        <w:tc>
          <w:tcPr>
            <w:tcW w:w="992" w:type="dxa"/>
          </w:tcPr>
          <w:p w:rsidR="00143509" w:rsidRDefault="00143509" w:rsidP="00981321">
            <w:pPr>
              <w:pStyle w:val="NormalTable"/>
              <w:rPr>
                <w:noProof/>
              </w:rPr>
            </w:pPr>
            <w:r>
              <w:rPr>
                <w:noProof/>
              </w:rPr>
              <w:t>X(10)</w:t>
            </w:r>
          </w:p>
        </w:tc>
        <w:tc>
          <w:tcPr>
            <w:tcW w:w="5682" w:type="dxa"/>
          </w:tcPr>
          <w:p w:rsidR="00143509" w:rsidRDefault="00143509" w:rsidP="00492E4C">
            <w:pPr>
              <w:pStyle w:val="NormalTable"/>
              <w:numPr>
                <w:ilvl w:val="12"/>
                <w:numId w:val="0"/>
              </w:numPr>
            </w:pPr>
            <w:r>
              <w:t>Is the absence in a category being monitored by the DH?</w:t>
            </w:r>
          </w:p>
          <w:p w:rsidR="00143509" w:rsidRDefault="00143509" w:rsidP="00492E4C">
            <w:pPr>
              <w:pStyle w:val="NormalTable"/>
              <w:numPr>
                <w:ilvl w:val="12"/>
                <w:numId w:val="0"/>
              </w:numPr>
            </w:pPr>
            <w:r>
              <w:t xml:space="preserve">Values will be added as required by the DH.  </w:t>
            </w:r>
          </w:p>
          <w:p w:rsidR="00143509" w:rsidRDefault="00143509" w:rsidP="00492E4C">
            <w:pPr>
              <w:pStyle w:val="NormalTable"/>
              <w:numPr>
                <w:ilvl w:val="12"/>
                <w:numId w:val="0"/>
              </w:numPr>
            </w:pPr>
            <w:r>
              <w:t xml:space="preserve">There are currently no valid values (as of the release date 26-Mar-2011).  A list of valid values will be supplied when this comes into use.  The list will have codes and meanings, the code should be used in this file. </w:t>
            </w:r>
          </w:p>
        </w:tc>
      </w:tr>
      <w:tr w:rsidR="00143509" w:rsidTr="00981321">
        <w:tc>
          <w:tcPr>
            <w:tcW w:w="770" w:type="dxa"/>
          </w:tcPr>
          <w:p w:rsidR="00143509" w:rsidRDefault="00143509" w:rsidP="00981321">
            <w:pPr>
              <w:pStyle w:val="NormalTable"/>
            </w:pPr>
            <w:r>
              <w:t>24</w:t>
            </w:r>
          </w:p>
        </w:tc>
        <w:tc>
          <w:tcPr>
            <w:tcW w:w="2882" w:type="dxa"/>
          </w:tcPr>
          <w:p w:rsidR="00143509" w:rsidRDefault="00143509" w:rsidP="00981321">
            <w:pPr>
              <w:pStyle w:val="NormalTable"/>
            </w:pPr>
            <w:r>
              <w:t>Level 2 Sickness Reason</w:t>
            </w:r>
          </w:p>
        </w:tc>
        <w:tc>
          <w:tcPr>
            <w:tcW w:w="992" w:type="dxa"/>
          </w:tcPr>
          <w:p w:rsidR="00143509" w:rsidRDefault="00143509" w:rsidP="00981321">
            <w:pPr>
              <w:pStyle w:val="NormalTable"/>
              <w:rPr>
                <w:noProof/>
              </w:rPr>
            </w:pPr>
            <w:r>
              <w:rPr>
                <w:noProof/>
              </w:rPr>
              <w:t>X(80)</w:t>
            </w:r>
          </w:p>
        </w:tc>
        <w:tc>
          <w:tcPr>
            <w:tcW w:w="5682" w:type="dxa"/>
          </w:tcPr>
          <w:p w:rsidR="00143509" w:rsidRDefault="00143509" w:rsidP="00981321">
            <w:pPr>
              <w:pStyle w:val="NormalTable"/>
              <w:numPr>
                <w:ilvl w:val="12"/>
                <w:numId w:val="0"/>
              </w:numPr>
            </w:pPr>
            <w:r>
              <w:t>Level 2 Sickness Absence Reason</w:t>
            </w:r>
          </w:p>
          <w:p w:rsidR="00143509" w:rsidRDefault="00143509" w:rsidP="00981321">
            <w:pPr>
              <w:pStyle w:val="NormalTable"/>
              <w:numPr>
                <w:ilvl w:val="12"/>
                <w:numId w:val="0"/>
              </w:numPr>
            </w:pPr>
            <w:r>
              <w:t>See SART list above (in attached spreadsheet, Meaning is required).</w:t>
            </w:r>
          </w:p>
          <w:p w:rsidR="00143509" w:rsidRDefault="00143509" w:rsidP="00981321">
            <w:pPr>
              <w:pStyle w:val="NormalTable"/>
              <w:numPr>
                <w:ilvl w:val="12"/>
                <w:numId w:val="0"/>
              </w:numPr>
            </w:pPr>
            <w:r>
              <w:t>These values are only valid for sickness absences and the first three characters must match the first 3 characters of the Absence Reason.</w:t>
            </w:r>
          </w:p>
        </w:tc>
      </w:tr>
      <w:tr w:rsidR="00143509" w:rsidTr="00981321">
        <w:tc>
          <w:tcPr>
            <w:tcW w:w="770" w:type="dxa"/>
          </w:tcPr>
          <w:p w:rsidR="00143509" w:rsidRPr="005E0B49" w:rsidRDefault="00143509" w:rsidP="00981321">
            <w:pPr>
              <w:pStyle w:val="NormalTable"/>
            </w:pPr>
            <w:r w:rsidRPr="005E0B49">
              <w:t>25</w:t>
            </w:r>
          </w:p>
        </w:tc>
        <w:tc>
          <w:tcPr>
            <w:tcW w:w="288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HR Intervention</w:t>
            </w:r>
          </w:p>
        </w:tc>
        <w:tc>
          <w:tcPr>
            <w:tcW w:w="992" w:type="dxa"/>
          </w:tcPr>
          <w:p w:rsidR="00143509" w:rsidRPr="005E0B49" w:rsidRDefault="00143509" w:rsidP="00981321">
            <w:pPr>
              <w:pStyle w:val="Testofumetto"/>
              <w:rPr>
                <w:rFonts w:ascii="Book Antiqua" w:hAnsi="Book Antiqua"/>
                <w:noProof/>
                <w:sz w:val="20"/>
                <w:szCs w:val="20"/>
              </w:rPr>
            </w:pPr>
            <w:r w:rsidRPr="005E0B49">
              <w:rPr>
                <w:rFonts w:ascii="Book Antiqua" w:hAnsi="Book Antiqua"/>
                <w:sz w:val="20"/>
                <w:szCs w:val="20"/>
              </w:rPr>
              <w:t>X(1)</w:t>
            </w:r>
          </w:p>
        </w:tc>
        <w:tc>
          <w:tcPr>
            <w:tcW w:w="5682" w:type="dxa"/>
          </w:tcPr>
          <w:p w:rsidR="00143509" w:rsidRPr="005E0B49" w:rsidRDefault="00143509" w:rsidP="005E0B49">
            <w:pPr>
              <w:pStyle w:val="ListBullet"/>
              <w:ind w:left="0" w:firstLine="0"/>
            </w:pPr>
            <w:r w:rsidRPr="005E0B49">
              <w:t>Has there been a HR Intervention?</w:t>
            </w:r>
          </w:p>
          <w:p w:rsidR="00143509" w:rsidRPr="005E0B49" w:rsidRDefault="00143509" w:rsidP="00981321">
            <w:pPr>
              <w:pStyle w:val="Testofumetto"/>
              <w:numPr>
                <w:ilvl w:val="12"/>
                <w:numId w:val="0"/>
              </w:numPr>
              <w:rPr>
                <w:rFonts w:ascii="Book Antiqua" w:hAnsi="Book Antiqua"/>
                <w:sz w:val="20"/>
                <w:szCs w:val="20"/>
              </w:rPr>
            </w:pPr>
            <w:r w:rsidRPr="005E0B49">
              <w:rPr>
                <w:rFonts w:ascii="Book Antiqua" w:hAnsi="Book Antiqua"/>
                <w:sz w:val="20"/>
                <w:szCs w:val="20"/>
              </w:rPr>
              <w:t>Valid Values ‘Y’=Yes or ‘N’=No</w:t>
            </w:r>
          </w:p>
        </w:tc>
      </w:tr>
      <w:tr w:rsidR="00143509" w:rsidTr="00981321">
        <w:tc>
          <w:tcPr>
            <w:tcW w:w="770" w:type="dxa"/>
          </w:tcPr>
          <w:p w:rsidR="00143509" w:rsidRPr="005E0B49" w:rsidRDefault="00143509" w:rsidP="00981321">
            <w:pPr>
              <w:pStyle w:val="NormalTable"/>
            </w:pPr>
            <w:r w:rsidRPr="005E0B49">
              <w:t>26</w:t>
            </w:r>
          </w:p>
        </w:tc>
        <w:tc>
          <w:tcPr>
            <w:tcW w:w="288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HR Intervention Date</w:t>
            </w:r>
          </w:p>
        </w:tc>
        <w:tc>
          <w:tcPr>
            <w:tcW w:w="99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X(8)</w:t>
            </w:r>
          </w:p>
        </w:tc>
        <w:tc>
          <w:tcPr>
            <w:tcW w:w="5682" w:type="dxa"/>
          </w:tcPr>
          <w:p w:rsidR="00143509" w:rsidRPr="005E0B49" w:rsidRDefault="00143509" w:rsidP="005E0B49">
            <w:pPr>
              <w:pStyle w:val="ListBullet"/>
              <w:numPr>
                <w:ilvl w:val="12"/>
                <w:numId w:val="0"/>
              </w:numPr>
            </w:pPr>
            <w:r w:rsidRPr="005E0B49">
              <w:t>Date YYYYMMDD</w:t>
            </w:r>
          </w:p>
          <w:p w:rsidR="00143509" w:rsidRPr="005E0B49" w:rsidRDefault="00143509" w:rsidP="005E0B49">
            <w:pPr>
              <w:pStyle w:val="NormalTable"/>
            </w:pPr>
            <w:r>
              <w:t>Date of the HR intervention</w:t>
            </w:r>
          </w:p>
        </w:tc>
      </w:tr>
      <w:tr w:rsidR="00143509" w:rsidTr="00981321">
        <w:tc>
          <w:tcPr>
            <w:tcW w:w="770" w:type="dxa"/>
          </w:tcPr>
          <w:p w:rsidR="00143509" w:rsidRPr="005E0B49" w:rsidRDefault="00143509" w:rsidP="00981321">
            <w:pPr>
              <w:pStyle w:val="NormalTable"/>
            </w:pPr>
            <w:r w:rsidRPr="005E0B49">
              <w:t>27</w:t>
            </w:r>
          </w:p>
        </w:tc>
        <w:tc>
          <w:tcPr>
            <w:tcW w:w="288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HR Manager</w:t>
            </w:r>
          </w:p>
        </w:tc>
        <w:tc>
          <w:tcPr>
            <w:tcW w:w="992" w:type="dxa"/>
          </w:tcPr>
          <w:p w:rsidR="00143509" w:rsidRPr="005E0B49" w:rsidRDefault="00143509" w:rsidP="00981321">
            <w:pPr>
              <w:pStyle w:val="Testofumetto"/>
              <w:rPr>
                <w:rFonts w:ascii="Book Antiqua" w:hAnsi="Book Antiqua"/>
                <w:sz w:val="20"/>
                <w:szCs w:val="20"/>
              </w:rPr>
            </w:pPr>
            <w:r>
              <w:rPr>
                <w:rFonts w:ascii="Book Antiqua" w:hAnsi="Book Antiqua"/>
                <w:sz w:val="20"/>
                <w:szCs w:val="20"/>
              </w:rPr>
              <w:t>X(3</w:t>
            </w:r>
            <w:r w:rsidRPr="005E0B49">
              <w:rPr>
                <w:rFonts w:ascii="Book Antiqua" w:hAnsi="Book Antiqua"/>
                <w:sz w:val="20"/>
                <w:szCs w:val="20"/>
              </w:rPr>
              <w:t>0)</w:t>
            </w:r>
          </w:p>
        </w:tc>
        <w:tc>
          <w:tcPr>
            <w:tcW w:w="5682" w:type="dxa"/>
          </w:tcPr>
          <w:p w:rsidR="00143509" w:rsidRPr="005E0B49" w:rsidRDefault="00143509" w:rsidP="00CC7330">
            <w:pPr>
              <w:pStyle w:val="ListBullet"/>
              <w:ind w:left="0" w:firstLine="0"/>
            </w:pPr>
            <w:r>
              <w:t xml:space="preserve">Employee number of the HR Manager.  This must be for a current employee in ESR as at the HR Intervention Date.  HR Intervention Date is required if this value is supplied (but this value can be null where </w:t>
            </w:r>
            <w:r w:rsidRPr="005E0B49">
              <w:t>HR Intervention Date is</w:t>
            </w:r>
            <w:r>
              <w:t xml:space="preserve"> supplied).</w:t>
            </w:r>
          </w:p>
        </w:tc>
      </w:tr>
      <w:tr w:rsidR="00143509" w:rsidTr="00981321">
        <w:tc>
          <w:tcPr>
            <w:tcW w:w="770" w:type="dxa"/>
          </w:tcPr>
          <w:p w:rsidR="00143509" w:rsidRPr="005E0B49" w:rsidRDefault="00143509" w:rsidP="00981321">
            <w:pPr>
              <w:pStyle w:val="NormalTable"/>
            </w:pPr>
            <w:r w:rsidRPr="005E0B49">
              <w:t>28</w:t>
            </w:r>
          </w:p>
        </w:tc>
        <w:tc>
          <w:tcPr>
            <w:tcW w:w="288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Final Interview Date</w:t>
            </w:r>
          </w:p>
        </w:tc>
        <w:tc>
          <w:tcPr>
            <w:tcW w:w="992" w:type="dxa"/>
          </w:tcPr>
          <w:p w:rsidR="00143509" w:rsidRPr="005E0B49" w:rsidRDefault="00143509" w:rsidP="00981321">
            <w:pPr>
              <w:pStyle w:val="Testofumetto"/>
              <w:rPr>
                <w:rFonts w:ascii="Book Antiqua" w:hAnsi="Book Antiqua"/>
                <w:sz w:val="20"/>
                <w:szCs w:val="20"/>
              </w:rPr>
            </w:pPr>
            <w:r w:rsidRPr="005E0B49">
              <w:rPr>
                <w:rFonts w:ascii="Book Antiqua" w:hAnsi="Book Antiqua"/>
                <w:sz w:val="20"/>
                <w:szCs w:val="20"/>
              </w:rPr>
              <w:t>X(8)</w:t>
            </w:r>
          </w:p>
        </w:tc>
        <w:tc>
          <w:tcPr>
            <w:tcW w:w="5682" w:type="dxa"/>
          </w:tcPr>
          <w:p w:rsidR="00143509" w:rsidRPr="005E0B49" w:rsidRDefault="00143509" w:rsidP="005E0B49">
            <w:pPr>
              <w:pStyle w:val="ListBullet"/>
              <w:numPr>
                <w:ilvl w:val="12"/>
                <w:numId w:val="0"/>
              </w:numPr>
            </w:pPr>
            <w:r w:rsidRPr="005E0B49">
              <w:t>Date YYYYMMDD</w:t>
            </w:r>
          </w:p>
          <w:p w:rsidR="00143509" w:rsidRPr="005E0B49" w:rsidRDefault="00143509" w:rsidP="005E0B49">
            <w:pPr>
              <w:pStyle w:val="Testofumetto"/>
              <w:numPr>
                <w:ilvl w:val="12"/>
                <w:numId w:val="0"/>
              </w:numPr>
              <w:rPr>
                <w:rFonts w:ascii="Book Antiqua" w:hAnsi="Book Antiqua"/>
                <w:sz w:val="20"/>
                <w:szCs w:val="20"/>
              </w:rPr>
            </w:pPr>
            <w:r>
              <w:rPr>
                <w:rFonts w:ascii="Book Antiqua" w:hAnsi="Book Antiqua"/>
                <w:sz w:val="20"/>
                <w:szCs w:val="20"/>
              </w:rPr>
              <w:t xml:space="preserve">Date of </w:t>
            </w:r>
            <w:r w:rsidRPr="005E0B49">
              <w:rPr>
                <w:rFonts w:ascii="Book Antiqua" w:hAnsi="Book Antiqua"/>
                <w:sz w:val="20"/>
                <w:szCs w:val="20"/>
              </w:rPr>
              <w:t>Final Interview</w:t>
            </w:r>
          </w:p>
        </w:tc>
      </w:tr>
      <w:tr w:rsidR="00143509" w:rsidRPr="005D1EB9" w:rsidTr="00981321">
        <w:tc>
          <w:tcPr>
            <w:tcW w:w="770" w:type="dxa"/>
          </w:tcPr>
          <w:p w:rsidR="00143509" w:rsidRPr="005D1EB9" w:rsidRDefault="00143509" w:rsidP="00981321">
            <w:pPr>
              <w:pStyle w:val="NormalTable"/>
            </w:pPr>
            <w:r w:rsidRPr="005D1EB9">
              <w:t>29</w:t>
            </w:r>
          </w:p>
        </w:tc>
        <w:tc>
          <w:tcPr>
            <w:tcW w:w="2882" w:type="dxa"/>
          </w:tcPr>
          <w:p w:rsidR="00143509" w:rsidRPr="005D1EB9" w:rsidRDefault="00143509" w:rsidP="00981321">
            <w:pPr>
              <w:pStyle w:val="Testofumetto"/>
              <w:rPr>
                <w:rFonts w:ascii="Book Antiqua" w:hAnsi="Book Antiqua"/>
                <w:sz w:val="20"/>
                <w:szCs w:val="20"/>
              </w:rPr>
            </w:pPr>
            <w:r w:rsidRPr="005D1EB9">
              <w:rPr>
                <w:rFonts w:ascii="Book Antiqua" w:hAnsi="Book Antiqua"/>
                <w:sz w:val="20"/>
                <w:szCs w:val="20"/>
              </w:rPr>
              <w:t>AfC First Period Hours Override</w:t>
            </w:r>
          </w:p>
        </w:tc>
        <w:tc>
          <w:tcPr>
            <w:tcW w:w="992" w:type="dxa"/>
          </w:tcPr>
          <w:p w:rsidR="00143509" w:rsidRPr="005D1EB9" w:rsidRDefault="00143509" w:rsidP="00981321">
            <w:pPr>
              <w:pStyle w:val="Testofumetto"/>
              <w:rPr>
                <w:rFonts w:ascii="Book Antiqua" w:hAnsi="Book Antiqua"/>
                <w:sz w:val="20"/>
                <w:szCs w:val="20"/>
              </w:rPr>
            </w:pPr>
            <w:r w:rsidRPr="005D1EB9">
              <w:rPr>
                <w:rFonts w:ascii="Book Antiqua" w:hAnsi="Book Antiqua"/>
                <w:noProof/>
                <w:sz w:val="20"/>
                <w:szCs w:val="20"/>
              </w:rPr>
              <w:t>N(8,2)</w:t>
            </w:r>
          </w:p>
        </w:tc>
        <w:tc>
          <w:tcPr>
            <w:tcW w:w="5682" w:type="dxa"/>
          </w:tcPr>
          <w:p w:rsidR="00143509" w:rsidRPr="005D1EB9" w:rsidRDefault="00143509" w:rsidP="005E0B49">
            <w:pPr>
              <w:pStyle w:val="ListBullet"/>
              <w:numPr>
                <w:ilvl w:val="12"/>
                <w:numId w:val="0"/>
              </w:numPr>
            </w:pPr>
            <w:r>
              <w:t>Override amount in hours for AfC Average calculation to pay for the first part period of an Absence.</w:t>
            </w:r>
          </w:p>
        </w:tc>
      </w:tr>
      <w:tr w:rsidR="00143509" w:rsidRPr="005D1EB9" w:rsidTr="00981321">
        <w:tc>
          <w:tcPr>
            <w:tcW w:w="770" w:type="dxa"/>
          </w:tcPr>
          <w:p w:rsidR="00143509" w:rsidRPr="005D1EB9" w:rsidRDefault="00143509" w:rsidP="00981321">
            <w:pPr>
              <w:pStyle w:val="NormalTable"/>
            </w:pPr>
            <w:r w:rsidRPr="005D1EB9">
              <w:t>30</w:t>
            </w:r>
          </w:p>
        </w:tc>
        <w:tc>
          <w:tcPr>
            <w:tcW w:w="2882" w:type="dxa"/>
          </w:tcPr>
          <w:p w:rsidR="00143509" w:rsidRPr="005D1EB9" w:rsidRDefault="00143509" w:rsidP="00981321">
            <w:pPr>
              <w:pStyle w:val="Testofumetto"/>
              <w:rPr>
                <w:rFonts w:ascii="Book Antiqua" w:hAnsi="Book Antiqua"/>
                <w:sz w:val="20"/>
                <w:szCs w:val="20"/>
              </w:rPr>
            </w:pPr>
            <w:r w:rsidRPr="005D1EB9">
              <w:rPr>
                <w:rFonts w:ascii="Book Antiqua" w:hAnsi="Book Antiqua"/>
                <w:sz w:val="20"/>
                <w:szCs w:val="20"/>
              </w:rPr>
              <w:t>AfC Last Period Hours Override</w:t>
            </w:r>
          </w:p>
        </w:tc>
        <w:tc>
          <w:tcPr>
            <w:tcW w:w="992" w:type="dxa"/>
          </w:tcPr>
          <w:p w:rsidR="00143509" w:rsidRPr="005D1EB9" w:rsidRDefault="00143509" w:rsidP="00981321">
            <w:pPr>
              <w:pStyle w:val="Testofumetto"/>
              <w:rPr>
                <w:rFonts w:ascii="Book Antiqua" w:hAnsi="Book Antiqua"/>
                <w:sz w:val="20"/>
                <w:szCs w:val="20"/>
              </w:rPr>
            </w:pPr>
            <w:r w:rsidRPr="005D1EB9">
              <w:rPr>
                <w:rFonts w:ascii="Book Antiqua" w:hAnsi="Book Antiqua"/>
                <w:noProof/>
                <w:sz w:val="20"/>
                <w:szCs w:val="20"/>
              </w:rPr>
              <w:t>N(8,2)</w:t>
            </w:r>
          </w:p>
        </w:tc>
        <w:tc>
          <w:tcPr>
            <w:tcW w:w="5682" w:type="dxa"/>
          </w:tcPr>
          <w:p w:rsidR="00143509" w:rsidRPr="005D1EB9" w:rsidRDefault="00143509" w:rsidP="005E0B49">
            <w:pPr>
              <w:pStyle w:val="ListBullet"/>
              <w:numPr>
                <w:ilvl w:val="12"/>
                <w:numId w:val="0"/>
              </w:numPr>
            </w:pPr>
            <w:r>
              <w:t>Override amount in hours for AfC Average to pay for the last part period of an Absence.</w:t>
            </w:r>
          </w:p>
        </w:tc>
      </w:tr>
      <w:tr w:rsidR="00143509" w:rsidTr="002C0FB2">
        <w:tc>
          <w:tcPr>
            <w:tcW w:w="770" w:type="dxa"/>
          </w:tcPr>
          <w:p w:rsidR="00143509" w:rsidRDefault="00143509" w:rsidP="002C0FB2">
            <w:pPr>
              <w:pStyle w:val="NormalTable"/>
            </w:pPr>
            <w:r>
              <w:t>31</w:t>
            </w:r>
          </w:p>
        </w:tc>
        <w:tc>
          <w:tcPr>
            <w:tcW w:w="2882" w:type="dxa"/>
          </w:tcPr>
          <w:p w:rsidR="00143509" w:rsidRDefault="00143509" w:rsidP="002C0FB2">
            <w:pPr>
              <w:pStyle w:val="NormalTable"/>
            </w:pPr>
            <w:r>
              <w:t>Working Days Lost</w:t>
            </w:r>
          </w:p>
        </w:tc>
        <w:tc>
          <w:tcPr>
            <w:tcW w:w="992" w:type="dxa"/>
          </w:tcPr>
          <w:p w:rsidR="00143509" w:rsidRDefault="00143509" w:rsidP="002C0FB2">
            <w:pPr>
              <w:pStyle w:val="NormalTable"/>
              <w:rPr>
                <w:noProof/>
              </w:rPr>
            </w:pPr>
            <w:r>
              <w:rPr>
                <w:noProof/>
              </w:rPr>
              <w:t>N(8,2)</w:t>
            </w:r>
          </w:p>
        </w:tc>
        <w:tc>
          <w:tcPr>
            <w:tcW w:w="5682" w:type="dxa"/>
          </w:tcPr>
          <w:p w:rsidR="00143509" w:rsidRDefault="00143509" w:rsidP="002C0FB2">
            <w:pPr>
              <w:pStyle w:val="NormalTable"/>
              <w:numPr>
                <w:ilvl w:val="12"/>
                <w:numId w:val="0"/>
              </w:numPr>
            </w:pPr>
            <w:r>
              <w:t>The cumulative number of Working Days Lost due to the absence.  This value is optional and is used for reporting purposes only.</w:t>
            </w:r>
          </w:p>
        </w:tc>
      </w:tr>
      <w:tr w:rsidR="00143509" w:rsidTr="002C0FB2">
        <w:tc>
          <w:tcPr>
            <w:tcW w:w="770" w:type="dxa"/>
          </w:tcPr>
          <w:p w:rsidR="00143509" w:rsidRDefault="00143509" w:rsidP="002C0FB2">
            <w:pPr>
              <w:pStyle w:val="NormalTable"/>
            </w:pPr>
            <w:r>
              <w:t>32</w:t>
            </w:r>
          </w:p>
        </w:tc>
        <w:tc>
          <w:tcPr>
            <w:tcW w:w="2882" w:type="dxa"/>
          </w:tcPr>
          <w:p w:rsidR="00143509" w:rsidRDefault="00143509" w:rsidP="002C0FB2">
            <w:pPr>
              <w:pStyle w:val="NormalTable"/>
            </w:pPr>
            <w:r>
              <w:t>Assessment Date</w:t>
            </w:r>
          </w:p>
        </w:tc>
        <w:tc>
          <w:tcPr>
            <w:tcW w:w="992" w:type="dxa"/>
          </w:tcPr>
          <w:p w:rsidR="00143509" w:rsidRDefault="00143509" w:rsidP="002C0FB2">
            <w:pPr>
              <w:pStyle w:val="NormalTable"/>
              <w:rPr>
                <w:noProof/>
              </w:rPr>
            </w:pPr>
            <w:r w:rsidRPr="005E0B49">
              <w:t>X(8)</w:t>
            </w:r>
          </w:p>
        </w:tc>
        <w:tc>
          <w:tcPr>
            <w:tcW w:w="5682" w:type="dxa"/>
          </w:tcPr>
          <w:p w:rsidR="00143509" w:rsidRPr="005E0B49" w:rsidRDefault="00143509" w:rsidP="00F30C9B">
            <w:pPr>
              <w:pStyle w:val="ListBullet"/>
              <w:numPr>
                <w:ilvl w:val="12"/>
                <w:numId w:val="0"/>
              </w:numPr>
            </w:pPr>
            <w:r w:rsidRPr="005E0B49">
              <w:t>Date YYYYMMDD</w:t>
            </w:r>
          </w:p>
          <w:p w:rsidR="00143509" w:rsidRDefault="00143509" w:rsidP="002C0FB2">
            <w:pPr>
              <w:pStyle w:val="NormalTable"/>
              <w:numPr>
                <w:ilvl w:val="12"/>
                <w:numId w:val="0"/>
              </w:numPr>
            </w:pPr>
            <w:r>
              <w:t>Date of Assessment</w:t>
            </w:r>
          </w:p>
        </w:tc>
      </w:tr>
    </w:tbl>
    <w:p w:rsidR="00143509" w:rsidRDefault="00143509" w:rsidP="0035377F">
      <w:pPr>
        <w:pStyle w:val="Heading3"/>
      </w:pPr>
      <w:r>
        <w:t>Footer Record</w:t>
      </w:r>
    </w:p>
    <w:p w:rsidR="00143509" w:rsidRDefault="00143509" w:rsidP="0035377F">
      <w:pPr>
        <w:pStyle w:val="BodyText"/>
      </w:pPr>
      <w:r>
        <w:t>The footer record must be the last record of the file.  There should be one and only one footer record.</w:t>
      </w:r>
    </w:p>
    <w:tbl>
      <w:tblPr>
        <w:tblW w:w="10326"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70"/>
        <w:gridCol w:w="2882"/>
        <w:gridCol w:w="992"/>
        <w:gridCol w:w="5682"/>
      </w:tblGrid>
      <w:tr w:rsidR="00143509">
        <w:trPr>
          <w:tblHeader/>
        </w:trPr>
        <w:tc>
          <w:tcPr>
            <w:tcW w:w="770" w:type="dxa"/>
            <w:shd w:val="clear" w:color="auto" w:fill="E0E0E0"/>
          </w:tcPr>
          <w:p w:rsidR="00143509" w:rsidRDefault="00143509" w:rsidP="0035377F">
            <w:pPr>
              <w:pStyle w:val="NormalTable"/>
            </w:pPr>
            <w:r>
              <w:t>Item No.</w:t>
            </w:r>
          </w:p>
        </w:tc>
        <w:tc>
          <w:tcPr>
            <w:tcW w:w="2882" w:type="dxa"/>
            <w:shd w:val="clear" w:color="auto" w:fill="E0E0E0"/>
          </w:tcPr>
          <w:p w:rsidR="00143509" w:rsidRDefault="00143509" w:rsidP="0035377F">
            <w:pPr>
              <w:pStyle w:val="NormalTable"/>
            </w:pPr>
            <w:r>
              <w:t>Data Item</w:t>
            </w:r>
          </w:p>
        </w:tc>
        <w:tc>
          <w:tcPr>
            <w:tcW w:w="992" w:type="dxa"/>
            <w:shd w:val="clear" w:color="auto" w:fill="E0E0E0"/>
          </w:tcPr>
          <w:p w:rsidR="00143509" w:rsidRDefault="00143509" w:rsidP="0035377F">
            <w:pPr>
              <w:pStyle w:val="NormalTable"/>
            </w:pPr>
            <w:r>
              <w:t>Data Format</w:t>
            </w:r>
          </w:p>
        </w:tc>
        <w:tc>
          <w:tcPr>
            <w:tcW w:w="5682" w:type="dxa"/>
            <w:shd w:val="clear" w:color="auto" w:fill="E0E0E0"/>
          </w:tcPr>
          <w:p w:rsidR="00143509" w:rsidRDefault="00143509" w:rsidP="0035377F">
            <w:pPr>
              <w:pStyle w:val="NormalTable"/>
            </w:pPr>
            <w:r>
              <w:t>Comments</w:t>
            </w:r>
          </w:p>
        </w:tc>
      </w:tr>
      <w:tr w:rsidR="00143509">
        <w:tc>
          <w:tcPr>
            <w:tcW w:w="770" w:type="dxa"/>
          </w:tcPr>
          <w:p w:rsidR="00143509" w:rsidRDefault="00143509" w:rsidP="0035377F">
            <w:pPr>
              <w:pStyle w:val="NormalTable"/>
            </w:pPr>
            <w:r>
              <w:t>0</w:t>
            </w:r>
          </w:p>
        </w:tc>
        <w:tc>
          <w:tcPr>
            <w:tcW w:w="2882" w:type="dxa"/>
          </w:tcPr>
          <w:p w:rsidR="00143509" w:rsidRDefault="00143509" w:rsidP="0035377F">
            <w:pPr>
              <w:pStyle w:val="NormalTable"/>
            </w:pPr>
            <w:r>
              <w:t>Record Type</w:t>
            </w:r>
          </w:p>
        </w:tc>
        <w:tc>
          <w:tcPr>
            <w:tcW w:w="992" w:type="dxa"/>
          </w:tcPr>
          <w:p w:rsidR="00143509" w:rsidRDefault="00143509" w:rsidP="0035377F">
            <w:pPr>
              <w:pStyle w:val="NormalTable"/>
            </w:pPr>
            <w:r>
              <w:t>X(3)+</w:t>
            </w:r>
          </w:p>
        </w:tc>
        <w:tc>
          <w:tcPr>
            <w:tcW w:w="5682" w:type="dxa"/>
          </w:tcPr>
          <w:p w:rsidR="00143509" w:rsidRDefault="00143509" w:rsidP="0035377F">
            <w:pPr>
              <w:pStyle w:val="NormalTable"/>
            </w:pPr>
            <w:r>
              <w:t>A constant value set to ‘FTR’.</w:t>
            </w:r>
          </w:p>
        </w:tc>
      </w:tr>
      <w:tr w:rsidR="00143509">
        <w:tc>
          <w:tcPr>
            <w:tcW w:w="770" w:type="dxa"/>
          </w:tcPr>
          <w:p w:rsidR="00143509" w:rsidRDefault="00143509" w:rsidP="0035377F">
            <w:pPr>
              <w:pStyle w:val="NormalTable"/>
            </w:pPr>
            <w:r>
              <w:t>1</w:t>
            </w:r>
          </w:p>
        </w:tc>
        <w:tc>
          <w:tcPr>
            <w:tcW w:w="2882" w:type="dxa"/>
          </w:tcPr>
          <w:p w:rsidR="00143509" w:rsidRDefault="00143509" w:rsidP="0035377F">
            <w:pPr>
              <w:pStyle w:val="NormalTable"/>
            </w:pPr>
            <w:r>
              <w:t>Detailed Record Count</w:t>
            </w:r>
          </w:p>
        </w:tc>
        <w:tc>
          <w:tcPr>
            <w:tcW w:w="992" w:type="dxa"/>
          </w:tcPr>
          <w:p w:rsidR="00143509" w:rsidRDefault="00143509" w:rsidP="0035377F">
            <w:pPr>
              <w:pStyle w:val="NormalTable"/>
            </w:pPr>
            <w:r>
              <w:t>N(7)+</w:t>
            </w:r>
          </w:p>
        </w:tc>
        <w:tc>
          <w:tcPr>
            <w:tcW w:w="5682" w:type="dxa"/>
          </w:tcPr>
          <w:p w:rsidR="00143509" w:rsidRDefault="00143509" w:rsidP="0035377F">
            <w:pPr>
              <w:pStyle w:val="NormalTable"/>
            </w:pPr>
            <w:r>
              <w:t>Record count excluding the file header and footer records.</w:t>
            </w:r>
          </w:p>
        </w:tc>
      </w:tr>
      <w:tr w:rsidR="00143509">
        <w:tc>
          <w:tcPr>
            <w:tcW w:w="770" w:type="dxa"/>
          </w:tcPr>
          <w:p w:rsidR="00143509" w:rsidRDefault="00143509" w:rsidP="0035377F">
            <w:pPr>
              <w:pStyle w:val="NormalTable"/>
            </w:pPr>
            <w:r>
              <w:t>2</w:t>
            </w:r>
          </w:p>
        </w:tc>
        <w:tc>
          <w:tcPr>
            <w:tcW w:w="2882" w:type="dxa"/>
          </w:tcPr>
          <w:p w:rsidR="00143509" w:rsidRDefault="00143509" w:rsidP="0035377F">
            <w:pPr>
              <w:pStyle w:val="NormalTable"/>
            </w:pPr>
            <w:r>
              <w:t xml:space="preserve">Hash Total </w:t>
            </w:r>
          </w:p>
        </w:tc>
        <w:tc>
          <w:tcPr>
            <w:tcW w:w="992" w:type="dxa"/>
          </w:tcPr>
          <w:p w:rsidR="00143509" w:rsidRDefault="00143509" w:rsidP="0035377F">
            <w:pPr>
              <w:pStyle w:val="NormalTable"/>
            </w:pPr>
            <w:r>
              <w:t>N(10,4)+</w:t>
            </w:r>
          </w:p>
        </w:tc>
        <w:tc>
          <w:tcPr>
            <w:tcW w:w="5682" w:type="dxa"/>
          </w:tcPr>
          <w:p w:rsidR="00143509" w:rsidRDefault="00143509" w:rsidP="0035377F">
            <w:pPr>
              <w:pStyle w:val="NormalTable"/>
            </w:pPr>
            <w:r>
              <w:t>Hash Totals of the detail records.  This is the combined total of the ‘Duration Days’ and ‘Duration Hours’ values for all of the Absence records supplied.</w:t>
            </w:r>
          </w:p>
        </w:tc>
      </w:tr>
    </w:tbl>
    <w:p w:rsidR="00143509" w:rsidRDefault="00143509" w:rsidP="0035377F">
      <w:pPr>
        <w:pStyle w:val="BodyText"/>
      </w:pPr>
    </w:p>
    <w:p w:rsidR="00143509" w:rsidRDefault="00143509" w:rsidP="0035377F">
      <w:pPr>
        <w:pStyle w:val="Heading1"/>
      </w:pPr>
      <w:bookmarkStart w:id="58" w:name="_Toc114982249"/>
      <w:bookmarkStart w:id="59" w:name="_Toc350434124"/>
      <w:r>
        <w:lastRenderedPageBreak/>
        <w:t>Non Functional Qualities</w:t>
      </w:r>
      <w:bookmarkEnd w:id="58"/>
      <w:bookmarkEnd w:id="59"/>
    </w:p>
    <w:p w:rsidR="00143509" w:rsidRDefault="00143509" w:rsidP="0035377F">
      <w:pPr>
        <w:pStyle w:val="Heading2"/>
        <w:spacing w:before="120"/>
        <w:ind w:left="576" w:hanging="576"/>
      </w:pPr>
      <w:bookmarkStart w:id="60" w:name="_Toc114982250"/>
      <w:bookmarkStart w:id="61" w:name="_Toc350434125"/>
      <w:r>
        <w:t>Delivery Frequency</w:t>
      </w:r>
      <w:bookmarkEnd w:id="60"/>
      <w:bookmarkEnd w:id="61"/>
    </w:p>
    <w:p w:rsidR="00143509" w:rsidRDefault="00143509" w:rsidP="0035377F">
      <w:pPr>
        <w:pStyle w:val="BodyText"/>
      </w:pPr>
      <w:r>
        <w:t>Absence files may arrive from numerous sources at anytime.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1985"/>
        <w:gridCol w:w="4158"/>
      </w:tblGrid>
      <w:tr w:rsidR="00143509">
        <w:trPr>
          <w:cantSplit/>
        </w:trPr>
        <w:tc>
          <w:tcPr>
            <w:tcW w:w="3969" w:type="dxa"/>
            <w:shd w:val="pct10" w:color="auto" w:fill="auto"/>
          </w:tcPr>
          <w:p w:rsidR="00143509" w:rsidRDefault="00143509" w:rsidP="0035377F">
            <w:pPr>
              <w:pStyle w:val="NormalTable"/>
            </w:pPr>
            <w:r>
              <w:t>File Name</w:t>
            </w:r>
          </w:p>
        </w:tc>
        <w:tc>
          <w:tcPr>
            <w:tcW w:w="1985" w:type="dxa"/>
            <w:shd w:val="pct10" w:color="auto" w:fill="auto"/>
          </w:tcPr>
          <w:p w:rsidR="00143509" w:rsidRDefault="00143509" w:rsidP="0035377F">
            <w:pPr>
              <w:pStyle w:val="NormalTable"/>
            </w:pPr>
            <w:r>
              <w:t>Transfer Frequency</w:t>
            </w:r>
          </w:p>
        </w:tc>
        <w:tc>
          <w:tcPr>
            <w:tcW w:w="4158" w:type="dxa"/>
            <w:shd w:val="pct10" w:color="auto" w:fill="auto"/>
          </w:tcPr>
          <w:p w:rsidR="00143509" w:rsidRDefault="00143509" w:rsidP="0035377F">
            <w:pPr>
              <w:pStyle w:val="NormalTable"/>
            </w:pPr>
            <w:r>
              <w:t>Comments</w:t>
            </w:r>
          </w:p>
        </w:tc>
      </w:tr>
      <w:tr w:rsidR="00143509">
        <w:trPr>
          <w:cantSplit/>
        </w:trPr>
        <w:tc>
          <w:tcPr>
            <w:tcW w:w="3969" w:type="dxa"/>
          </w:tcPr>
          <w:p w:rsidR="00143509" w:rsidRDefault="00143509" w:rsidP="0035377F">
            <w:pPr>
              <w:pStyle w:val="NormalTable"/>
            </w:pPr>
            <w:r>
              <w:rPr>
                <w:rFonts w:ascii="Courier New" w:hAnsi="Courier New"/>
              </w:rPr>
              <w:t>AB_TTT_SYS_PRYYNN_99999999.DAT</w:t>
            </w:r>
          </w:p>
        </w:tc>
        <w:tc>
          <w:tcPr>
            <w:tcW w:w="1985" w:type="dxa"/>
          </w:tcPr>
          <w:p w:rsidR="00143509" w:rsidRDefault="00143509" w:rsidP="0035377F">
            <w:pPr>
              <w:pStyle w:val="NormalTable"/>
            </w:pPr>
            <w:r>
              <w:t>Ad-hoc Basis</w:t>
            </w:r>
          </w:p>
        </w:tc>
        <w:tc>
          <w:tcPr>
            <w:tcW w:w="4158" w:type="dxa"/>
          </w:tcPr>
          <w:p w:rsidR="00143509" w:rsidRDefault="00143509" w:rsidP="00FA3F7C">
            <w:pPr>
              <w:pStyle w:val="NormalTable"/>
            </w:pPr>
            <w:r>
              <w:t>The ESR hub regularly polls source systems and the NHS hub for the presence of new files and copies them to itself when it finds them.  When the files are actually made available on the source system is dependent of the procedures and processes specific to that system.</w:t>
            </w:r>
          </w:p>
        </w:tc>
      </w:tr>
    </w:tbl>
    <w:p w:rsidR="00143509" w:rsidRDefault="00143509" w:rsidP="0035377F">
      <w:pPr>
        <w:pStyle w:val="Header"/>
      </w:pPr>
    </w:p>
    <w:p w:rsidR="00143509" w:rsidRDefault="00143509" w:rsidP="0035377F">
      <w:pPr>
        <w:pStyle w:val="Heading2"/>
        <w:spacing w:before="120"/>
        <w:ind w:left="576" w:hanging="576"/>
      </w:pPr>
      <w:bookmarkStart w:id="62" w:name="_Toc114982252"/>
      <w:bookmarkStart w:id="63" w:name="_Toc350434126"/>
      <w:r>
        <w:t>Volumes and Sizes</w:t>
      </w:r>
      <w:bookmarkEnd w:id="62"/>
      <w:bookmarkEnd w:id="63"/>
    </w:p>
    <w:p w:rsidR="00143509" w:rsidRDefault="00143509" w:rsidP="0035377F">
      <w:pPr>
        <w:pStyle w:val="BodyText"/>
      </w:pPr>
      <w:r>
        <w:t>There is no maximum limit to the Absence file size.  The average size of a record varies according to the record type.  The table below shows the assumptions used for record size and volume.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1616"/>
        <w:gridCol w:w="1688"/>
        <w:gridCol w:w="1289"/>
        <w:gridCol w:w="3178"/>
      </w:tblGrid>
      <w:tr w:rsidR="00143509">
        <w:trPr>
          <w:cantSplit/>
        </w:trPr>
        <w:tc>
          <w:tcPr>
            <w:tcW w:w="1868" w:type="dxa"/>
            <w:shd w:val="clear" w:color="auto" w:fill="E0E0E0"/>
          </w:tcPr>
          <w:p w:rsidR="00143509" w:rsidRDefault="00143509" w:rsidP="0035377F">
            <w:pPr>
              <w:pStyle w:val="BodyText"/>
              <w:spacing w:before="0"/>
            </w:pPr>
          </w:p>
        </w:tc>
        <w:tc>
          <w:tcPr>
            <w:tcW w:w="7771" w:type="dxa"/>
            <w:gridSpan w:val="4"/>
            <w:shd w:val="clear" w:color="auto" w:fill="E0E0E0"/>
          </w:tcPr>
          <w:p w:rsidR="00143509" w:rsidRDefault="00143509" w:rsidP="0035377F">
            <w:pPr>
              <w:pStyle w:val="BodyText"/>
              <w:spacing w:before="0"/>
              <w:jc w:val="center"/>
              <w:rPr>
                <w:b/>
                <w:bCs/>
              </w:rPr>
            </w:pPr>
            <w:r>
              <w:rPr>
                <w:b/>
                <w:bCs/>
              </w:rPr>
              <w:t>Estimations per Person per Year</w:t>
            </w:r>
          </w:p>
        </w:tc>
      </w:tr>
      <w:tr w:rsidR="00143509">
        <w:trPr>
          <w:cantSplit/>
        </w:trPr>
        <w:tc>
          <w:tcPr>
            <w:tcW w:w="1868" w:type="dxa"/>
            <w:shd w:val="clear" w:color="auto" w:fill="E0E0E0"/>
          </w:tcPr>
          <w:p w:rsidR="00143509" w:rsidRDefault="00143509" w:rsidP="0035377F">
            <w:pPr>
              <w:pStyle w:val="BodyText"/>
              <w:spacing w:before="0"/>
              <w:rPr>
                <w:b/>
                <w:bCs/>
              </w:rPr>
            </w:pPr>
            <w:r>
              <w:rPr>
                <w:b/>
                <w:bCs/>
              </w:rPr>
              <w:t>Record Type</w:t>
            </w:r>
          </w:p>
        </w:tc>
        <w:tc>
          <w:tcPr>
            <w:tcW w:w="1616" w:type="dxa"/>
            <w:shd w:val="clear" w:color="auto" w:fill="E0E0E0"/>
          </w:tcPr>
          <w:p w:rsidR="00143509" w:rsidRDefault="00143509" w:rsidP="0035377F">
            <w:pPr>
              <w:pStyle w:val="BodyText"/>
              <w:spacing w:before="0"/>
              <w:jc w:val="center"/>
              <w:rPr>
                <w:b/>
                <w:bCs/>
              </w:rPr>
            </w:pPr>
            <w:r>
              <w:rPr>
                <w:b/>
                <w:bCs/>
              </w:rPr>
              <w:t>Average Record Length</w:t>
            </w:r>
          </w:p>
        </w:tc>
        <w:tc>
          <w:tcPr>
            <w:tcW w:w="1688" w:type="dxa"/>
            <w:shd w:val="clear" w:color="auto" w:fill="E0E0E0"/>
          </w:tcPr>
          <w:p w:rsidR="00143509" w:rsidRDefault="00143509" w:rsidP="0035377F">
            <w:pPr>
              <w:pStyle w:val="BodyText"/>
              <w:spacing w:before="0"/>
              <w:jc w:val="center"/>
              <w:rPr>
                <w:b/>
                <w:bCs/>
              </w:rPr>
            </w:pPr>
            <w:r>
              <w:rPr>
                <w:b/>
                <w:bCs/>
              </w:rPr>
              <w:t>No. Of Records Sent</w:t>
            </w:r>
          </w:p>
        </w:tc>
        <w:tc>
          <w:tcPr>
            <w:tcW w:w="1289" w:type="dxa"/>
            <w:shd w:val="clear" w:color="auto" w:fill="E0E0E0"/>
          </w:tcPr>
          <w:p w:rsidR="00143509" w:rsidRDefault="00143509" w:rsidP="0035377F">
            <w:pPr>
              <w:pStyle w:val="BodyText"/>
              <w:spacing w:before="0"/>
              <w:jc w:val="center"/>
              <w:rPr>
                <w:b/>
                <w:bCs/>
              </w:rPr>
            </w:pPr>
            <w:r>
              <w:rPr>
                <w:b/>
                <w:bCs/>
              </w:rPr>
              <w:t>Total</w:t>
            </w:r>
          </w:p>
        </w:tc>
        <w:tc>
          <w:tcPr>
            <w:tcW w:w="3178" w:type="dxa"/>
            <w:shd w:val="clear" w:color="auto" w:fill="E0E0E0"/>
          </w:tcPr>
          <w:p w:rsidR="00143509" w:rsidRDefault="00143509" w:rsidP="0035377F">
            <w:pPr>
              <w:pStyle w:val="BodyText"/>
              <w:spacing w:before="0"/>
              <w:jc w:val="center"/>
              <w:rPr>
                <w:b/>
                <w:bCs/>
              </w:rPr>
            </w:pPr>
            <w:r>
              <w:rPr>
                <w:b/>
                <w:bCs/>
              </w:rPr>
              <w:t>Total Records/Year for all Employees (Millions)</w:t>
            </w:r>
          </w:p>
        </w:tc>
      </w:tr>
      <w:tr w:rsidR="00143509">
        <w:trPr>
          <w:cantSplit/>
        </w:trPr>
        <w:tc>
          <w:tcPr>
            <w:tcW w:w="1868" w:type="dxa"/>
          </w:tcPr>
          <w:p w:rsidR="00143509" w:rsidRDefault="00143509" w:rsidP="0035377F">
            <w:pPr>
              <w:pStyle w:val="BodyText"/>
              <w:spacing w:before="0"/>
            </w:pPr>
            <w:r>
              <w:t>Absence</w:t>
            </w:r>
          </w:p>
        </w:tc>
        <w:tc>
          <w:tcPr>
            <w:tcW w:w="1616" w:type="dxa"/>
          </w:tcPr>
          <w:p w:rsidR="00143509" w:rsidRDefault="00143509" w:rsidP="0035377F">
            <w:pPr>
              <w:pStyle w:val="BodyText"/>
              <w:spacing w:before="0"/>
              <w:jc w:val="center"/>
            </w:pPr>
            <w:r>
              <w:t>120</w:t>
            </w:r>
          </w:p>
        </w:tc>
        <w:tc>
          <w:tcPr>
            <w:tcW w:w="1688" w:type="dxa"/>
          </w:tcPr>
          <w:p w:rsidR="00143509" w:rsidRDefault="00143509" w:rsidP="0035377F">
            <w:pPr>
              <w:pStyle w:val="BodyText"/>
              <w:spacing w:before="0"/>
              <w:jc w:val="center"/>
            </w:pPr>
            <w:r>
              <w:t>10</w:t>
            </w:r>
          </w:p>
        </w:tc>
        <w:tc>
          <w:tcPr>
            <w:tcW w:w="1289" w:type="dxa"/>
          </w:tcPr>
          <w:p w:rsidR="00143509" w:rsidRDefault="00143509" w:rsidP="0035377F">
            <w:pPr>
              <w:pStyle w:val="BodyText"/>
              <w:spacing w:before="0"/>
              <w:jc w:val="center"/>
            </w:pPr>
            <w:r>
              <w:t>1200</w:t>
            </w:r>
          </w:p>
        </w:tc>
        <w:tc>
          <w:tcPr>
            <w:tcW w:w="3178" w:type="dxa"/>
          </w:tcPr>
          <w:p w:rsidR="00143509" w:rsidRDefault="00143509" w:rsidP="0035377F">
            <w:pPr>
              <w:pStyle w:val="BodyText"/>
              <w:spacing w:before="0"/>
              <w:jc w:val="center"/>
            </w:pPr>
            <w:r>
              <w:t>12.0</w:t>
            </w:r>
          </w:p>
        </w:tc>
      </w:tr>
      <w:tr w:rsidR="00143509">
        <w:trPr>
          <w:cantSplit/>
        </w:trPr>
        <w:tc>
          <w:tcPr>
            <w:tcW w:w="1868" w:type="dxa"/>
          </w:tcPr>
          <w:p w:rsidR="00143509" w:rsidRDefault="00143509" w:rsidP="0035377F">
            <w:pPr>
              <w:pStyle w:val="BodyText"/>
              <w:spacing w:before="0"/>
              <w:rPr>
                <w:b/>
                <w:bCs/>
              </w:rPr>
            </w:pPr>
            <w:r>
              <w:rPr>
                <w:b/>
                <w:bCs/>
              </w:rPr>
              <w:t>Total</w:t>
            </w:r>
          </w:p>
        </w:tc>
        <w:tc>
          <w:tcPr>
            <w:tcW w:w="1616" w:type="dxa"/>
          </w:tcPr>
          <w:p w:rsidR="00143509" w:rsidRDefault="00143509" w:rsidP="0035377F">
            <w:pPr>
              <w:pStyle w:val="BodyText"/>
              <w:spacing w:before="0"/>
              <w:jc w:val="center"/>
              <w:rPr>
                <w:b/>
                <w:bCs/>
              </w:rPr>
            </w:pPr>
            <w:r>
              <w:rPr>
                <w:b/>
                <w:bCs/>
              </w:rPr>
              <w:t>120</w:t>
            </w:r>
          </w:p>
        </w:tc>
        <w:tc>
          <w:tcPr>
            <w:tcW w:w="1688" w:type="dxa"/>
          </w:tcPr>
          <w:p w:rsidR="00143509" w:rsidRDefault="00143509" w:rsidP="0035377F">
            <w:pPr>
              <w:pStyle w:val="BodyText"/>
              <w:spacing w:before="0"/>
              <w:jc w:val="center"/>
              <w:rPr>
                <w:b/>
                <w:bCs/>
              </w:rPr>
            </w:pPr>
            <w:r>
              <w:rPr>
                <w:b/>
                <w:bCs/>
              </w:rPr>
              <w:t>10</w:t>
            </w:r>
          </w:p>
        </w:tc>
        <w:tc>
          <w:tcPr>
            <w:tcW w:w="1289" w:type="dxa"/>
          </w:tcPr>
          <w:p w:rsidR="00143509" w:rsidRDefault="00143509" w:rsidP="0035377F">
            <w:pPr>
              <w:pStyle w:val="BodyText"/>
              <w:spacing w:before="0"/>
              <w:jc w:val="center"/>
              <w:rPr>
                <w:b/>
                <w:bCs/>
              </w:rPr>
            </w:pPr>
            <w:r>
              <w:rPr>
                <w:b/>
                <w:bCs/>
              </w:rPr>
              <w:t>1200 Bytes</w:t>
            </w:r>
          </w:p>
        </w:tc>
        <w:tc>
          <w:tcPr>
            <w:tcW w:w="3178" w:type="dxa"/>
          </w:tcPr>
          <w:p w:rsidR="00143509" w:rsidRDefault="00143509" w:rsidP="0035377F">
            <w:pPr>
              <w:pStyle w:val="BodyText"/>
              <w:spacing w:before="0"/>
              <w:jc w:val="center"/>
              <w:rPr>
                <w:b/>
                <w:bCs/>
              </w:rPr>
            </w:pPr>
            <w:r>
              <w:rPr>
                <w:b/>
                <w:bCs/>
              </w:rPr>
              <w:t>18.12</w:t>
            </w:r>
          </w:p>
        </w:tc>
      </w:tr>
    </w:tbl>
    <w:p w:rsidR="00143509" w:rsidRDefault="00143509" w:rsidP="0035377F">
      <w:pPr>
        <w:pStyle w:val="BodyText"/>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080"/>
        <w:gridCol w:w="1440"/>
        <w:gridCol w:w="1260"/>
        <w:gridCol w:w="1260"/>
        <w:gridCol w:w="1080"/>
        <w:gridCol w:w="1260"/>
      </w:tblGrid>
      <w:tr w:rsidR="00143509">
        <w:trPr>
          <w:cantSplit/>
        </w:trPr>
        <w:tc>
          <w:tcPr>
            <w:tcW w:w="2340" w:type="dxa"/>
            <w:shd w:val="pct10" w:color="auto" w:fill="auto"/>
          </w:tcPr>
          <w:p w:rsidR="00143509" w:rsidRDefault="00143509" w:rsidP="0035377F">
            <w:pPr>
              <w:pStyle w:val="NormalTable"/>
              <w:spacing w:after="0"/>
            </w:pPr>
            <w:r>
              <w:t>File Name</w:t>
            </w:r>
          </w:p>
        </w:tc>
        <w:tc>
          <w:tcPr>
            <w:tcW w:w="1080" w:type="dxa"/>
            <w:shd w:val="pct10" w:color="auto" w:fill="auto"/>
          </w:tcPr>
          <w:p w:rsidR="00143509" w:rsidRDefault="00143509" w:rsidP="0035377F">
            <w:pPr>
              <w:pStyle w:val="NormalTable"/>
              <w:spacing w:after="0"/>
            </w:pPr>
            <w:r>
              <w:t>(1) Average No. Of records per day</w:t>
            </w:r>
          </w:p>
        </w:tc>
        <w:tc>
          <w:tcPr>
            <w:tcW w:w="1440" w:type="dxa"/>
            <w:shd w:val="pct10" w:color="auto" w:fill="auto"/>
          </w:tcPr>
          <w:p w:rsidR="00143509" w:rsidRDefault="00143509" w:rsidP="0035377F">
            <w:pPr>
              <w:pStyle w:val="NormalTable"/>
              <w:spacing w:after="0"/>
            </w:pPr>
            <w:r>
              <w:t>(2) Maximum No. Of records per day</w:t>
            </w:r>
          </w:p>
        </w:tc>
        <w:tc>
          <w:tcPr>
            <w:tcW w:w="1260" w:type="dxa"/>
            <w:shd w:val="pct10" w:color="auto" w:fill="auto"/>
          </w:tcPr>
          <w:p w:rsidR="00143509" w:rsidRDefault="00143509" w:rsidP="0035377F">
            <w:pPr>
              <w:pStyle w:val="NormalTable"/>
              <w:spacing w:after="0"/>
            </w:pPr>
            <w:r>
              <w:t>(3) Average No. Of Records per week</w:t>
            </w:r>
          </w:p>
        </w:tc>
        <w:tc>
          <w:tcPr>
            <w:tcW w:w="1260" w:type="dxa"/>
            <w:shd w:val="pct10" w:color="auto" w:fill="auto"/>
          </w:tcPr>
          <w:p w:rsidR="00143509" w:rsidRDefault="00143509" w:rsidP="0035377F">
            <w:pPr>
              <w:pStyle w:val="NormalTable"/>
              <w:spacing w:after="0"/>
            </w:pPr>
            <w:r>
              <w:t>(4) Maximum No. Of Records per week</w:t>
            </w:r>
          </w:p>
        </w:tc>
        <w:tc>
          <w:tcPr>
            <w:tcW w:w="1080" w:type="dxa"/>
            <w:shd w:val="pct10" w:color="auto" w:fill="auto"/>
          </w:tcPr>
          <w:p w:rsidR="00143509" w:rsidRDefault="00143509" w:rsidP="0035377F">
            <w:pPr>
              <w:pStyle w:val="NormalTable"/>
              <w:spacing w:after="0"/>
            </w:pPr>
            <w:r>
              <w:t>(5) Average File Size</w:t>
            </w:r>
          </w:p>
        </w:tc>
        <w:tc>
          <w:tcPr>
            <w:tcW w:w="1260" w:type="dxa"/>
            <w:shd w:val="pct10" w:color="auto" w:fill="auto"/>
          </w:tcPr>
          <w:p w:rsidR="00143509" w:rsidRDefault="00143509" w:rsidP="0035377F">
            <w:pPr>
              <w:pStyle w:val="NormalTable"/>
              <w:spacing w:after="0"/>
            </w:pPr>
            <w:r>
              <w:t>(6) Maximum File Size</w:t>
            </w:r>
          </w:p>
        </w:tc>
      </w:tr>
      <w:tr w:rsidR="00143509">
        <w:trPr>
          <w:cantSplit/>
        </w:trPr>
        <w:tc>
          <w:tcPr>
            <w:tcW w:w="2340" w:type="dxa"/>
          </w:tcPr>
          <w:p w:rsidR="00143509" w:rsidRDefault="00143509" w:rsidP="0035377F">
            <w:pPr>
              <w:pStyle w:val="NormalTable"/>
            </w:pPr>
            <w:r>
              <w:rPr>
                <w:rFonts w:ascii="Courier New" w:hAnsi="Courier New"/>
              </w:rPr>
              <w:t>AB_TTT_SYS_PRYYNN_99999999.DAT</w:t>
            </w:r>
          </w:p>
        </w:tc>
        <w:tc>
          <w:tcPr>
            <w:tcW w:w="1080" w:type="dxa"/>
          </w:tcPr>
          <w:p w:rsidR="00143509" w:rsidRDefault="00143509" w:rsidP="0035377F">
            <w:pPr>
              <w:pStyle w:val="NormalTable"/>
              <w:spacing w:after="0"/>
            </w:pPr>
            <w:r>
              <w:t>~75</w:t>
            </w:r>
          </w:p>
        </w:tc>
        <w:tc>
          <w:tcPr>
            <w:tcW w:w="1440" w:type="dxa"/>
          </w:tcPr>
          <w:p w:rsidR="00143509" w:rsidRDefault="00143509" w:rsidP="0035377F">
            <w:pPr>
              <w:pStyle w:val="NormalTable"/>
              <w:spacing w:after="0"/>
            </w:pPr>
            <w:r>
              <w:t>150</w:t>
            </w:r>
          </w:p>
        </w:tc>
        <w:tc>
          <w:tcPr>
            <w:tcW w:w="1260" w:type="dxa"/>
          </w:tcPr>
          <w:p w:rsidR="00143509" w:rsidRDefault="00143509" w:rsidP="0035377F">
            <w:pPr>
              <w:pStyle w:val="NormalTable"/>
              <w:spacing w:after="0"/>
            </w:pPr>
            <w:r>
              <w:t>375</w:t>
            </w:r>
          </w:p>
        </w:tc>
        <w:tc>
          <w:tcPr>
            <w:tcW w:w="1260" w:type="dxa"/>
          </w:tcPr>
          <w:p w:rsidR="00143509" w:rsidRDefault="00143509" w:rsidP="0035377F">
            <w:pPr>
              <w:pStyle w:val="NormalTable"/>
              <w:spacing w:after="0"/>
            </w:pPr>
            <w:r>
              <w:t>750</w:t>
            </w:r>
          </w:p>
        </w:tc>
        <w:tc>
          <w:tcPr>
            <w:tcW w:w="1080" w:type="dxa"/>
          </w:tcPr>
          <w:p w:rsidR="00143509" w:rsidRDefault="00143509" w:rsidP="0035377F">
            <w:pPr>
              <w:pStyle w:val="NormalTable"/>
              <w:spacing w:after="0"/>
            </w:pPr>
            <w:r>
              <w:t>9KB</w:t>
            </w:r>
          </w:p>
        </w:tc>
        <w:tc>
          <w:tcPr>
            <w:tcW w:w="1260" w:type="dxa"/>
          </w:tcPr>
          <w:p w:rsidR="00143509" w:rsidRDefault="00143509" w:rsidP="0035377F">
            <w:pPr>
              <w:pStyle w:val="NormalTable"/>
              <w:spacing w:after="0"/>
            </w:pPr>
            <w:r>
              <w:t>18KB</w:t>
            </w:r>
          </w:p>
        </w:tc>
      </w:tr>
      <w:tr w:rsidR="00143509">
        <w:trPr>
          <w:cantSplit/>
        </w:trPr>
        <w:tc>
          <w:tcPr>
            <w:tcW w:w="2340" w:type="dxa"/>
          </w:tcPr>
          <w:p w:rsidR="00143509" w:rsidRDefault="00143509" w:rsidP="0035377F">
            <w:pPr>
              <w:pStyle w:val="NormalTable"/>
              <w:spacing w:after="0"/>
            </w:pPr>
            <w:r>
              <w:t>Total File Size (all 650 Trusts)</w:t>
            </w:r>
          </w:p>
        </w:tc>
        <w:tc>
          <w:tcPr>
            <w:tcW w:w="1080" w:type="dxa"/>
          </w:tcPr>
          <w:p w:rsidR="00143509" w:rsidRDefault="00143509" w:rsidP="0035377F">
            <w:r>
              <w:t>48750</w:t>
            </w:r>
          </w:p>
        </w:tc>
        <w:tc>
          <w:tcPr>
            <w:tcW w:w="1440" w:type="dxa"/>
          </w:tcPr>
          <w:p w:rsidR="00143509" w:rsidRDefault="00143509" w:rsidP="0035377F">
            <w:r>
              <w:t>97500</w:t>
            </w:r>
          </w:p>
        </w:tc>
        <w:tc>
          <w:tcPr>
            <w:tcW w:w="1260" w:type="dxa"/>
          </w:tcPr>
          <w:p w:rsidR="00143509" w:rsidRDefault="00143509" w:rsidP="0035377F">
            <w:r>
              <w:t>243750</w:t>
            </w:r>
          </w:p>
        </w:tc>
        <w:tc>
          <w:tcPr>
            <w:tcW w:w="1260" w:type="dxa"/>
          </w:tcPr>
          <w:p w:rsidR="00143509" w:rsidRDefault="00143509" w:rsidP="0035377F">
            <w:r>
              <w:t>487500</w:t>
            </w:r>
          </w:p>
        </w:tc>
        <w:tc>
          <w:tcPr>
            <w:tcW w:w="1080" w:type="dxa"/>
          </w:tcPr>
          <w:p w:rsidR="00143509" w:rsidRDefault="00143509" w:rsidP="0035377F">
            <w:r>
              <w:t>5850KB</w:t>
            </w:r>
          </w:p>
        </w:tc>
        <w:tc>
          <w:tcPr>
            <w:tcW w:w="1260" w:type="dxa"/>
          </w:tcPr>
          <w:p w:rsidR="00143509" w:rsidRDefault="00143509" w:rsidP="0035377F">
            <w:r>
              <w:t>5850KB</w:t>
            </w:r>
          </w:p>
        </w:tc>
      </w:tr>
      <w:tr w:rsidR="00143509">
        <w:trPr>
          <w:cantSplit/>
        </w:trPr>
        <w:tc>
          <w:tcPr>
            <w:tcW w:w="2340" w:type="dxa"/>
          </w:tcPr>
          <w:p w:rsidR="00143509" w:rsidRDefault="00143509" w:rsidP="0035377F">
            <w:pPr>
              <w:pStyle w:val="NormalTable"/>
              <w:spacing w:after="0"/>
              <w:rPr>
                <w:b/>
                <w:bCs/>
              </w:rPr>
            </w:pPr>
            <w:r>
              <w:rPr>
                <w:b/>
                <w:bCs/>
              </w:rPr>
              <w:t>Totals per Year</w:t>
            </w:r>
          </w:p>
        </w:tc>
        <w:tc>
          <w:tcPr>
            <w:tcW w:w="1080" w:type="dxa"/>
          </w:tcPr>
          <w:p w:rsidR="00143509" w:rsidRDefault="00143509" w:rsidP="0035377F">
            <w:r>
              <w:t>12.187M</w:t>
            </w:r>
          </w:p>
        </w:tc>
        <w:tc>
          <w:tcPr>
            <w:tcW w:w="1440" w:type="dxa"/>
          </w:tcPr>
          <w:p w:rsidR="00143509" w:rsidRDefault="00143509" w:rsidP="0035377F">
            <w:r>
              <w:t>24.375M</w:t>
            </w:r>
          </w:p>
        </w:tc>
        <w:tc>
          <w:tcPr>
            <w:tcW w:w="1260" w:type="dxa"/>
          </w:tcPr>
          <w:p w:rsidR="00143509" w:rsidRDefault="00143509" w:rsidP="0035377F">
            <w:r>
              <w:t>60.937M</w:t>
            </w:r>
          </w:p>
        </w:tc>
        <w:tc>
          <w:tcPr>
            <w:tcW w:w="1260" w:type="dxa"/>
          </w:tcPr>
          <w:p w:rsidR="00143509" w:rsidRDefault="00143509" w:rsidP="0035377F">
            <w:r>
              <w:t>121.875M</w:t>
            </w:r>
          </w:p>
        </w:tc>
        <w:tc>
          <w:tcPr>
            <w:tcW w:w="1080" w:type="dxa"/>
          </w:tcPr>
          <w:p w:rsidR="00143509" w:rsidRDefault="00143509" w:rsidP="0035377F">
            <w:r>
              <w:t>1,462MB</w:t>
            </w:r>
          </w:p>
        </w:tc>
        <w:tc>
          <w:tcPr>
            <w:tcW w:w="1260" w:type="dxa"/>
          </w:tcPr>
          <w:p w:rsidR="00143509" w:rsidRDefault="00143509" w:rsidP="0035377F">
            <w:r>
              <w:t>1,462MB</w:t>
            </w:r>
          </w:p>
        </w:tc>
      </w:tr>
    </w:tbl>
    <w:p w:rsidR="00143509" w:rsidRDefault="00143509" w:rsidP="0035377F"/>
    <w:p w:rsidR="00143509" w:rsidRDefault="00143509" w:rsidP="0035377F">
      <w:r>
        <w:t>The above figures are derived assuming,</w:t>
      </w:r>
    </w:p>
    <w:p w:rsidR="00143509" w:rsidRDefault="00143509" w:rsidP="0035377F">
      <w:r>
        <w:t xml:space="preserve">(1 - 6) An average record is considered to be a single logical record of 1200 bytes as calculated in table above: </w:t>
      </w:r>
      <w:r>
        <w:rPr>
          <w:i/>
          <w:iCs/>
        </w:rPr>
        <w:t>Estimations per Person per Year.</w:t>
      </w:r>
    </w:p>
    <w:p w:rsidR="00143509" w:rsidRDefault="00143509" w:rsidP="0035377F">
      <w:r>
        <w:t>(1 &amp; 3) Based on 650 Trusts with a grand total of 1,200,000 persons per year, 250 business days per year</w:t>
      </w:r>
    </w:p>
    <w:p w:rsidR="00143509" w:rsidRDefault="00143509" w:rsidP="0035377F">
      <w:pPr>
        <w:pStyle w:val="tty80"/>
        <w:rPr>
          <w:rFonts w:ascii="Book Antiqua" w:hAnsi="Book Antiqua"/>
        </w:rPr>
      </w:pPr>
      <w:r>
        <w:rPr>
          <w:rFonts w:ascii="Book Antiqua" w:hAnsi="Book Antiqua"/>
        </w:rPr>
        <w:t>(2 &amp; 4) Avg. number of records x 2</w:t>
      </w:r>
    </w:p>
    <w:p w:rsidR="00143509" w:rsidRDefault="00143509" w:rsidP="0035377F">
      <w:r>
        <w:t>(5 &amp; 6) 120 Bytes per record x Number Of Records / 650 Trusts</w:t>
      </w:r>
    </w:p>
    <w:p w:rsidR="00143509" w:rsidRDefault="00143509" w:rsidP="0035377F"/>
    <w:p w:rsidR="00143509" w:rsidRDefault="00143509" w:rsidP="0035377F">
      <w:pPr>
        <w:pStyle w:val="Heading2"/>
        <w:spacing w:before="120"/>
        <w:ind w:left="576" w:hanging="576"/>
      </w:pPr>
      <w:bookmarkStart w:id="64" w:name="_Toc114982254"/>
      <w:bookmarkStart w:id="65" w:name="_Toc350434127"/>
      <w:r>
        <w:t>Timings and Scheduling</w:t>
      </w:r>
      <w:bookmarkEnd w:id="64"/>
      <w:bookmarkEnd w:id="65"/>
    </w:p>
    <w:p w:rsidR="00143509" w:rsidRDefault="00143509" w:rsidP="0035377F">
      <w:pPr>
        <w:pStyle w:val="BodyText"/>
      </w:pPr>
      <w:r>
        <w:t>File arrival times are outside the control of the ESR service and may arrive at any time.  Once a file has arrived on the ESR server its actual upload processing is user-initiated and may also occur at any time.</w:t>
      </w:r>
    </w:p>
    <w:p w:rsidR="00143509" w:rsidRDefault="00143509" w:rsidP="0035377F">
      <w:pPr>
        <w:pStyle w:val="Heading2"/>
        <w:spacing w:before="120"/>
        <w:ind w:left="576" w:hanging="576"/>
      </w:pPr>
      <w:bookmarkStart w:id="66" w:name="_Toc114982262"/>
      <w:bookmarkStart w:id="67" w:name="_Toc350434128"/>
      <w:r>
        <w:t>Exception Handling</w:t>
      </w:r>
      <w:bookmarkEnd w:id="66"/>
      <w:bookmarkEnd w:id="67"/>
    </w:p>
    <w:p w:rsidR="00143509" w:rsidRDefault="00143509" w:rsidP="0035377F">
      <w:r>
        <w:t>The errors outlined above both structural in nature and as a result of data content, are reported to the user via the process error logs.  With the rare but possible exception of a program failure, the success or failure of the file load is the responsibility of the Trust and the external system provider.</w:t>
      </w:r>
    </w:p>
    <w:p w:rsidR="00143509" w:rsidRDefault="00143509" w:rsidP="0035377F">
      <w:pPr>
        <w:pStyle w:val="Heading1"/>
      </w:pPr>
      <w:bookmarkStart w:id="68" w:name="_Toc114982264"/>
      <w:bookmarkStart w:id="69" w:name="_Toc350434129"/>
      <w:r>
        <w:lastRenderedPageBreak/>
        <w:t>Assumptions, Omissions, and Forecast Changes</w:t>
      </w:r>
      <w:bookmarkEnd w:id="68"/>
      <w:bookmarkEnd w:id="69"/>
    </w:p>
    <w:p w:rsidR="00143509" w:rsidRDefault="00143509" w:rsidP="0035377F">
      <w:pPr>
        <w:pStyle w:val="Heading2"/>
        <w:spacing w:before="120"/>
        <w:ind w:left="576" w:hanging="576"/>
      </w:pPr>
      <w:bookmarkStart w:id="70" w:name="_Toc114982265"/>
      <w:bookmarkStart w:id="71" w:name="_Toc350434130"/>
      <w:r>
        <w:t>Assumptions</w:t>
      </w:r>
      <w:bookmarkEnd w:id="70"/>
      <w:bookmarkEnd w:id="71"/>
    </w:p>
    <w:p w:rsidR="00143509" w:rsidRDefault="00143509" w:rsidP="0035377F">
      <w:pPr>
        <w:pStyle w:val="BodyText"/>
      </w:pPr>
      <w:r>
        <w:t>Following assumptions have been made</w:t>
      </w:r>
    </w:p>
    <w:p w:rsidR="00143509" w:rsidRDefault="00143509" w:rsidP="0035377F">
      <w:pPr>
        <w:pStyle w:val="BodyText"/>
        <w:numPr>
          <w:ilvl w:val="0"/>
          <w:numId w:val="11"/>
        </w:numPr>
      </w:pPr>
      <w:r>
        <w:t>The “</w:t>
      </w:r>
      <w:r w:rsidRPr="00BC138A">
        <w:rPr>
          <w:i/>
        </w:rPr>
        <w:t>External Absence Reference</w:t>
      </w:r>
      <w:r>
        <w:t>” field is unique across all external systems which collect absence data for the Trust and send it to ESR.  Since absences could be received from multiple sources for the same Trust, the Trust and external system suppliers together must guarantee that their identifiers do not clash with one another.  It may be a useful precaution to prefix the “External Absence Reference” field with a Source System Code.</w:t>
      </w:r>
    </w:p>
    <w:p w:rsidR="00143509" w:rsidRDefault="00143509" w:rsidP="0035377F">
      <w:pPr>
        <w:pStyle w:val="Heading2"/>
        <w:spacing w:before="120"/>
        <w:ind w:left="576" w:hanging="576"/>
      </w:pPr>
      <w:bookmarkStart w:id="72" w:name="_Toc522365323"/>
      <w:bookmarkStart w:id="73" w:name="_Toc114982266"/>
      <w:bookmarkStart w:id="74" w:name="_Toc350434131"/>
      <w:r>
        <w:t>Omissions</w:t>
      </w:r>
      <w:bookmarkEnd w:id="72"/>
      <w:bookmarkEnd w:id="73"/>
      <w:bookmarkEnd w:id="74"/>
    </w:p>
    <w:p w:rsidR="00143509" w:rsidRDefault="00143509" w:rsidP="0035377F">
      <w:pPr>
        <w:pStyle w:val="BodyText"/>
        <w:ind w:left="576"/>
      </w:pPr>
      <w:r>
        <w:t>None.</w:t>
      </w:r>
    </w:p>
    <w:p w:rsidR="00143509" w:rsidRDefault="00143509" w:rsidP="0035377F">
      <w:pPr>
        <w:pStyle w:val="Heading2"/>
        <w:spacing w:before="120"/>
        <w:ind w:left="576" w:hanging="576"/>
      </w:pPr>
      <w:bookmarkStart w:id="75" w:name="_Toc114982267"/>
      <w:bookmarkStart w:id="76" w:name="_Toc350434132"/>
      <w:r>
        <w:t>Forecast Changes</w:t>
      </w:r>
      <w:bookmarkEnd w:id="75"/>
      <w:bookmarkEnd w:id="76"/>
    </w:p>
    <w:p w:rsidR="00143509" w:rsidRDefault="00143509" w:rsidP="0035377F">
      <w:pPr>
        <w:pStyle w:val="BodyText"/>
        <w:ind w:left="576"/>
      </w:pPr>
      <w:r>
        <w:t>None.</w:t>
      </w:r>
    </w:p>
    <w:p w:rsidR="00143509" w:rsidRDefault="00143509" w:rsidP="0035377F">
      <w:pPr>
        <w:pStyle w:val="Heading2"/>
        <w:spacing w:before="120"/>
        <w:ind w:left="576" w:hanging="576"/>
      </w:pPr>
      <w:bookmarkStart w:id="77" w:name="_Toc109042558"/>
      <w:bookmarkStart w:id="78" w:name="_Toc350434133"/>
      <w:r>
        <w:t>Open Issues</w:t>
      </w:r>
      <w:bookmarkEnd w:id="77"/>
      <w:bookmarkEnd w:id="78"/>
    </w:p>
    <w:tbl>
      <w:tblPr>
        <w:tblW w:w="101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
        <w:gridCol w:w="3258"/>
        <w:gridCol w:w="3698"/>
        <w:gridCol w:w="1392"/>
        <w:gridCol w:w="1217"/>
      </w:tblGrid>
      <w:tr w:rsidR="00143509">
        <w:trPr>
          <w:cantSplit/>
        </w:trPr>
        <w:tc>
          <w:tcPr>
            <w:tcW w:w="557" w:type="dxa"/>
            <w:shd w:val="pct10" w:color="auto" w:fill="auto"/>
          </w:tcPr>
          <w:p w:rsidR="00143509" w:rsidRDefault="00143509" w:rsidP="0035377F">
            <w:pPr>
              <w:pStyle w:val="TableHeading"/>
            </w:pPr>
            <w:r>
              <w:t>ID</w:t>
            </w:r>
          </w:p>
        </w:tc>
        <w:tc>
          <w:tcPr>
            <w:tcW w:w="3258" w:type="dxa"/>
            <w:shd w:val="pct10" w:color="auto" w:fill="auto"/>
          </w:tcPr>
          <w:p w:rsidR="00143509" w:rsidRDefault="00143509" w:rsidP="0035377F">
            <w:pPr>
              <w:pStyle w:val="TableHeading"/>
            </w:pPr>
            <w:r>
              <w:t>Issue</w:t>
            </w:r>
          </w:p>
        </w:tc>
        <w:tc>
          <w:tcPr>
            <w:tcW w:w="3698" w:type="dxa"/>
            <w:shd w:val="pct10" w:color="auto" w:fill="auto"/>
          </w:tcPr>
          <w:p w:rsidR="00143509" w:rsidRDefault="00143509" w:rsidP="0035377F">
            <w:pPr>
              <w:pStyle w:val="TableHeading"/>
            </w:pPr>
            <w:r>
              <w:t>Resolution</w:t>
            </w:r>
          </w:p>
        </w:tc>
        <w:tc>
          <w:tcPr>
            <w:tcW w:w="1392" w:type="dxa"/>
            <w:shd w:val="pct10" w:color="auto" w:fill="auto"/>
          </w:tcPr>
          <w:p w:rsidR="00143509" w:rsidRDefault="00143509" w:rsidP="0035377F">
            <w:pPr>
              <w:pStyle w:val="TableHeading"/>
            </w:pPr>
            <w:r>
              <w:t>Responsibility</w:t>
            </w:r>
          </w:p>
        </w:tc>
        <w:tc>
          <w:tcPr>
            <w:tcW w:w="1217" w:type="dxa"/>
            <w:shd w:val="pct10" w:color="auto" w:fill="auto"/>
          </w:tcPr>
          <w:p w:rsidR="00143509" w:rsidRDefault="00143509" w:rsidP="0035377F">
            <w:pPr>
              <w:pStyle w:val="TableHeading"/>
            </w:pPr>
            <w:r>
              <w:t>Impact Date</w:t>
            </w:r>
          </w:p>
        </w:tc>
      </w:tr>
      <w:tr w:rsidR="00143509">
        <w:trPr>
          <w:cantSplit/>
        </w:trPr>
        <w:tc>
          <w:tcPr>
            <w:tcW w:w="557" w:type="dxa"/>
          </w:tcPr>
          <w:p w:rsidR="00143509" w:rsidRDefault="00143509" w:rsidP="0035377F">
            <w:pPr>
              <w:pStyle w:val="TableText"/>
            </w:pPr>
          </w:p>
        </w:tc>
        <w:tc>
          <w:tcPr>
            <w:tcW w:w="3258" w:type="dxa"/>
          </w:tcPr>
          <w:p w:rsidR="00143509" w:rsidRDefault="00143509" w:rsidP="0035377F">
            <w:pPr>
              <w:pStyle w:val="TableText"/>
            </w:pPr>
          </w:p>
        </w:tc>
        <w:tc>
          <w:tcPr>
            <w:tcW w:w="3698" w:type="dxa"/>
          </w:tcPr>
          <w:p w:rsidR="00143509" w:rsidRDefault="00143509" w:rsidP="0035377F">
            <w:pPr>
              <w:pStyle w:val="TableText"/>
            </w:pPr>
          </w:p>
        </w:tc>
        <w:tc>
          <w:tcPr>
            <w:tcW w:w="1392" w:type="dxa"/>
          </w:tcPr>
          <w:p w:rsidR="00143509" w:rsidRDefault="00143509" w:rsidP="0035377F">
            <w:pPr>
              <w:pStyle w:val="TableText"/>
            </w:pPr>
          </w:p>
        </w:tc>
        <w:tc>
          <w:tcPr>
            <w:tcW w:w="1217" w:type="dxa"/>
          </w:tcPr>
          <w:p w:rsidR="00143509" w:rsidRDefault="00143509" w:rsidP="0035377F">
            <w:pPr>
              <w:pStyle w:val="TableText"/>
            </w:pPr>
          </w:p>
        </w:tc>
      </w:tr>
      <w:tr w:rsidR="00143509">
        <w:trPr>
          <w:cantSplit/>
        </w:trPr>
        <w:tc>
          <w:tcPr>
            <w:tcW w:w="557" w:type="dxa"/>
          </w:tcPr>
          <w:p w:rsidR="00143509" w:rsidRDefault="00143509" w:rsidP="0035377F">
            <w:pPr>
              <w:pStyle w:val="TableText"/>
            </w:pPr>
          </w:p>
        </w:tc>
        <w:tc>
          <w:tcPr>
            <w:tcW w:w="3258" w:type="dxa"/>
          </w:tcPr>
          <w:p w:rsidR="00143509" w:rsidRDefault="00143509" w:rsidP="0035377F">
            <w:pPr>
              <w:pStyle w:val="TableText"/>
            </w:pPr>
          </w:p>
        </w:tc>
        <w:tc>
          <w:tcPr>
            <w:tcW w:w="3698" w:type="dxa"/>
          </w:tcPr>
          <w:p w:rsidR="00143509" w:rsidRDefault="00143509" w:rsidP="0035377F">
            <w:pPr>
              <w:pStyle w:val="TableText"/>
            </w:pPr>
          </w:p>
        </w:tc>
        <w:tc>
          <w:tcPr>
            <w:tcW w:w="1392" w:type="dxa"/>
          </w:tcPr>
          <w:p w:rsidR="00143509" w:rsidRDefault="00143509" w:rsidP="0035377F">
            <w:pPr>
              <w:pStyle w:val="TableText"/>
            </w:pPr>
          </w:p>
        </w:tc>
        <w:tc>
          <w:tcPr>
            <w:tcW w:w="1217" w:type="dxa"/>
          </w:tcPr>
          <w:p w:rsidR="00143509" w:rsidRDefault="00143509" w:rsidP="0035377F">
            <w:pPr>
              <w:pStyle w:val="TableText"/>
            </w:pPr>
          </w:p>
        </w:tc>
      </w:tr>
    </w:tbl>
    <w:p w:rsidR="00143509" w:rsidRDefault="00143509" w:rsidP="0035377F"/>
    <w:p w:rsidR="00143509" w:rsidRDefault="00143509" w:rsidP="0035377F">
      <w:pPr>
        <w:pStyle w:val="Heading2"/>
        <w:spacing w:before="120"/>
        <w:ind w:left="576" w:hanging="576"/>
      </w:pPr>
      <w:bookmarkStart w:id="79" w:name="_Toc128369200"/>
      <w:bookmarkStart w:id="80" w:name="_Toc128369258"/>
      <w:bookmarkStart w:id="81" w:name="_Toc128369310"/>
      <w:bookmarkStart w:id="82" w:name="_Toc128369362"/>
      <w:bookmarkStart w:id="83" w:name="_Toc128369206"/>
      <w:bookmarkStart w:id="84" w:name="_Toc128369264"/>
      <w:bookmarkStart w:id="85" w:name="_Toc128369316"/>
      <w:bookmarkStart w:id="86" w:name="_Toc128369368"/>
      <w:bookmarkStart w:id="87" w:name="_Toc115240901"/>
      <w:bookmarkStart w:id="88" w:name="_Toc115240903"/>
      <w:bookmarkStart w:id="89" w:name="_Toc115240906"/>
      <w:bookmarkStart w:id="90" w:name="_Toc115240908"/>
      <w:bookmarkStart w:id="91" w:name="_Toc115240911"/>
      <w:bookmarkStart w:id="92" w:name="_Toc115240913"/>
      <w:bookmarkStart w:id="93" w:name="_Toc115240915"/>
      <w:bookmarkStart w:id="94" w:name="_Toc115240919"/>
      <w:bookmarkStart w:id="95" w:name="_Toc115240925"/>
      <w:bookmarkStart w:id="96" w:name="_Toc115240927"/>
      <w:bookmarkStart w:id="97" w:name="_Toc115240934"/>
      <w:bookmarkStart w:id="98" w:name="_Toc115240936"/>
      <w:bookmarkStart w:id="99" w:name="_Toc115240937"/>
      <w:bookmarkStart w:id="100" w:name="_Toc115240939"/>
      <w:bookmarkStart w:id="101" w:name="_Toc115240940"/>
      <w:bookmarkStart w:id="102" w:name="_Toc115240942"/>
      <w:bookmarkStart w:id="103" w:name="_Toc115240945"/>
      <w:bookmarkStart w:id="104" w:name="_Toc115240947"/>
      <w:bookmarkStart w:id="105" w:name="_Toc115240949"/>
      <w:bookmarkStart w:id="106" w:name="_Toc115240951"/>
      <w:bookmarkStart w:id="107" w:name="_Toc115240954"/>
      <w:bookmarkStart w:id="108" w:name="_Toc115240956"/>
      <w:bookmarkStart w:id="109" w:name="_Toc350434134"/>
      <w:bookmarkEnd w:id="2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Closed Issues</w:t>
      </w:r>
      <w:bookmarkEnd w:id="109"/>
    </w:p>
    <w:tbl>
      <w:tblPr>
        <w:tblW w:w="101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7"/>
        <w:gridCol w:w="3258"/>
        <w:gridCol w:w="3698"/>
        <w:gridCol w:w="1392"/>
        <w:gridCol w:w="1217"/>
      </w:tblGrid>
      <w:tr w:rsidR="00143509">
        <w:trPr>
          <w:cantSplit/>
        </w:trPr>
        <w:tc>
          <w:tcPr>
            <w:tcW w:w="557" w:type="dxa"/>
            <w:shd w:val="pct10" w:color="auto" w:fill="auto"/>
          </w:tcPr>
          <w:p w:rsidR="00143509" w:rsidRDefault="00143509" w:rsidP="0035377F">
            <w:pPr>
              <w:pStyle w:val="TableHeading"/>
            </w:pPr>
            <w:r>
              <w:t>ID</w:t>
            </w:r>
          </w:p>
        </w:tc>
        <w:tc>
          <w:tcPr>
            <w:tcW w:w="3258" w:type="dxa"/>
            <w:shd w:val="pct10" w:color="auto" w:fill="auto"/>
          </w:tcPr>
          <w:p w:rsidR="00143509" w:rsidRDefault="00143509" w:rsidP="0035377F">
            <w:pPr>
              <w:pStyle w:val="TableHeading"/>
            </w:pPr>
            <w:r>
              <w:t>Issue</w:t>
            </w:r>
          </w:p>
        </w:tc>
        <w:tc>
          <w:tcPr>
            <w:tcW w:w="3698" w:type="dxa"/>
            <w:shd w:val="pct10" w:color="auto" w:fill="auto"/>
          </w:tcPr>
          <w:p w:rsidR="00143509" w:rsidRDefault="00143509" w:rsidP="0035377F">
            <w:pPr>
              <w:pStyle w:val="TableHeading"/>
            </w:pPr>
            <w:r>
              <w:t>Resolution</w:t>
            </w:r>
          </w:p>
        </w:tc>
        <w:tc>
          <w:tcPr>
            <w:tcW w:w="1392" w:type="dxa"/>
            <w:shd w:val="pct10" w:color="auto" w:fill="auto"/>
          </w:tcPr>
          <w:p w:rsidR="00143509" w:rsidRDefault="00143509" w:rsidP="0035377F">
            <w:pPr>
              <w:pStyle w:val="TableHeading"/>
            </w:pPr>
            <w:r>
              <w:t>Responsibility</w:t>
            </w:r>
          </w:p>
        </w:tc>
        <w:tc>
          <w:tcPr>
            <w:tcW w:w="1217" w:type="dxa"/>
            <w:shd w:val="pct10" w:color="auto" w:fill="auto"/>
          </w:tcPr>
          <w:p w:rsidR="00143509" w:rsidRDefault="00143509" w:rsidP="0035377F">
            <w:pPr>
              <w:pStyle w:val="TableHeading"/>
            </w:pPr>
            <w:r>
              <w:t>Impact Date</w:t>
            </w:r>
          </w:p>
        </w:tc>
      </w:tr>
      <w:tr w:rsidR="00143509">
        <w:trPr>
          <w:cantSplit/>
        </w:trPr>
        <w:tc>
          <w:tcPr>
            <w:tcW w:w="557" w:type="dxa"/>
          </w:tcPr>
          <w:p w:rsidR="00143509" w:rsidRDefault="00143509" w:rsidP="0035377F">
            <w:pPr>
              <w:pStyle w:val="TableText"/>
            </w:pPr>
          </w:p>
        </w:tc>
        <w:tc>
          <w:tcPr>
            <w:tcW w:w="3258" w:type="dxa"/>
          </w:tcPr>
          <w:p w:rsidR="00143509" w:rsidRDefault="00143509" w:rsidP="0035377F">
            <w:pPr>
              <w:pStyle w:val="TableText"/>
            </w:pPr>
          </w:p>
        </w:tc>
        <w:tc>
          <w:tcPr>
            <w:tcW w:w="3698" w:type="dxa"/>
          </w:tcPr>
          <w:p w:rsidR="00143509" w:rsidRDefault="00143509" w:rsidP="0035377F">
            <w:pPr>
              <w:pStyle w:val="TableText"/>
            </w:pPr>
          </w:p>
        </w:tc>
        <w:tc>
          <w:tcPr>
            <w:tcW w:w="1392" w:type="dxa"/>
          </w:tcPr>
          <w:p w:rsidR="00143509" w:rsidRDefault="00143509" w:rsidP="0035377F">
            <w:pPr>
              <w:pStyle w:val="TableText"/>
            </w:pPr>
          </w:p>
        </w:tc>
        <w:tc>
          <w:tcPr>
            <w:tcW w:w="1217" w:type="dxa"/>
          </w:tcPr>
          <w:p w:rsidR="00143509" w:rsidRDefault="00143509" w:rsidP="0035377F">
            <w:pPr>
              <w:pStyle w:val="TableText"/>
            </w:pPr>
          </w:p>
        </w:tc>
      </w:tr>
      <w:tr w:rsidR="00143509">
        <w:trPr>
          <w:cantSplit/>
        </w:trPr>
        <w:tc>
          <w:tcPr>
            <w:tcW w:w="557" w:type="dxa"/>
          </w:tcPr>
          <w:p w:rsidR="00143509" w:rsidRDefault="00143509" w:rsidP="0035377F">
            <w:pPr>
              <w:pStyle w:val="TableText"/>
            </w:pPr>
          </w:p>
        </w:tc>
        <w:tc>
          <w:tcPr>
            <w:tcW w:w="3258" w:type="dxa"/>
          </w:tcPr>
          <w:p w:rsidR="00143509" w:rsidRDefault="00143509" w:rsidP="0035377F">
            <w:pPr>
              <w:pStyle w:val="TableText"/>
            </w:pPr>
          </w:p>
        </w:tc>
        <w:tc>
          <w:tcPr>
            <w:tcW w:w="3698" w:type="dxa"/>
          </w:tcPr>
          <w:p w:rsidR="00143509" w:rsidRDefault="00143509" w:rsidP="0035377F">
            <w:pPr>
              <w:pStyle w:val="TableText"/>
            </w:pPr>
          </w:p>
        </w:tc>
        <w:tc>
          <w:tcPr>
            <w:tcW w:w="1392" w:type="dxa"/>
          </w:tcPr>
          <w:p w:rsidR="00143509" w:rsidRDefault="00143509" w:rsidP="0035377F">
            <w:pPr>
              <w:pStyle w:val="TableText"/>
            </w:pPr>
          </w:p>
        </w:tc>
        <w:tc>
          <w:tcPr>
            <w:tcW w:w="1217" w:type="dxa"/>
          </w:tcPr>
          <w:p w:rsidR="00143509" w:rsidRDefault="00143509" w:rsidP="0035377F">
            <w:pPr>
              <w:pStyle w:val="TableText"/>
            </w:pPr>
          </w:p>
        </w:tc>
      </w:tr>
    </w:tbl>
    <w:p w:rsidR="00143509" w:rsidRPr="0035377F" w:rsidRDefault="00143509" w:rsidP="0035377F">
      <w:pPr>
        <w:pStyle w:val="BodyText"/>
      </w:pPr>
    </w:p>
    <w:sectPr w:rsidR="00143509" w:rsidRPr="0035377F" w:rsidSect="0035377F">
      <w:headerReference w:type="even" r:id="rId16"/>
      <w:headerReference w:type="default" r:id="rId17"/>
      <w:footerReference w:type="default" r:id="rId18"/>
      <w:headerReference w:type="first" r:id="rId19"/>
      <w:pgSz w:w="11907" w:h="16834" w:code="9"/>
      <w:pgMar w:top="720" w:right="720" w:bottom="1077" w:left="720" w:header="431" w:footer="431" w:gutter="357"/>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09" w:rsidRDefault="00143509">
      <w:r>
        <w:separator/>
      </w:r>
    </w:p>
  </w:endnote>
  <w:endnote w:type="continuationSeparator" w:id="0">
    <w:p w:rsidR="00143509" w:rsidRDefault="0014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9" w:rsidRDefault="00143509">
    <w:pPr>
      <w:pStyle w:val="Footer"/>
      <w:framePr w:hSpace="187" w:wrap="auto" w:vAnchor="text" w:hAnchor="margin" w:xAlign="right" w:y="1"/>
      <w:tabs>
        <w:tab w:val="right" w:pos="9900"/>
        <w:tab w:val="right" w:pos="10440"/>
      </w:tabs>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gridCol w:w="3969"/>
    </w:tblGrid>
    <w:tr w:rsidR="00143509">
      <w:tc>
        <w:tcPr>
          <w:tcW w:w="6237" w:type="dxa"/>
          <w:tcBorders>
            <w:top w:val="single" w:sz="4" w:space="0" w:color="auto"/>
          </w:tcBorders>
        </w:tcPr>
        <w:p w:rsidR="00143509" w:rsidRPr="0035377F" w:rsidRDefault="00143509">
          <w:pPr>
            <w:pStyle w:val="Footer"/>
            <w:tabs>
              <w:tab w:val="left" w:pos="8505"/>
              <w:tab w:val="left" w:pos="9072"/>
              <w:tab w:val="left" w:pos="9356"/>
              <w:tab w:val="right" w:pos="9900"/>
              <w:tab w:val="right" w:pos="10440"/>
            </w:tabs>
            <w:rPr>
              <w:rStyle w:val="HighlightedVariable"/>
              <w:szCs w:val="16"/>
            </w:rPr>
          </w:pPr>
          <w:r w:rsidRPr="00167DC3">
            <w:rPr>
              <w:rStyle w:val="HighlightedVariable"/>
              <w:szCs w:val="16"/>
            </w:rPr>
            <w:fldChar w:fldCharType="begin"/>
          </w:r>
          <w:r w:rsidRPr="00167DC3">
            <w:rPr>
              <w:rStyle w:val="HighlightedVariable"/>
              <w:szCs w:val="16"/>
            </w:rPr>
            <w:instrText xml:space="preserve"> FILENAME </w:instrText>
          </w:r>
          <w:r w:rsidRPr="00167DC3">
            <w:rPr>
              <w:rStyle w:val="HighlightedVariable"/>
              <w:szCs w:val="16"/>
            </w:rPr>
            <w:fldChar w:fldCharType="separate"/>
          </w:r>
          <w:r>
            <w:rPr>
              <w:rStyle w:val="HighlightedVariable"/>
              <w:noProof/>
              <w:szCs w:val="16"/>
            </w:rPr>
            <w:t>J-120000 ESR Generic Absence Inbound Interface Specification v4.7.doc</w:t>
          </w:r>
          <w:r w:rsidRPr="00167DC3">
            <w:rPr>
              <w:rStyle w:val="HighlightedVariable"/>
              <w:szCs w:val="16"/>
            </w:rPr>
            <w:fldChar w:fldCharType="end"/>
          </w:r>
        </w:p>
      </w:tc>
      <w:tc>
        <w:tcPr>
          <w:tcW w:w="3969" w:type="dxa"/>
          <w:tcBorders>
            <w:top w:val="single" w:sz="4" w:space="0" w:color="auto"/>
          </w:tcBorders>
        </w:tcPr>
        <w:p w:rsidR="00143509" w:rsidRDefault="00143509">
          <w:pPr>
            <w:pStyle w:val="Footer"/>
            <w:tabs>
              <w:tab w:val="left" w:pos="8505"/>
              <w:tab w:val="left" w:pos="9072"/>
              <w:tab w:val="left" w:pos="9356"/>
              <w:tab w:val="right" w:pos="9900"/>
              <w:tab w:val="right" w:pos="10440"/>
            </w:tabs>
            <w:jc w:val="right"/>
            <w:rPr>
              <w:rStyle w:val="HighlightedVariable"/>
            </w:rPr>
          </w:pPr>
          <w:r>
            <w:rPr>
              <w:rStyle w:val="HighlightedVariable"/>
            </w:rPr>
            <w:t xml:space="preserve">Page </w:t>
          </w:r>
          <w:r>
            <w:rPr>
              <w:rStyle w:val="PageNumber"/>
            </w:rPr>
            <w:fldChar w:fldCharType="begin"/>
          </w:r>
          <w:r>
            <w:rPr>
              <w:rStyle w:val="PageNumber"/>
            </w:rPr>
            <w:instrText xml:space="preserve"> PAGE </w:instrText>
          </w:r>
          <w:r>
            <w:rPr>
              <w:rStyle w:val="PageNumber"/>
            </w:rPr>
            <w:fldChar w:fldCharType="separate"/>
          </w:r>
          <w:r w:rsidR="00BF1004">
            <w:rPr>
              <w:rStyle w:val="PageNumber"/>
              <w:noProof/>
            </w:rPr>
            <w:t>v</w:t>
          </w:r>
          <w:r>
            <w:rPr>
              <w:rStyle w:val="PageNumber"/>
            </w:rPr>
            <w:fldChar w:fldCharType="end"/>
          </w:r>
        </w:p>
      </w:tc>
    </w:tr>
    <w:tr w:rsidR="00143509">
      <w:tc>
        <w:tcPr>
          <w:tcW w:w="6237" w:type="dxa"/>
          <w:tcBorders>
            <w:bottom w:val="single" w:sz="4" w:space="0" w:color="auto"/>
          </w:tcBorders>
        </w:tcPr>
        <w:p w:rsidR="00143509" w:rsidRDefault="00143509">
          <w:pPr>
            <w:pStyle w:val="Footer"/>
            <w:tabs>
              <w:tab w:val="left" w:pos="8505"/>
              <w:tab w:val="left" w:pos="9072"/>
              <w:tab w:val="left" w:pos="9356"/>
              <w:tab w:val="right" w:pos="9900"/>
              <w:tab w:val="right" w:pos="10440"/>
            </w:tabs>
            <w:rPr>
              <w:rStyle w:val="HighlightedVariable"/>
            </w:rPr>
          </w:pPr>
        </w:p>
      </w:tc>
      <w:tc>
        <w:tcPr>
          <w:tcW w:w="3969" w:type="dxa"/>
          <w:tcBorders>
            <w:bottom w:val="single" w:sz="4" w:space="0" w:color="auto"/>
          </w:tcBorders>
        </w:tcPr>
        <w:p w:rsidR="00143509" w:rsidRDefault="00D07F75" w:rsidP="00CB5D91">
          <w:pPr>
            <w:pStyle w:val="Footer"/>
            <w:tabs>
              <w:tab w:val="left" w:pos="825"/>
              <w:tab w:val="right" w:pos="4558"/>
              <w:tab w:val="left" w:pos="8505"/>
              <w:tab w:val="left" w:pos="9072"/>
              <w:tab w:val="left" w:pos="9356"/>
              <w:tab w:val="right" w:pos="9900"/>
              <w:tab w:val="right" w:pos="10440"/>
            </w:tabs>
            <w:rPr>
              <w:rStyle w:val="HighlightedVariable"/>
            </w:rPr>
          </w:pPr>
          <w:r>
            <w:fldChar w:fldCharType="begin"/>
          </w:r>
          <w:r>
            <w:instrText xml:space="preserve"> COMMENTS   \* MERGEFORMAT </w:instrText>
          </w:r>
          <w:r>
            <w:fldChar w:fldCharType="separate"/>
          </w:r>
          <w:r w:rsidR="00143509">
            <w:t>COMMERCIAL IN CONFIDENCE</w:t>
          </w:r>
          <w:r>
            <w:fldChar w:fldCharType="end"/>
          </w:r>
        </w:p>
      </w:tc>
    </w:tr>
  </w:tbl>
  <w:p w:rsidR="00143509" w:rsidRDefault="00143509">
    <w:pPr>
      <w:pStyle w:val="Footer"/>
      <w:tabs>
        <w:tab w:val="center" w:pos="54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9" w:rsidRDefault="00D07F75" w:rsidP="00F153DB">
    <w:pPr>
      <w:pStyle w:val="Footer"/>
      <w:tabs>
        <w:tab w:val="right" w:pos="10440"/>
      </w:tabs>
      <w:jc w:val="center"/>
    </w:pPr>
    <w:r>
      <w:fldChar w:fldCharType="begin"/>
    </w:r>
    <w:r>
      <w:instrText xml:space="preserve"> COMMENTS   \* MERGEFORMAT </w:instrText>
    </w:r>
    <w:r>
      <w:fldChar w:fldCharType="separate"/>
    </w:r>
    <w:r w:rsidR="00143509">
      <w:t>COMMERCIAL IN CONFIDENCE</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5" w:type="dxa"/>
      <w:tblInd w:w="108" w:type="dxa"/>
      <w:tblLayout w:type="fixed"/>
      <w:tblLook w:val="0000" w:firstRow="0" w:lastRow="0" w:firstColumn="0" w:lastColumn="0" w:noHBand="0" w:noVBand="0"/>
    </w:tblPr>
    <w:tblGrid>
      <w:gridCol w:w="6235"/>
      <w:gridCol w:w="3830"/>
    </w:tblGrid>
    <w:tr w:rsidR="00143509">
      <w:tc>
        <w:tcPr>
          <w:tcW w:w="6235" w:type="dxa"/>
          <w:tcBorders>
            <w:top w:val="single" w:sz="4" w:space="0" w:color="auto"/>
          </w:tcBorders>
        </w:tcPr>
        <w:p w:rsidR="00143509" w:rsidRPr="0035377F" w:rsidRDefault="00143509">
          <w:pPr>
            <w:pStyle w:val="Footer"/>
            <w:tabs>
              <w:tab w:val="left" w:pos="8505"/>
              <w:tab w:val="left" w:pos="9072"/>
              <w:tab w:val="left" w:pos="9356"/>
              <w:tab w:val="right" w:pos="9900"/>
              <w:tab w:val="right" w:pos="10440"/>
            </w:tabs>
            <w:rPr>
              <w:rStyle w:val="HighlightedVariable"/>
              <w:szCs w:val="16"/>
            </w:rPr>
          </w:pPr>
          <w:r w:rsidRPr="00167DC3">
            <w:rPr>
              <w:rStyle w:val="HighlightedVariable"/>
              <w:szCs w:val="16"/>
            </w:rPr>
            <w:fldChar w:fldCharType="begin"/>
          </w:r>
          <w:r w:rsidRPr="00167DC3">
            <w:rPr>
              <w:rStyle w:val="HighlightedVariable"/>
              <w:szCs w:val="16"/>
            </w:rPr>
            <w:instrText xml:space="preserve"> FILENAME </w:instrText>
          </w:r>
          <w:r w:rsidRPr="00167DC3">
            <w:rPr>
              <w:rStyle w:val="HighlightedVariable"/>
              <w:szCs w:val="16"/>
            </w:rPr>
            <w:fldChar w:fldCharType="separate"/>
          </w:r>
          <w:r>
            <w:rPr>
              <w:rStyle w:val="HighlightedVariable"/>
              <w:noProof/>
              <w:szCs w:val="16"/>
            </w:rPr>
            <w:t>J-120000 ESR Generic Absence Inbound Interface Specification v4.7.doc</w:t>
          </w:r>
          <w:r w:rsidRPr="00167DC3">
            <w:rPr>
              <w:rStyle w:val="HighlightedVariable"/>
              <w:szCs w:val="16"/>
            </w:rPr>
            <w:fldChar w:fldCharType="end"/>
          </w:r>
        </w:p>
      </w:tc>
      <w:tc>
        <w:tcPr>
          <w:tcW w:w="3830" w:type="dxa"/>
          <w:tcBorders>
            <w:top w:val="single" w:sz="4" w:space="0" w:color="auto"/>
          </w:tcBorders>
        </w:tcPr>
        <w:p w:rsidR="00143509" w:rsidRDefault="00143509">
          <w:pPr>
            <w:pStyle w:val="Footer"/>
            <w:tabs>
              <w:tab w:val="left" w:pos="8505"/>
              <w:tab w:val="left" w:pos="9072"/>
              <w:tab w:val="left" w:pos="9356"/>
              <w:tab w:val="right" w:pos="9900"/>
              <w:tab w:val="right" w:pos="10440"/>
            </w:tabs>
            <w:jc w:val="right"/>
            <w:rPr>
              <w:rStyle w:val="HighlightedVariable"/>
            </w:rPr>
          </w:pPr>
          <w:r>
            <w:rPr>
              <w:rStyle w:val="HighlightedVariable"/>
            </w:rPr>
            <w:t xml:space="preserve">Page </w:t>
          </w:r>
          <w:r>
            <w:rPr>
              <w:rStyle w:val="HighlightedVariable"/>
            </w:rPr>
            <w:fldChar w:fldCharType="begin"/>
          </w:r>
          <w:r>
            <w:rPr>
              <w:rStyle w:val="HighlightedVariable"/>
            </w:rPr>
            <w:instrText xml:space="preserve"> PAGE </w:instrText>
          </w:r>
          <w:r>
            <w:rPr>
              <w:rStyle w:val="HighlightedVariable"/>
            </w:rPr>
            <w:fldChar w:fldCharType="separate"/>
          </w:r>
          <w:r w:rsidR="00BF1004">
            <w:rPr>
              <w:rStyle w:val="HighlightedVariable"/>
              <w:noProof/>
            </w:rPr>
            <w:t>24</w:t>
          </w:r>
          <w:r>
            <w:rPr>
              <w:rStyle w:val="HighlightedVariable"/>
            </w:rPr>
            <w:fldChar w:fldCharType="end"/>
          </w:r>
          <w:r>
            <w:rPr>
              <w:rStyle w:val="HighlightedVariable"/>
            </w:rPr>
            <w:t xml:space="preserve"> of </w:t>
          </w:r>
          <w:r>
            <w:rPr>
              <w:rStyle w:val="HighlightedVariable"/>
            </w:rPr>
            <w:fldChar w:fldCharType="begin"/>
          </w:r>
          <w:r>
            <w:rPr>
              <w:rStyle w:val="HighlightedVariable"/>
            </w:rPr>
            <w:instrText xml:space="preserve"> NUMPAGES </w:instrText>
          </w:r>
          <w:r>
            <w:rPr>
              <w:rStyle w:val="HighlightedVariable"/>
            </w:rPr>
            <w:fldChar w:fldCharType="separate"/>
          </w:r>
          <w:r w:rsidR="00BF1004">
            <w:rPr>
              <w:rStyle w:val="HighlightedVariable"/>
              <w:noProof/>
            </w:rPr>
            <w:t>24</w:t>
          </w:r>
          <w:r>
            <w:rPr>
              <w:rStyle w:val="HighlightedVariable"/>
            </w:rPr>
            <w:fldChar w:fldCharType="end"/>
          </w:r>
        </w:p>
      </w:tc>
    </w:tr>
    <w:tr w:rsidR="00143509">
      <w:tc>
        <w:tcPr>
          <w:tcW w:w="6235" w:type="dxa"/>
        </w:tcPr>
        <w:p w:rsidR="00143509" w:rsidRDefault="00143509">
          <w:pPr>
            <w:pStyle w:val="Footer"/>
            <w:tabs>
              <w:tab w:val="left" w:pos="8505"/>
              <w:tab w:val="left" w:pos="9072"/>
              <w:tab w:val="left" w:pos="9356"/>
              <w:tab w:val="right" w:pos="9900"/>
              <w:tab w:val="right" w:pos="10440"/>
            </w:tabs>
            <w:rPr>
              <w:rStyle w:val="HighlightedVariable"/>
            </w:rPr>
          </w:pPr>
        </w:p>
      </w:tc>
      <w:tc>
        <w:tcPr>
          <w:tcW w:w="3830" w:type="dxa"/>
        </w:tcPr>
        <w:p w:rsidR="00143509" w:rsidRDefault="00D07F75" w:rsidP="00CB5D91">
          <w:pPr>
            <w:pStyle w:val="Footer"/>
            <w:tabs>
              <w:tab w:val="left" w:pos="825"/>
              <w:tab w:val="right" w:pos="4524"/>
              <w:tab w:val="left" w:pos="8505"/>
              <w:tab w:val="left" w:pos="9072"/>
              <w:tab w:val="left" w:pos="9356"/>
              <w:tab w:val="right" w:pos="9900"/>
              <w:tab w:val="right" w:pos="10440"/>
            </w:tabs>
            <w:rPr>
              <w:rStyle w:val="HighlightedVariable"/>
            </w:rPr>
          </w:pPr>
          <w:r>
            <w:fldChar w:fldCharType="begin"/>
          </w:r>
          <w:r>
            <w:instrText xml:space="preserve"> COMMENTS   \* MERGEFORMAT </w:instrText>
          </w:r>
          <w:r>
            <w:fldChar w:fldCharType="separate"/>
          </w:r>
          <w:r w:rsidR="00143509">
            <w:t>COMMERCIAL IN CONFIDENCE</w:t>
          </w:r>
          <w:r>
            <w:fldChar w:fldCharType="end"/>
          </w:r>
        </w:p>
      </w:tc>
    </w:tr>
  </w:tbl>
  <w:p w:rsidR="00143509" w:rsidRDefault="00143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09" w:rsidRDefault="00143509">
      <w:r>
        <w:separator/>
      </w:r>
    </w:p>
  </w:footnote>
  <w:footnote w:type="continuationSeparator" w:id="0">
    <w:p w:rsidR="00143509" w:rsidRDefault="00143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1"/>
      <w:gridCol w:w="5162"/>
    </w:tblGrid>
    <w:tr w:rsidR="00143509">
      <w:tc>
        <w:tcPr>
          <w:tcW w:w="5161" w:type="dxa"/>
          <w:tcBorders>
            <w:top w:val="nil"/>
            <w:left w:val="nil"/>
            <w:right w:val="nil"/>
          </w:tcBorders>
        </w:tcPr>
        <w:p w:rsidR="00143509" w:rsidRDefault="00143509">
          <w:pPr>
            <w:pStyle w:val="Header"/>
          </w:pPr>
          <w:r>
            <w:t xml:space="preserve">The Electronic Staff Record Project </w:t>
          </w:r>
        </w:p>
      </w:tc>
      <w:tc>
        <w:tcPr>
          <w:tcW w:w="5162" w:type="dxa"/>
          <w:tcBorders>
            <w:top w:val="nil"/>
            <w:left w:val="nil"/>
            <w:right w:val="nil"/>
          </w:tcBorders>
        </w:tcPr>
        <w:p w:rsidR="00143509" w:rsidRDefault="00143509">
          <w:pPr>
            <w:pStyle w:val="Header"/>
          </w:pPr>
        </w:p>
      </w:tc>
    </w:tr>
  </w:tbl>
  <w:p w:rsidR="00143509" w:rsidRDefault="00143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9" w:rsidRDefault="001435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9" w:rsidRDefault="00143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509" w:rsidRDefault="00143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834527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2A963A90"/>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5712E07A"/>
    <w:lvl w:ilvl="0">
      <w:start w:val="1"/>
      <w:numFmt w:val="decimal"/>
      <w:pStyle w:val="Heading1"/>
      <w:lvlText w:val="%1"/>
      <w:legacy w:legacy="1" w:legacySpace="120" w:legacyIndent="432"/>
      <w:lvlJc w:val="left"/>
      <w:pPr>
        <w:ind w:left="432" w:hanging="432"/>
      </w:pPr>
      <w:rPr>
        <w:rFonts w:cs="Times New Roman"/>
      </w:rPr>
    </w:lvl>
    <w:lvl w:ilvl="1">
      <w:start w:val="1"/>
      <w:numFmt w:val="decimal"/>
      <w:pStyle w:val="Heading2"/>
      <w:lvlText w:val="%1.%2"/>
      <w:legacy w:legacy="1" w:legacySpace="120" w:legacyIndent="576"/>
      <w:lvlJc w:val="left"/>
      <w:pPr>
        <w:ind w:left="576" w:hanging="576"/>
      </w:pPr>
      <w:rPr>
        <w:rFonts w:cs="Times New Roman"/>
      </w:rPr>
    </w:lvl>
    <w:lvl w:ilvl="2">
      <w:start w:val="1"/>
      <w:numFmt w:val="decimal"/>
      <w:pStyle w:val="Heading3"/>
      <w:lvlText w:val="%1.%2.%3"/>
      <w:legacy w:legacy="1" w:legacySpace="120" w:legacyIndent="720"/>
      <w:lvlJc w:val="left"/>
      <w:pPr>
        <w:ind w:left="720" w:hanging="720"/>
      </w:pPr>
      <w:rPr>
        <w:rFonts w:cs="Times New Roman"/>
      </w:rPr>
    </w:lvl>
    <w:lvl w:ilvl="3">
      <w:start w:val="1"/>
      <w:numFmt w:val="decimal"/>
      <w:pStyle w:val="Heading4"/>
      <w:lvlText w:val="%1.%2.%3.%4"/>
      <w:legacy w:legacy="1" w:legacySpace="120" w:legacyIndent="864"/>
      <w:lvlJc w:val="left"/>
      <w:pPr>
        <w:ind w:left="864" w:hanging="864"/>
      </w:pPr>
      <w:rPr>
        <w:rFonts w:cs="Times New Roman"/>
      </w:rPr>
    </w:lvl>
    <w:lvl w:ilvl="4">
      <w:start w:val="1"/>
      <w:numFmt w:val="decimal"/>
      <w:pStyle w:val="Heading5"/>
      <w:lvlText w:val="%1.%2.%3.%4.%5"/>
      <w:legacy w:legacy="1" w:legacySpace="120" w:legacyIndent="1008"/>
      <w:lvlJc w:val="left"/>
      <w:pPr>
        <w:ind w:left="1008" w:hanging="1008"/>
      </w:pPr>
      <w:rPr>
        <w:rFonts w:cs="Times New Roman"/>
      </w:rPr>
    </w:lvl>
    <w:lvl w:ilvl="5">
      <w:start w:val="1"/>
      <w:numFmt w:val="decimal"/>
      <w:pStyle w:val="Heading6"/>
      <w:lvlText w:val="%1.%2.%3.%4.%5.%6"/>
      <w:legacy w:legacy="1" w:legacySpace="120" w:legacyIndent="1152"/>
      <w:lvlJc w:val="left"/>
      <w:pPr>
        <w:ind w:left="1152" w:hanging="1152"/>
      </w:pPr>
      <w:rPr>
        <w:rFonts w:cs="Times New Roman"/>
      </w:rPr>
    </w:lvl>
    <w:lvl w:ilvl="6">
      <w:start w:val="1"/>
      <w:numFmt w:val="decimal"/>
      <w:pStyle w:val="Heading7"/>
      <w:lvlText w:val="%1.%2.%3.%4.%5.%6.%7"/>
      <w:legacy w:legacy="1" w:legacySpace="120" w:legacyIndent="1296"/>
      <w:lvlJc w:val="left"/>
      <w:pPr>
        <w:ind w:left="1296" w:hanging="1296"/>
      </w:pPr>
      <w:rPr>
        <w:rFonts w:cs="Times New Roman"/>
      </w:rPr>
    </w:lvl>
    <w:lvl w:ilvl="7">
      <w:start w:val="1"/>
      <w:numFmt w:val="decimal"/>
      <w:pStyle w:val="Heading8"/>
      <w:lvlText w:val="%1.%2.%3.%4.%5.%6.%7.%8"/>
      <w:legacy w:legacy="1" w:legacySpace="120" w:legacyIndent="1440"/>
      <w:lvlJc w:val="left"/>
      <w:pPr>
        <w:ind w:left="1440" w:hanging="1440"/>
      </w:pPr>
      <w:rPr>
        <w:rFonts w:cs="Times New Roman"/>
      </w:rPr>
    </w:lvl>
    <w:lvl w:ilvl="8">
      <w:start w:val="1"/>
      <w:numFmt w:val="decimal"/>
      <w:pStyle w:val="Heading9"/>
      <w:lvlText w:val="%1.%2.%3.%4.%5.%6.%7.%8.%9"/>
      <w:legacy w:legacy="1" w:legacySpace="120" w:legacyIndent="1584"/>
      <w:lvlJc w:val="left"/>
      <w:pPr>
        <w:ind w:left="1584" w:hanging="1584"/>
      </w:pPr>
      <w:rPr>
        <w:rFonts w:cs="Times New Roman"/>
      </w:rPr>
    </w:lvl>
  </w:abstractNum>
  <w:abstractNum w:abstractNumId="3">
    <w:nsid w:val="FFFFFFFE"/>
    <w:multiLevelType w:val="singleLevel"/>
    <w:tmpl w:val="F92A863E"/>
    <w:lvl w:ilvl="0">
      <w:numFmt w:val="bullet"/>
      <w:lvlText w:val="*"/>
      <w:lvlJc w:val="left"/>
    </w:lvl>
  </w:abstractNum>
  <w:abstractNum w:abstractNumId="4">
    <w:nsid w:val="08DB7AB1"/>
    <w:multiLevelType w:val="hybridMultilevel"/>
    <w:tmpl w:val="345AC7B8"/>
    <w:lvl w:ilvl="0" w:tplc="04090003">
      <w:start w:val="1"/>
      <w:numFmt w:val="bullet"/>
      <w:lvlText w:val="o"/>
      <w:lvlJc w:val="left"/>
      <w:pPr>
        <w:tabs>
          <w:tab w:val="num" w:pos="1684"/>
        </w:tabs>
        <w:ind w:left="1684" w:hanging="360"/>
      </w:pPr>
      <w:rPr>
        <w:rFonts w:ascii="Courier New" w:hAnsi="Courier New"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5">
    <w:nsid w:val="0AFC1101"/>
    <w:multiLevelType w:val="multilevel"/>
    <w:tmpl w:val="07E2A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18C6341"/>
    <w:multiLevelType w:val="hybridMultilevel"/>
    <w:tmpl w:val="0A1AEB2A"/>
    <w:lvl w:ilvl="0" w:tplc="04090003">
      <w:start w:val="1"/>
      <w:numFmt w:val="bullet"/>
      <w:lvlText w:val="o"/>
      <w:lvlJc w:val="left"/>
      <w:pPr>
        <w:tabs>
          <w:tab w:val="num" w:pos="1684"/>
        </w:tabs>
        <w:ind w:left="1684" w:hanging="360"/>
      </w:pPr>
      <w:rPr>
        <w:rFonts w:ascii="Courier New" w:hAnsi="Courier New" w:hint="default"/>
      </w:rPr>
    </w:lvl>
    <w:lvl w:ilvl="1" w:tplc="04090003">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7">
    <w:nsid w:val="204230C5"/>
    <w:multiLevelType w:val="hybridMultilevel"/>
    <w:tmpl w:val="66D2F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254B4"/>
    <w:multiLevelType w:val="hybridMultilevel"/>
    <w:tmpl w:val="99A0168A"/>
    <w:lvl w:ilvl="0" w:tplc="51C8B71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7BD4039"/>
    <w:multiLevelType w:val="hybridMultilevel"/>
    <w:tmpl w:val="A9AA71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6F3F5C"/>
    <w:multiLevelType w:val="hybridMultilevel"/>
    <w:tmpl w:val="D20A5D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D37FC"/>
    <w:multiLevelType w:val="hybridMultilevel"/>
    <w:tmpl w:val="0EC88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D6692A"/>
    <w:multiLevelType w:val="hybridMultilevel"/>
    <w:tmpl w:val="8E5CE1AA"/>
    <w:lvl w:ilvl="0" w:tplc="04090001">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2A569A"/>
    <w:multiLevelType w:val="singleLevel"/>
    <w:tmpl w:val="099AB3C0"/>
    <w:lvl w:ilvl="0">
      <w:start w:val="1"/>
      <w:numFmt w:val="lowerLetter"/>
      <w:lvlText w:val="%1)"/>
      <w:legacy w:legacy="1" w:legacySpace="120" w:legacyIndent="360"/>
      <w:lvlJc w:val="left"/>
      <w:pPr>
        <w:ind w:left="720" w:hanging="360"/>
      </w:pPr>
      <w:rPr>
        <w:rFonts w:cs="Times New Roman"/>
      </w:rPr>
    </w:lvl>
  </w:abstractNum>
  <w:abstractNum w:abstractNumId="14">
    <w:nsid w:val="3B712546"/>
    <w:multiLevelType w:val="singleLevel"/>
    <w:tmpl w:val="099AB3C0"/>
    <w:lvl w:ilvl="0">
      <w:start w:val="1"/>
      <w:numFmt w:val="lowerLetter"/>
      <w:lvlText w:val="%1)"/>
      <w:legacy w:legacy="1" w:legacySpace="120" w:legacyIndent="360"/>
      <w:lvlJc w:val="left"/>
      <w:pPr>
        <w:ind w:left="720" w:hanging="360"/>
      </w:pPr>
      <w:rPr>
        <w:rFonts w:cs="Times New Roman"/>
      </w:rPr>
    </w:lvl>
  </w:abstractNum>
  <w:abstractNum w:abstractNumId="15">
    <w:nsid w:val="49AA37E6"/>
    <w:multiLevelType w:val="hybridMultilevel"/>
    <w:tmpl w:val="8864F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E949B4"/>
    <w:multiLevelType w:val="hybridMultilevel"/>
    <w:tmpl w:val="39C8F968"/>
    <w:lvl w:ilvl="0" w:tplc="1586FA12">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95C5758"/>
    <w:multiLevelType w:val="multilevel"/>
    <w:tmpl w:val="07E2ADC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B6D333F"/>
    <w:multiLevelType w:val="singleLevel"/>
    <w:tmpl w:val="8B68C062"/>
    <w:lvl w:ilvl="0">
      <w:start w:val="1"/>
      <w:numFmt w:val="none"/>
      <w:lvlText w:val="Note:"/>
      <w:legacy w:legacy="1" w:legacySpace="0" w:legacyIndent="720"/>
      <w:lvlJc w:val="left"/>
      <w:pPr>
        <w:ind w:left="720" w:hanging="720"/>
      </w:pPr>
      <w:rPr>
        <w:rFonts w:cs="Times New Roman"/>
        <w:b/>
        <w:i w:val="0"/>
      </w:rPr>
    </w:lvl>
  </w:abstractNum>
  <w:abstractNum w:abstractNumId="19">
    <w:nsid w:val="60416B49"/>
    <w:multiLevelType w:val="hybridMultilevel"/>
    <w:tmpl w:val="471A03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6430CD"/>
    <w:multiLevelType w:val="hybridMultilevel"/>
    <w:tmpl w:val="A7388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DB305CF"/>
    <w:multiLevelType w:val="hybridMultilevel"/>
    <w:tmpl w:val="07E2AD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2"/>
  </w:num>
  <w:num w:numId="6">
    <w:abstractNumId w:val="3"/>
    <w:lvlOverride w:ilvl="0">
      <w:lvl w:ilvl="0">
        <w:start w:val="1"/>
        <w:numFmt w:val="bullet"/>
        <w:lvlText w:val=""/>
        <w:legacy w:legacy="1" w:legacySpace="120" w:legacyIndent="360"/>
        <w:lvlJc w:val="left"/>
        <w:pPr>
          <w:ind w:left="720" w:hanging="360"/>
        </w:pPr>
        <w:rPr>
          <w:rFonts w:ascii="Symbol" w:hAnsi="Symbol" w:hint="default"/>
        </w:rPr>
      </w:lvl>
    </w:lvlOverride>
  </w:num>
  <w:num w:numId="7">
    <w:abstractNumId w:val="14"/>
  </w:num>
  <w:num w:numId="8">
    <w:abstractNumId w:val="13"/>
  </w:num>
  <w:num w:numId="9">
    <w:abstractNumId w:val="19"/>
  </w:num>
  <w:num w:numId="10">
    <w:abstractNumId w:val="20"/>
  </w:num>
  <w:num w:numId="11">
    <w:abstractNumId w:val="12"/>
  </w:num>
  <w:num w:numId="12">
    <w:abstractNumId w:val="8"/>
  </w:num>
  <w:num w:numId="13">
    <w:abstractNumId w:val="0"/>
  </w:num>
  <w:num w:numId="14">
    <w:abstractNumId w:val="21"/>
  </w:num>
  <w:num w:numId="15">
    <w:abstractNumId w:val="16"/>
  </w:num>
  <w:num w:numId="16">
    <w:abstractNumId w:val="5"/>
  </w:num>
  <w:num w:numId="17">
    <w:abstractNumId w:val="4"/>
  </w:num>
  <w:num w:numId="18">
    <w:abstractNumId w:val="17"/>
  </w:num>
  <w:num w:numId="19">
    <w:abstractNumId w:val="6"/>
  </w:num>
  <w:num w:numId="20">
    <w:abstractNumId w:val="7"/>
  </w:num>
  <w:num w:numId="21">
    <w:abstractNumId w:val="11"/>
  </w:num>
  <w:num w:numId="22">
    <w:abstractNumId w:val="9"/>
  </w:num>
  <w:num w:numId="23">
    <w:abstractNumId w:val="10"/>
  </w:num>
  <w:num w:numId="24">
    <w:abstractNumId w:val="15"/>
  </w:num>
  <w:num w:numId="25">
    <w:abstractNumId w:val="1"/>
  </w:num>
  <w:num w:numId="26">
    <w:abstractNumId w:val="3"/>
    <w:lvlOverride w:ilvl="0">
      <w:lvl w:ilvl="0">
        <w:start w:val="1"/>
        <w:numFmt w:val="bullet"/>
        <w:lvlText w:val=""/>
        <w:legacy w:legacy="1" w:legacySpace="120" w:legacyIndent="360"/>
        <w:lvlJc w:val="left"/>
        <w:pPr>
          <w:ind w:left="3240" w:hanging="360"/>
        </w:pPr>
        <w:rPr>
          <w:rFonts w:ascii="Symbol" w:hAnsi="Symbol" w:hint="default"/>
        </w:rPr>
      </w:lvl>
    </w:lvlOverride>
  </w:num>
  <w:num w:numId="27">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4"/>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1.2.0"/>
    <w:docVar w:name="ProjectCode" w:val="AIM20DEV"/>
  </w:docVars>
  <w:rsids>
    <w:rsidRoot w:val="00B13F59"/>
    <w:rsid w:val="0000398B"/>
    <w:rsid w:val="00012C7D"/>
    <w:rsid w:val="00016B4E"/>
    <w:rsid w:val="00017681"/>
    <w:rsid w:val="00020393"/>
    <w:rsid w:val="00023346"/>
    <w:rsid w:val="0002337F"/>
    <w:rsid w:val="00025A61"/>
    <w:rsid w:val="0002641A"/>
    <w:rsid w:val="000274C9"/>
    <w:rsid w:val="00033502"/>
    <w:rsid w:val="00044D13"/>
    <w:rsid w:val="0005154E"/>
    <w:rsid w:val="00052374"/>
    <w:rsid w:val="0005522C"/>
    <w:rsid w:val="00061F51"/>
    <w:rsid w:val="000756BF"/>
    <w:rsid w:val="00087753"/>
    <w:rsid w:val="000879CB"/>
    <w:rsid w:val="00094630"/>
    <w:rsid w:val="000A078A"/>
    <w:rsid w:val="000B24B1"/>
    <w:rsid w:val="000C27A4"/>
    <w:rsid w:val="000D30AC"/>
    <w:rsid w:val="000D71CB"/>
    <w:rsid w:val="000E1756"/>
    <w:rsid w:val="000F20A3"/>
    <w:rsid w:val="00101F40"/>
    <w:rsid w:val="00104DF4"/>
    <w:rsid w:val="0010790A"/>
    <w:rsid w:val="00122749"/>
    <w:rsid w:val="00137BD6"/>
    <w:rsid w:val="00142963"/>
    <w:rsid w:val="00143509"/>
    <w:rsid w:val="0015331E"/>
    <w:rsid w:val="00153725"/>
    <w:rsid w:val="00157D0D"/>
    <w:rsid w:val="00167DC3"/>
    <w:rsid w:val="00175378"/>
    <w:rsid w:val="00176590"/>
    <w:rsid w:val="00180048"/>
    <w:rsid w:val="00190037"/>
    <w:rsid w:val="00193F03"/>
    <w:rsid w:val="001A690D"/>
    <w:rsid w:val="001B42B2"/>
    <w:rsid w:val="001C333C"/>
    <w:rsid w:val="001D716F"/>
    <w:rsid w:val="001E1CE5"/>
    <w:rsid w:val="00212E0E"/>
    <w:rsid w:val="002224A1"/>
    <w:rsid w:val="00222965"/>
    <w:rsid w:val="00225BFB"/>
    <w:rsid w:val="00230395"/>
    <w:rsid w:val="00241BC0"/>
    <w:rsid w:val="00253081"/>
    <w:rsid w:val="0025547D"/>
    <w:rsid w:val="002574C3"/>
    <w:rsid w:val="00264C83"/>
    <w:rsid w:val="002660BF"/>
    <w:rsid w:val="00283EDE"/>
    <w:rsid w:val="0029428E"/>
    <w:rsid w:val="002A6087"/>
    <w:rsid w:val="002B1CFB"/>
    <w:rsid w:val="002B4F74"/>
    <w:rsid w:val="002C0FB2"/>
    <w:rsid w:val="002C142B"/>
    <w:rsid w:val="002C5131"/>
    <w:rsid w:val="002D192A"/>
    <w:rsid w:val="002E344D"/>
    <w:rsid w:val="002E59A9"/>
    <w:rsid w:val="003135D5"/>
    <w:rsid w:val="00316F2D"/>
    <w:rsid w:val="00333404"/>
    <w:rsid w:val="0033557B"/>
    <w:rsid w:val="00335D3B"/>
    <w:rsid w:val="00337AAA"/>
    <w:rsid w:val="00340607"/>
    <w:rsid w:val="003420B3"/>
    <w:rsid w:val="00342423"/>
    <w:rsid w:val="003434E5"/>
    <w:rsid w:val="003470FD"/>
    <w:rsid w:val="003479A9"/>
    <w:rsid w:val="00351A3A"/>
    <w:rsid w:val="0035377F"/>
    <w:rsid w:val="003566D0"/>
    <w:rsid w:val="003571C3"/>
    <w:rsid w:val="00370413"/>
    <w:rsid w:val="00373637"/>
    <w:rsid w:val="003741D4"/>
    <w:rsid w:val="00374327"/>
    <w:rsid w:val="00374BB9"/>
    <w:rsid w:val="003762AF"/>
    <w:rsid w:val="00377A3F"/>
    <w:rsid w:val="00382B32"/>
    <w:rsid w:val="003920A9"/>
    <w:rsid w:val="003A1D27"/>
    <w:rsid w:val="003B4F94"/>
    <w:rsid w:val="003B7D33"/>
    <w:rsid w:val="003C0A2F"/>
    <w:rsid w:val="003D0DDB"/>
    <w:rsid w:val="003E7F9E"/>
    <w:rsid w:val="003F0D3D"/>
    <w:rsid w:val="003F104E"/>
    <w:rsid w:val="003F6911"/>
    <w:rsid w:val="003F7C3B"/>
    <w:rsid w:val="004069E4"/>
    <w:rsid w:val="0040730F"/>
    <w:rsid w:val="004123BE"/>
    <w:rsid w:val="00415B9C"/>
    <w:rsid w:val="004231C7"/>
    <w:rsid w:val="0042415B"/>
    <w:rsid w:val="00425F3F"/>
    <w:rsid w:val="00433E50"/>
    <w:rsid w:val="00437A13"/>
    <w:rsid w:val="004418F6"/>
    <w:rsid w:val="00447A73"/>
    <w:rsid w:val="00460D69"/>
    <w:rsid w:val="00467721"/>
    <w:rsid w:val="00471F87"/>
    <w:rsid w:val="00480F1D"/>
    <w:rsid w:val="00492E4C"/>
    <w:rsid w:val="00493CEE"/>
    <w:rsid w:val="004978FB"/>
    <w:rsid w:val="004A0B91"/>
    <w:rsid w:val="004A278B"/>
    <w:rsid w:val="004C5C06"/>
    <w:rsid w:val="004D526A"/>
    <w:rsid w:val="004D59D7"/>
    <w:rsid w:val="004D6804"/>
    <w:rsid w:val="004E2057"/>
    <w:rsid w:val="004E68A6"/>
    <w:rsid w:val="004E79C7"/>
    <w:rsid w:val="004F01A8"/>
    <w:rsid w:val="004F2217"/>
    <w:rsid w:val="005050DC"/>
    <w:rsid w:val="00511D52"/>
    <w:rsid w:val="00517041"/>
    <w:rsid w:val="00523DCD"/>
    <w:rsid w:val="00524E43"/>
    <w:rsid w:val="0053208E"/>
    <w:rsid w:val="0053639C"/>
    <w:rsid w:val="00543CCD"/>
    <w:rsid w:val="005504A5"/>
    <w:rsid w:val="00564E48"/>
    <w:rsid w:val="00565599"/>
    <w:rsid w:val="00571020"/>
    <w:rsid w:val="0057308F"/>
    <w:rsid w:val="00575D7B"/>
    <w:rsid w:val="005C2EEB"/>
    <w:rsid w:val="005C435C"/>
    <w:rsid w:val="005C5E4D"/>
    <w:rsid w:val="005D1EB9"/>
    <w:rsid w:val="005D4CCD"/>
    <w:rsid w:val="005D50C3"/>
    <w:rsid w:val="005D5F15"/>
    <w:rsid w:val="005E0B49"/>
    <w:rsid w:val="005F08D1"/>
    <w:rsid w:val="005F56B9"/>
    <w:rsid w:val="00617C30"/>
    <w:rsid w:val="00620C86"/>
    <w:rsid w:val="00631A58"/>
    <w:rsid w:val="006334BA"/>
    <w:rsid w:val="00637E72"/>
    <w:rsid w:val="0065320F"/>
    <w:rsid w:val="00655F6C"/>
    <w:rsid w:val="006625C9"/>
    <w:rsid w:val="00665C1B"/>
    <w:rsid w:val="00675A91"/>
    <w:rsid w:val="006818D1"/>
    <w:rsid w:val="006C1ABF"/>
    <w:rsid w:val="006C2CE4"/>
    <w:rsid w:val="006C52EF"/>
    <w:rsid w:val="006D14F1"/>
    <w:rsid w:val="006D153E"/>
    <w:rsid w:val="006D2217"/>
    <w:rsid w:val="006E5904"/>
    <w:rsid w:val="006E7A1B"/>
    <w:rsid w:val="006E7F36"/>
    <w:rsid w:val="006F275D"/>
    <w:rsid w:val="006F3097"/>
    <w:rsid w:val="007001AC"/>
    <w:rsid w:val="0070295C"/>
    <w:rsid w:val="00707CD7"/>
    <w:rsid w:val="00712646"/>
    <w:rsid w:val="00715DE4"/>
    <w:rsid w:val="007432E3"/>
    <w:rsid w:val="00752449"/>
    <w:rsid w:val="00764D66"/>
    <w:rsid w:val="00773999"/>
    <w:rsid w:val="007879A5"/>
    <w:rsid w:val="007921B3"/>
    <w:rsid w:val="00792FEB"/>
    <w:rsid w:val="0079699D"/>
    <w:rsid w:val="007A311F"/>
    <w:rsid w:val="007B30AA"/>
    <w:rsid w:val="007C4CA4"/>
    <w:rsid w:val="007D415F"/>
    <w:rsid w:val="007E021F"/>
    <w:rsid w:val="007F71DF"/>
    <w:rsid w:val="0080073A"/>
    <w:rsid w:val="00820B16"/>
    <w:rsid w:val="0082373F"/>
    <w:rsid w:val="00824EA6"/>
    <w:rsid w:val="00827061"/>
    <w:rsid w:val="0082799A"/>
    <w:rsid w:val="00843887"/>
    <w:rsid w:val="00844531"/>
    <w:rsid w:val="00851559"/>
    <w:rsid w:val="00860DBB"/>
    <w:rsid w:val="008611A5"/>
    <w:rsid w:val="0087322A"/>
    <w:rsid w:val="00876354"/>
    <w:rsid w:val="00886737"/>
    <w:rsid w:val="00892E94"/>
    <w:rsid w:val="00893555"/>
    <w:rsid w:val="00893DC4"/>
    <w:rsid w:val="008B5502"/>
    <w:rsid w:val="008C7869"/>
    <w:rsid w:val="008D2508"/>
    <w:rsid w:val="0091173B"/>
    <w:rsid w:val="0091490D"/>
    <w:rsid w:val="009258CB"/>
    <w:rsid w:val="00926A6B"/>
    <w:rsid w:val="00930AB6"/>
    <w:rsid w:val="00930B29"/>
    <w:rsid w:val="00935DF4"/>
    <w:rsid w:val="0094580B"/>
    <w:rsid w:val="00953B09"/>
    <w:rsid w:val="00956064"/>
    <w:rsid w:val="0096047B"/>
    <w:rsid w:val="0096317D"/>
    <w:rsid w:val="00970DAD"/>
    <w:rsid w:val="00981321"/>
    <w:rsid w:val="0098504E"/>
    <w:rsid w:val="009A78B9"/>
    <w:rsid w:val="009C184B"/>
    <w:rsid w:val="009C5F47"/>
    <w:rsid w:val="009D266B"/>
    <w:rsid w:val="009D2707"/>
    <w:rsid w:val="009D2E18"/>
    <w:rsid w:val="009E2291"/>
    <w:rsid w:val="009E3E08"/>
    <w:rsid w:val="009E6DBD"/>
    <w:rsid w:val="00A06A89"/>
    <w:rsid w:val="00A37BF5"/>
    <w:rsid w:val="00A53E53"/>
    <w:rsid w:val="00A54BBB"/>
    <w:rsid w:val="00A71DD2"/>
    <w:rsid w:val="00A767A2"/>
    <w:rsid w:val="00A8002E"/>
    <w:rsid w:val="00A8183D"/>
    <w:rsid w:val="00A86200"/>
    <w:rsid w:val="00A931B5"/>
    <w:rsid w:val="00A97821"/>
    <w:rsid w:val="00AA6BD6"/>
    <w:rsid w:val="00AB05D1"/>
    <w:rsid w:val="00AD2359"/>
    <w:rsid w:val="00AD3077"/>
    <w:rsid w:val="00AD4402"/>
    <w:rsid w:val="00AD5C6E"/>
    <w:rsid w:val="00B00E1D"/>
    <w:rsid w:val="00B02A8D"/>
    <w:rsid w:val="00B04AAB"/>
    <w:rsid w:val="00B13F59"/>
    <w:rsid w:val="00B2080A"/>
    <w:rsid w:val="00B314A1"/>
    <w:rsid w:val="00B3615C"/>
    <w:rsid w:val="00B4176F"/>
    <w:rsid w:val="00B4405D"/>
    <w:rsid w:val="00B46836"/>
    <w:rsid w:val="00B61039"/>
    <w:rsid w:val="00B64B8D"/>
    <w:rsid w:val="00B73ED1"/>
    <w:rsid w:val="00B74013"/>
    <w:rsid w:val="00B8033D"/>
    <w:rsid w:val="00B80EED"/>
    <w:rsid w:val="00B9170C"/>
    <w:rsid w:val="00B932CA"/>
    <w:rsid w:val="00BC138A"/>
    <w:rsid w:val="00BD1D24"/>
    <w:rsid w:val="00BE2E43"/>
    <w:rsid w:val="00BE394E"/>
    <w:rsid w:val="00BE731A"/>
    <w:rsid w:val="00BF1004"/>
    <w:rsid w:val="00BF7085"/>
    <w:rsid w:val="00BF7695"/>
    <w:rsid w:val="00C06573"/>
    <w:rsid w:val="00C248D9"/>
    <w:rsid w:val="00C255B1"/>
    <w:rsid w:val="00C26EBB"/>
    <w:rsid w:val="00C36DAC"/>
    <w:rsid w:val="00C42AFA"/>
    <w:rsid w:val="00C44634"/>
    <w:rsid w:val="00C86AE5"/>
    <w:rsid w:val="00C86FA6"/>
    <w:rsid w:val="00C94DE0"/>
    <w:rsid w:val="00C974ED"/>
    <w:rsid w:val="00CB5D91"/>
    <w:rsid w:val="00CB6FF7"/>
    <w:rsid w:val="00CC5E7B"/>
    <w:rsid w:val="00CC7330"/>
    <w:rsid w:val="00CD0AA0"/>
    <w:rsid w:val="00CD2B02"/>
    <w:rsid w:val="00CD7C70"/>
    <w:rsid w:val="00CF3EBC"/>
    <w:rsid w:val="00CF4459"/>
    <w:rsid w:val="00CF448E"/>
    <w:rsid w:val="00CF6968"/>
    <w:rsid w:val="00D035CE"/>
    <w:rsid w:val="00D04026"/>
    <w:rsid w:val="00D041E0"/>
    <w:rsid w:val="00D07F75"/>
    <w:rsid w:val="00D17682"/>
    <w:rsid w:val="00D2048B"/>
    <w:rsid w:val="00D21EE3"/>
    <w:rsid w:val="00D2314B"/>
    <w:rsid w:val="00D2591E"/>
    <w:rsid w:val="00D26E9D"/>
    <w:rsid w:val="00D27781"/>
    <w:rsid w:val="00D33ADD"/>
    <w:rsid w:val="00D361C3"/>
    <w:rsid w:val="00D53C3A"/>
    <w:rsid w:val="00D56B9A"/>
    <w:rsid w:val="00D603F0"/>
    <w:rsid w:val="00D64CB1"/>
    <w:rsid w:val="00D730C4"/>
    <w:rsid w:val="00D86A61"/>
    <w:rsid w:val="00DB6858"/>
    <w:rsid w:val="00DC7343"/>
    <w:rsid w:val="00DE2AC9"/>
    <w:rsid w:val="00DF387C"/>
    <w:rsid w:val="00DF698F"/>
    <w:rsid w:val="00E0784D"/>
    <w:rsid w:val="00E11997"/>
    <w:rsid w:val="00E17321"/>
    <w:rsid w:val="00E471FC"/>
    <w:rsid w:val="00E5192D"/>
    <w:rsid w:val="00E56BF6"/>
    <w:rsid w:val="00E76D37"/>
    <w:rsid w:val="00E81D0E"/>
    <w:rsid w:val="00E847E7"/>
    <w:rsid w:val="00E87197"/>
    <w:rsid w:val="00E912BB"/>
    <w:rsid w:val="00E95AAF"/>
    <w:rsid w:val="00E97EEA"/>
    <w:rsid w:val="00EC35FD"/>
    <w:rsid w:val="00EE2D11"/>
    <w:rsid w:val="00EF3C12"/>
    <w:rsid w:val="00EF66D4"/>
    <w:rsid w:val="00F06A3E"/>
    <w:rsid w:val="00F153DB"/>
    <w:rsid w:val="00F30C9B"/>
    <w:rsid w:val="00F3552B"/>
    <w:rsid w:val="00F45631"/>
    <w:rsid w:val="00F4578E"/>
    <w:rsid w:val="00F51BF0"/>
    <w:rsid w:val="00F54C58"/>
    <w:rsid w:val="00F55815"/>
    <w:rsid w:val="00F57BF7"/>
    <w:rsid w:val="00F65078"/>
    <w:rsid w:val="00F82D0A"/>
    <w:rsid w:val="00F935C8"/>
    <w:rsid w:val="00FA3F7C"/>
    <w:rsid w:val="00FB6C06"/>
    <w:rsid w:val="00FB71DB"/>
    <w:rsid w:val="00FC3E54"/>
    <w:rsid w:val="00FE2999"/>
    <w:rsid w:val="00FF7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63"/>
    <o:shapelayout v:ext="edit">
      <o:idmap v:ext="edit" data="1"/>
      <o:rules v:ext="edit">
        <o:r id="V:Rule1" type="connector" idref="#_x0000_s1047"/>
        <o:r id="V:Rule2" type="connector" idref="#_x0000_s1048"/>
        <o:r id="V:Rule3" type="connector" idref="#_x0000_s1049"/>
        <o:r id="V:Rule4" type="connector" idref="#_x0000_s1050"/>
        <o:r id="V:Rule5" type="connector" idref="#_x0000_s1057"/>
        <o:r id="V:Rule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E5"/>
    <w:pPr>
      <w:overflowPunct w:val="0"/>
      <w:autoSpaceDE w:val="0"/>
      <w:autoSpaceDN w:val="0"/>
      <w:adjustRightInd w:val="0"/>
      <w:textAlignment w:val="baseline"/>
    </w:pPr>
    <w:rPr>
      <w:rFonts w:ascii="Book Antiqua" w:hAnsi="Book Antiqua"/>
      <w:sz w:val="20"/>
      <w:szCs w:val="20"/>
      <w:lang w:val="en-US" w:eastAsia="en-US"/>
    </w:rPr>
  </w:style>
  <w:style w:type="paragraph" w:styleId="Heading1">
    <w:name w:val="heading 1"/>
    <w:aliases w:val="h1,section,1,Section,Section Heading"/>
    <w:basedOn w:val="Normal"/>
    <w:next w:val="BodyText"/>
    <w:link w:val="Heading1Char"/>
    <w:autoRedefine/>
    <w:uiPriority w:val="99"/>
    <w:qFormat/>
    <w:rsid w:val="00C86AE5"/>
    <w:pPr>
      <w:keepNext/>
      <w:keepLines/>
      <w:pageBreakBefore/>
      <w:numPr>
        <w:numId w:val="5"/>
      </w:numPr>
      <w:pBdr>
        <w:top w:val="single" w:sz="48" w:space="1" w:color="auto"/>
      </w:pBdr>
      <w:tabs>
        <w:tab w:val="left" w:pos="432"/>
        <w:tab w:val="left" w:pos="2520"/>
      </w:tabs>
      <w:spacing w:after="240"/>
      <w:ind w:left="431" w:right="720" w:hanging="431"/>
      <w:outlineLvl w:val="0"/>
    </w:pPr>
    <w:rPr>
      <w:b/>
      <w:sz w:val="32"/>
    </w:rPr>
  </w:style>
  <w:style w:type="paragraph" w:styleId="Heading2">
    <w:name w:val="heading 2"/>
    <w:aliases w:val="HD2,h2,Major,Reset numbering"/>
    <w:basedOn w:val="BodyText"/>
    <w:next w:val="BodyText"/>
    <w:link w:val="Heading2Char"/>
    <w:uiPriority w:val="99"/>
    <w:qFormat/>
    <w:rsid w:val="00EC35FD"/>
    <w:pPr>
      <w:keepNext/>
      <w:keepLines/>
      <w:numPr>
        <w:ilvl w:val="1"/>
        <w:numId w:val="5"/>
      </w:numPr>
      <w:tabs>
        <w:tab w:val="left" w:pos="576"/>
      </w:tabs>
      <w:spacing w:before="360"/>
      <w:ind w:left="578" w:hanging="578"/>
      <w:outlineLvl w:val="1"/>
    </w:pPr>
    <w:rPr>
      <w:b/>
      <w:sz w:val="28"/>
      <w:szCs w:val="28"/>
    </w:rPr>
  </w:style>
  <w:style w:type="paragraph" w:styleId="Heading3">
    <w:name w:val="heading 3"/>
    <w:aliases w:val="h3,Minor,Level 1 - 1"/>
    <w:basedOn w:val="BodyText"/>
    <w:next w:val="BodyText"/>
    <w:link w:val="Heading3Char"/>
    <w:autoRedefine/>
    <w:uiPriority w:val="99"/>
    <w:qFormat/>
    <w:rsid w:val="00C86AE5"/>
    <w:pPr>
      <w:keepNext/>
      <w:keepLines/>
      <w:numPr>
        <w:ilvl w:val="2"/>
        <w:numId w:val="5"/>
      </w:numPr>
      <w:tabs>
        <w:tab w:val="left" w:pos="720"/>
      </w:tabs>
      <w:spacing w:before="240"/>
      <w:outlineLvl w:val="2"/>
    </w:pPr>
    <w:rPr>
      <w:b/>
      <w:sz w:val="24"/>
    </w:rPr>
  </w:style>
  <w:style w:type="paragraph" w:styleId="Heading4">
    <w:name w:val="heading 4"/>
    <w:aliases w:val="h4,Sub-Minor,Level 2 - a"/>
    <w:basedOn w:val="BodyText"/>
    <w:next w:val="BodyText"/>
    <w:link w:val="Heading4Char"/>
    <w:uiPriority w:val="99"/>
    <w:qFormat/>
    <w:rsid w:val="00C86AE5"/>
    <w:pPr>
      <w:keepNext/>
      <w:keepLines/>
      <w:numPr>
        <w:ilvl w:val="3"/>
        <w:numId w:val="5"/>
      </w:numPr>
      <w:tabs>
        <w:tab w:val="left" w:pos="864"/>
        <w:tab w:val="center" w:pos="6480"/>
        <w:tab w:val="right" w:pos="10440"/>
      </w:tabs>
      <w:spacing w:before="240" w:after="0"/>
      <w:outlineLvl w:val="3"/>
    </w:pPr>
    <w:rPr>
      <w:b/>
    </w:rPr>
  </w:style>
  <w:style w:type="paragraph" w:styleId="Heading5">
    <w:name w:val="heading 5"/>
    <w:aliases w:val="Level 3 - i"/>
    <w:basedOn w:val="BodyText"/>
    <w:next w:val="BodyText"/>
    <w:link w:val="Heading5Char"/>
    <w:uiPriority w:val="99"/>
    <w:qFormat/>
    <w:rsid w:val="00C86AE5"/>
    <w:pPr>
      <w:keepNext/>
      <w:keepLines/>
      <w:numPr>
        <w:ilvl w:val="4"/>
        <w:numId w:val="5"/>
      </w:numPr>
      <w:tabs>
        <w:tab w:val="left" w:pos="1008"/>
      </w:tabs>
      <w:outlineLvl w:val="4"/>
    </w:pPr>
    <w:rPr>
      <w:b/>
      <w:i/>
    </w:rPr>
  </w:style>
  <w:style w:type="paragraph" w:styleId="Heading6">
    <w:name w:val="heading 6"/>
    <w:aliases w:val="Legal Level 1."/>
    <w:basedOn w:val="Normal"/>
    <w:next w:val="NormalIndent"/>
    <w:link w:val="Heading6Char"/>
    <w:uiPriority w:val="99"/>
    <w:qFormat/>
    <w:rsid w:val="00C86AE5"/>
    <w:pPr>
      <w:numPr>
        <w:ilvl w:val="5"/>
        <w:numId w:val="5"/>
      </w:numPr>
      <w:tabs>
        <w:tab w:val="left" w:pos="1152"/>
      </w:tabs>
      <w:outlineLvl w:val="5"/>
    </w:pPr>
    <w:rPr>
      <w:rFonts w:ascii="Times" w:hAnsi="Times"/>
      <w:u w:val="single"/>
    </w:rPr>
  </w:style>
  <w:style w:type="paragraph" w:styleId="Heading7">
    <w:name w:val="heading 7"/>
    <w:aliases w:val="Legal Level 1.1."/>
    <w:basedOn w:val="Normal"/>
    <w:next w:val="NormalIndent"/>
    <w:link w:val="Heading7Char"/>
    <w:uiPriority w:val="99"/>
    <w:qFormat/>
    <w:rsid w:val="00C86AE5"/>
    <w:pPr>
      <w:numPr>
        <w:ilvl w:val="6"/>
        <w:numId w:val="5"/>
      </w:numPr>
      <w:tabs>
        <w:tab w:val="left" w:pos="1296"/>
      </w:tabs>
      <w:outlineLvl w:val="6"/>
    </w:pPr>
    <w:rPr>
      <w:rFonts w:ascii="Times" w:hAnsi="Times"/>
      <w:i/>
    </w:rPr>
  </w:style>
  <w:style w:type="paragraph" w:styleId="Heading8">
    <w:name w:val="heading 8"/>
    <w:aliases w:val="Legal Level 1.1.1.,Level 1.1.1"/>
    <w:basedOn w:val="Normal"/>
    <w:next w:val="NormalIndent"/>
    <w:link w:val="Heading8Char"/>
    <w:uiPriority w:val="99"/>
    <w:qFormat/>
    <w:rsid w:val="00C86AE5"/>
    <w:pPr>
      <w:numPr>
        <w:ilvl w:val="7"/>
        <w:numId w:val="5"/>
      </w:numPr>
      <w:tabs>
        <w:tab w:val="left" w:pos="1440"/>
      </w:tabs>
      <w:outlineLvl w:val="7"/>
    </w:pPr>
    <w:rPr>
      <w:rFonts w:ascii="Times" w:hAnsi="Times"/>
      <w:i/>
    </w:rPr>
  </w:style>
  <w:style w:type="paragraph" w:styleId="Heading9">
    <w:name w:val="heading 9"/>
    <w:aliases w:val="Legal Level 1.1.1.1.,Level (a)"/>
    <w:basedOn w:val="Normal"/>
    <w:next w:val="NormalIndent"/>
    <w:link w:val="Heading9Char"/>
    <w:uiPriority w:val="99"/>
    <w:qFormat/>
    <w:rsid w:val="00C86AE5"/>
    <w:pPr>
      <w:numPr>
        <w:ilvl w:val="8"/>
        <w:numId w:val="5"/>
      </w:numPr>
      <w:tabs>
        <w:tab w:val="left" w:pos="1584"/>
      </w:tabs>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Char,1 Char,Section Char,Section Heading Char"/>
    <w:basedOn w:val="DefaultParagraphFont"/>
    <w:link w:val="Heading1"/>
    <w:uiPriority w:val="99"/>
    <w:rsid w:val="0063102C"/>
    <w:rPr>
      <w:rFonts w:ascii="Book Antiqua" w:hAnsi="Book Antiqua"/>
      <w:b/>
      <w:sz w:val="32"/>
      <w:szCs w:val="20"/>
      <w:lang w:val="en-US" w:eastAsia="en-US"/>
    </w:rPr>
  </w:style>
  <w:style w:type="character" w:customStyle="1" w:styleId="Heading2Char">
    <w:name w:val="Heading 2 Char"/>
    <w:aliases w:val="HD2 Char,h2 Char,Major Char,Reset numbering Char"/>
    <w:basedOn w:val="DefaultParagraphFont"/>
    <w:link w:val="Heading2"/>
    <w:uiPriority w:val="99"/>
    <w:rsid w:val="0063102C"/>
    <w:rPr>
      <w:rFonts w:ascii="Book Antiqua" w:hAnsi="Book Antiqua"/>
      <w:b/>
      <w:sz w:val="28"/>
      <w:szCs w:val="28"/>
      <w:lang w:val="en-US" w:eastAsia="en-US"/>
    </w:rPr>
  </w:style>
  <w:style w:type="character" w:customStyle="1" w:styleId="Heading3Char">
    <w:name w:val="Heading 3 Char"/>
    <w:aliases w:val="h3 Char,Minor Char,Level 1 - 1 Char"/>
    <w:basedOn w:val="DefaultParagraphFont"/>
    <w:link w:val="Heading3"/>
    <w:uiPriority w:val="99"/>
    <w:rsid w:val="0063102C"/>
    <w:rPr>
      <w:rFonts w:ascii="Book Antiqua" w:hAnsi="Book Antiqua"/>
      <w:b/>
      <w:sz w:val="24"/>
      <w:szCs w:val="20"/>
      <w:lang w:val="en-US" w:eastAsia="en-US"/>
    </w:rPr>
  </w:style>
  <w:style w:type="character" w:customStyle="1" w:styleId="Heading4Char">
    <w:name w:val="Heading 4 Char"/>
    <w:aliases w:val="h4 Char,Sub-Minor Char,Level 2 - a Char"/>
    <w:basedOn w:val="DefaultParagraphFont"/>
    <w:link w:val="Heading4"/>
    <w:uiPriority w:val="99"/>
    <w:rsid w:val="0063102C"/>
    <w:rPr>
      <w:rFonts w:ascii="Book Antiqua" w:hAnsi="Book Antiqua"/>
      <w:b/>
      <w:sz w:val="20"/>
      <w:szCs w:val="20"/>
      <w:lang w:val="en-US" w:eastAsia="en-US"/>
    </w:rPr>
  </w:style>
  <w:style w:type="character" w:customStyle="1" w:styleId="Heading5Char">
    <w:name w:val="Heading 5 Char"/>
    <w:aliases w:val="Level 3 - i Char"/>
    <w:basedOn w:val="DefaultParagraphFont"/>
    <w:link w:val="Heading5"/>
    <w:uiPriority w:val="99"/>
    <w:rsid w:val="0063102C"/>
    <w:rPr>
      <w:rFonts w:ascii="Book Antiqua" w:hAnsi="Book Antiqua"/>
      <w:b/>
      <w:i/>
      <w:sz w:val="20"/>
      <w:szCs w:val="20"/>
      <w:lang w:val="en-US" w:eastAsia="en-US"/>
    </w:rPr>
  </w:style>
  <w:style w:type="character" w:customStyle="1" w:styleId="Heading6Char">
    <w:name w:val="Heading 6 Char"/>
    <w:aliases w:val="Legal Level 1. Char"/>
    <w:basedOn w:val="DefaultParagraphFont"/>
    <w:link w:val="Heading6"/>
    <w:uiPriority w:val="99"/>
    <w:rsid w:val="0063102C"/>
    <w:rPr>
      <w:rFonts w:ascii="Times" w:hAnsi="Times"/>
      <w:sz w:val="20"/>
      <w:szCs w:val="20"/>
      <w:u w:val="single"/>
      <w:lang w:val="en-US" w:eastAsia="en-US"/>
    </w:rPr>
  </w:style>
  <w:style w:type="character" w:customStyle="1" w:styleId="Heading7Char">
    <w:name w:val="Heading 7 Char"/>
    <w:aliases w:val="Legal Level 1.1. Char"/>
    <w:basedOn w:val="DefaultParagraphFont"/>
    <w:link w:val="Heading7"/>
    <w:uiPriority w:val="99"/>
    <w:rsid w:val="0063102C"/>
    <w:rPr>
      <w:rFonts w:ascii="Times" w:hAnsi="Times"/>
      <w:i/>
      <w:sz w:val="20"/>
      <w:szCs w:val="20"/>
      <w:lang w:val="en-US" w:eastAsia="en-US"/>
    </w:rPr>
  </w:style>
  <w:style w:type="character" w:customStyle="1" w:styleId="Heading8Char">
    <w:name w:val="Heading 8 Char"/>
    <w:aliases w:val="Legal Level 1.1.1. Char,Level 1.1.1 Char"/>
    <w:basedOn w:val="DefaultParagraphFont"/>
    <w:link w:val="Heading8"/>
    <w:uiPriority w:val="99"/>
    <w:rsid w:val="0063102C"/>
    <w:rPr>
      <w:rFonts w:ascii="Times" w:hAnsi="Times"/>
      <w:i/>
      <w:sz w:val="20"/>
      <w:szCs w:val="20"/>
      <w:lang w:val="en-US" w:eastAsia="en-US"/>
    </w:rPr>
  </w:style>
  <w:style w:type="character" w:customStyle="1" w:styleId="Heading9Char">
    <w:name w:val="Heading 9 Char"/>
    <w:aliases w:val="Legal Level 1.1.1.1. Char,Level (a) Char"/>
    <w:basedOn w:val="DefaultParagraphFont"/>
    <w:link w:val="Heading9"/>
    <w:uiPriority w:val="99"/>
    <w:rsid w:val="0063102C"/>
    <w:rPr>
      <w:rFonts w:ascii="Times" w:hAnsi="Times"/>
      <w:i/>
      <w:sz w:val="20"/>
      <w:szCs w:val="20"/>
      <w:lang w:val="en-US" w:eastAsia="en-US"/>
    </w:rPr>
  </w:style>
  <w:style w:type="paragraph" w:styleId="BodyText">
    <w:name w:val="Body Text"/>
    <w:aliases w:val="body text,contents,Corps de texte,bt,heading_txt,bodytxy2,Body Text - Level 2,??2"/>
    <w:basedOn w:val="Normal"/>
    <w:link w:val="BodyTextChar"/>
    <w:uiPriority w:val="99"/>
    <w:rsid w:val="00C86AE5"/>
    <w:pPr>
      <w:spacing w:before="120" w:after="120"/>
      <w:jc w:val="both"/>
    </w:pPr>
  </w:style>
  <w:style w:type="character" w:customStyle="1" w:styleId="BodyTextChar">
    <w:name w:val="Body Text Char"/>
    <w:aliases w:val="body text Char,contents Char,Corps de texte Char,bt Char,heading_txt Char,bodytxy2 Char,Body Text - Level 2 Char,??2 Char"/>
    <w:basedOn w:val="DefaultParagraphFont"/>
    <w:link w:val="BodyText"/>
    <w:uiPriority w:val="99"/>
    <w:semiHidden/>
    <w:rsid w:val="0063102C"/>
    <w:rPr>
      <w:rFonts w:ascii="Book Antiqua" w:hAnsi="Book Antiqua"/>
      <w:sz w:val="20"/>
      <w:szCs w:val="20"/>
      <w:lang w:val="en-US" w:eastAsia="en-US"/>
    </w:rPr>
  </w:style>
  <w:style w:type="paragraph" w:styleId="NormalIndent">
    <w:name w:val="Normal Indent"/>
    <w:basedOn w:val="Normal"/>
    <w:uiPriority w:val="99"/>
    <w:rsid w:val="00C86AE5"/>
    <w:pPr>
      <w:ind w:left="720"/>
    </w:pPr>
  </w:style>
  <w:style w:type="paragraph" w:styleId="TOC5">
    <w:name w:val="toc 5"/>
    <w:basedOn w:val="Normal"/>
    <w:next w:val="Normal"/>
    <w:uiPriority w:val="99"/>
    <w:semiHidden/>
    <w:rsid w:val="00C86AE5"/>
    <w:pPr>
      <w:ind w:left="800"/>
    </w:pPr>
    <w:rPr>
      <w:rFonts w:ascii="Times New Roman" w:hAnsi="Times New Roman"/>
      <w:szCs w:val="24"/>
    </w:rPr>
  </w:style>
  <w:style w:type="paragraph" w:customStyle="1" w:styleId="Checklist-X">
    <w:name w:val="Checklist-X"/>
    <w:basedOn w:val="Checklist"/>
    <w:uiPriority w:val="99"/>
    <w:rsid w:val="00C86AE5"/>
  </w:style>
  <w:style w:type="paragraph" w:customStyle="1" w:styleId="Checklist">
    <w:name w:val="Checklist"/>
    <w:basedOn w:val="Bullet"/>
    <w:uiPriority w:val="99"/>
    <w:rsid w:val="00C86AE5"/>
    <w:pPr>
      <w:ind w:left="3427" w:hanging="547"/>
    </w:pPr>
  </w:style>
  <w:style w:type="paragraph" w:customStyle="1" w:styleId="Bullet">
    <w:name w:val="Bullet"/>
    <w:basedOn w:val="BodyText"/>
    <w:uiPriority w:val="99"/>
    <w:rsid w:val="00C86AE5"/>
    <w:pPr>
      <w:keepLines/>
      <w:spacing w:before="60" w:after="60"/>
      <w:ind w:left="3096" w:hanging="216"/>
    </w:pPr>
  </w:style>
  <w:style w:type="paragraph" w:styleId="TOC3">
    <w:name w:val="toc 3"/>
    <w:basedOn w:val="Normal"/>
    <w:next w:val="Normal"/>
    <w:autoRedefine/>
    <w:uiPriority w:val="99"/>
    <w:semiHidden/>
    <w:rsid w:val="00C86AE5"/>
    <w:pPr>
      <w:tabs>
        <w:tab w:val="left" w:pos="1200"/>
        <w:tab w:val="left" w:pos="1600"/>
        <w:tab w:val="center" w:pos="9639"/>
        <w:tab w:val="right" w:pos="10100"/>
      </w:tabs>
      <w:ind w:left="800"/>
    </w:pPr>
    <w:rPr>
      <w:rFonts w:ascii="Times New Roman" w:hAnsi="Times New Roman"/>
      <w:noProof/>
      <w:szCs w:val="24"/>
    </w:rPr>
  </w:style>
  <w:style w:type="paragraph" w:styleId="TOC2">
    <w:name w:val="toc 2"/>
    <w:basedOn w:val="Normal"/>
    <w:next w:val="Normal"/>
    <w:autoRedefine/>
    <w:uiPriority w:val="99"/>
    <w:semiHidden/>
    <w:rsid w:val="00C86AE5"/>
    <w:pPr>
      <w:tabs>
        <w:tab w:val="left" w:pos="1400"/>
        <w:tab w:val="center" w:pos="9639"/>
      </w:tabs>
      <w:spacing w:before="120"/>
      <w:ind w:left="800"/>
    </w:pPr>
    <w:rPr>
      <w:rFonts w:ascii="Times New Roman" w:hAnsi="Times New Roman"/>
      <w:i/>
      <w:iCs/>
      <w:noProof/>
      <w:szCs w:val="28"/>
    </w:rPr>
  </w:style>
  <w:style w:type="paragraph" w:styleId="TOC1">
    <w:name w:val="toc 1"/>
    <w:basedOn w:val="Normal"/>
    <w:next w:val="Normal"/>
    <w:autoRedefine/>
    <w:uiPriority w:val="99"/>
    <w:semiHidden/>
    <w:rsid w:val="00C86AE5"/>
    <w:pPr>
      <w:tabs>
        <w:tab w:val="left" w:pos="800"/>
        <w:tab w:val="center" w:pos="9639"/>
        <w:tab w:val="right" w:pos="10100"/>
      </w:tabs>
      <w:spacing w:before="240" w:after="120"/>
      <w:ind w:left="400"/>
    </w:pPr>
    <w:rPr>
      <w:rFonts w:ascii="Times New Roman" w:hAnsi="Times New Roman"/>
      <w:noProof/>
      <w:szCs w:val="24"/>
    </w:rPr>
  </w:style>
  <w:style w:type="paragraph" w:styleId="Footer">
    <w:name w:val="footer"/>
    <w:basedOn w:val="Normal"/>
    <w:link w:val="FooterChar"/>
    <w:uiPriority w:val="99"/>
    <w:rsid w:val="00C86AE5"/>
    <w:pPr>
      <w:tabs>
        <w:tab w:val="right" w:pos="7920"/>
      </w:tabs>
    </w:pPr>
    <w:rPr>
      <w:sz w:val="16"/>
    </w:rPr>
  </w:style>
  <w:style w:type="character" w:customStyle="1" w:styleId="FooterChar">
    <w:name w:val="Footer Char"/>
    <w:basedOn w:val="DefaultParagraphFont"/>
    <w:link w:val="Footer"/>
    <w:uiPriority w:val="99"/>
    <w:semiHidden/>
    <w:rsid w:val="0063102C"/>
    <w:rPr>
      <w:rFonts w:ascii="Book Antiqua" w:hAnsi="Book Antiqua"/>
      <w:sz w:val="20"/>
      <w:szCs w:val="20"/>
      <w:lang w:val="en-US" w:eastAsia="en-US"/>
    </w:rPr>
  </w:style>
  <w:style w:type="paragraph" w:styleId="Header">
    <w:name w:val="header"/>
    <w:basedOn w:val="Normal"/>
    <w:link w:val="HeaderChar"/>
    <w:uiPriority w:val="99"/>
    <w:rsid w:val="00C86AE5"/>
    <w:pPr>
      <w:tabs>
        <w:tab w:val="right" w:pos="10440"/>
      </w:tabs>
    </w:pPr>
    <w:rPr>
      <w:sz w:val="16"/>
    </w:rPr>
  </w:style>
  <w:style w:type="character" w:customStyle="1" w:styleId="HeaderChar">
    <w:name w:val="Header Char"/>
    <w:basedOn w:val="DefaultParagraphFont"/>
    <w:link w:val="Header"/>
    <w:uiPriority w:val="99"/>
    <w:semiHidden/>
    <w:rsid w:val="0063102C"/>
    <w:rPr>
      <w:rFonts w:ascii="Book Antiqua" w:hAnsi="Book Antiqua"/>
      <w:sz w:val="20"/>
      <w:szCs w:val="20"/>
      <w:lang w:val="en-US" w:eastAsia="en-US"/>
    </w:rPr>
  </w:style>
  <w:style w:type="character" w:styleId="FootnoteReference">
    <w:name w:val="footnote reference"/>
    <w:basedOn w:val="DefaultParagraphFont"/>
    <w:uiPriority w:val="99"/>
    <w:semiHidden/>
    <w:rsid w:val="00C86AE5"/>
    <w:rPr>
      <w:rFonts w:cs="Times New Roman"/>
      <w:position w:val="6"/>
      <w:sz w:val="16"/>
    </w:rPr>
  </w:style>
  <w:style w:type="paragraph" w:styleId="FootnoteText">
    <w:name w:val="footnote text"/>
    <w:basedOn w:val="Normal"/>
    <w:link w:val="FootnoteTextChar"/>
    <w:uiPriority w:val="99"/>
    <w:semiHidden/>
    <w:rsid w:val="00C86AE5"/>
    <w:pPr>
      <w:spacing w:after="240"/>
      <w:ind w:hanging="720"/>
    </w:pPr>
  </w:style>
  <w:style w:type="character" w:customStyle="1" w:styleId="FootnoteTextChar">
    <w:name w:val="Footnote Text Char"/>
    <w:basedOn w:val="DefaultParagraphFont"/>
    <w:link w:val="FootnoteText"/>
    <w:uiPriority w:val="99"/>
    <w:semiHidden/>
    <w:rsid w:val="0063102C"/>
    <w:rPr>
      <w:rFonts w:ascii="Book Antiqua" w:hAnsi="Book Antiqua"/>
      <w:sz w:val="20"/>
      <w:szCs w:val="20"/>
      <w:lang w:val="en-US" w:eastAsia="en-US"/>
    </w:rPr>
  </w:style>
  <w:style w:type="paragraph" w:styleId="Title">
    <w:name w:val="Title"/>
    <w:basedOn w:val="Normal"/>
    <w:link w:val="TitleChar"/>
    <w:uiPriority w:val="99"/>
    <w:qFormat/>
    <w:rsid w:val="00C86AE5"/>
    <w:pPr>
      <w:keepLines/>
      <w:spacing w:after="120"/>
      <w:ind w:left="2520" w:right="720"/>
    </w:pPr>
    <w:rPr>
      <w:sz w:val="48"/>
    </w:rPr>
  </w:style>
  <w:style w:type="character" w:customStyle="1" w:styleId="TitleChar">
    <w:name w:val="Title Char"/>
    <w:basedOn w:val="DefaultParagraphFont"/>
    <w:link w:val="Title"/>
    <w:uiPriority w:val="10"/>
    <w:rsid w:val="0063102C"/>
    <w:rPr>
      <w:rFonts w:asciiTheme="majorHAnsi" w:eastAsiaTheme="majorEastAsia" w:hAnsiTheme="majorHAnsi" w:cstheme="majorBidi"/>
      <w:b/>
      <w:bCs/>
      <w:kern w:val="28"/>
      <w:sz w:val="32"/>
      <w:szCs w:val="32"/>
      <w:lang w:val="en-US" w:eastAsia="en-US"/>
    </w:rPr>
  </w:style>
  <w:style w:type="paragraph" w:customStyle="1" w:styleId="tty132">
    <w:name w:val="tty132"/>
    <w:basedOn w:val="Normal"/>
    <w:uiPriority w:val="99"/>
    <w:rsid w:val="00C86AE5"/>
    <w:rPr>
      <w:rFonts w:ascii="Courier New" w:hAnsi="Courier New"/>
      <w:sz w:val="12"/>
    </w:rPr>
  </w:style>
  <w:style w:type="paragraph" w:customStyle="1" w:styleId="tty80">
    <w:name w:val="tty80"/>
    <w:basedOn w:val="Normal"/>
    <w:uiPriority w:val="99"/>
    <w:rsid w:val="00C86AE5"/>
    <w:rPr>
      <w:rFonts w:ascii="Courier New" w:hAnsi="Courier New"/>
    </w:rPr>
  </w:style>
  <w:style w:type="paragraph" w:customStyle="1" w:styleId="hangingindent">
    <w:name w:val="hanging indent"/>
    <w:basedOn w:val="BodyText"/>
    <w:uiPriority w:val="99"/>
    <w:rsid w:val="00C86AE5"/>
    <w:pPr>
      <w:keepLines/>
      <w:ind w:left="5400" w:hanging="2880"/>
    </w:pPr>
  </w:style>
  <w:style w:type="paragraph" w:customStyle="1" w:styleId="TableText">
    <w:name w:val="Table Text"/>
    <w:basedOn w:val="Normal"/>
    <w:uiPriority w:val="99"/>
    <w:rsid w:val="00C86AE5"/>
    <w:pPr>
      <w:keepLines/>
    </w:pPr>
    <w:rPr>
      <w:sz w:val="16"/>
    </w:rPr>
  </w:style>
  <w:style w:type="paragraph" w:customStyle="1" w:styleId="NumberList">
    <w:name w:val="Number List"/>
    <w:basedOn w:val="BodyText"/>
    <w:uiPriority w:val="99"/>
    <w:rsid w:val="00C86AE5"/>
    <w:pPr>
      <w:spacing w:before="60" w:after="60"/>
      <w:ind w:left="3240" w:hanging="360"/>
    </w:pPr>
  </w:style>
  <w:style w:type="paragraph" w:customStyle="1" w:styleId="HeadingBar">
    <w:name w:val="Heading Bar"/>
    <w:basedOn w:val="Normal"/>
    <w:next w:val="Heading3"/>
    <w:autoRedefine/>
    <w:uiPriority w:val="99"/>
    <w:rsid w:val="00C86AE5"/>
    <w:pPr>
      <w:keepNext/>
      <w:keepLines/>
      <w:shd w:val="solid" w:color="auto" w:fill="auto"/>
      <w:spacing w:before="480"/>
      <w:ind w:right="7921"/>
    </w:pPr>
    <w:rPr>
      <w:color w:val="FF0000"/>
      <w:sz w:val="8"/>
    </w:rPr>
  </w:style>
  <w:style w:type="paragraph" w:customStyle="1" w:styleId="InfoBox">
    <w:name w:val="Info Box"/>
    <w:basedOn w:val="BodyText"/>
    <w:uiPriority w:val="99"/>
    <w:rsid w:val="00C86AE5"/>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uiPriority w:val="99"/>
    <w:rsid w:val="00C86AE5"/>
    <w:pPr>
      <w:ind w:right="-720"/>
    </w:pPr>
    <w:rPr>
      <w:rFonts w:ascii="Courier New" w:hAnsi="Courier New"/>
      <w:sz w:val="8"/>
    </w:rPr>
  </w:style>
  <w:style w:type="paragraph" w:customStyle="1" w:styleId="TitleBar">
    <w:name w:val="Title Bar"/>
    <w:basedOn w:val="Normal"/>
    <w:uiPriority w:val="99"/>
    <w:rsid w:val="00C86AE5"/>
    <w:pPr>
      <w:keepNext/>
      <w:pageBreakBefore/>
      <w:shd w:val="solid" w:color="auto" w:fill="auto"/>
      <w:spacing w:before="1680"/>
      <w:ind w:left="2520" w:right="720"/>
    </w:pPr>
    <w:rPr>
      <w:sz w:val="36"/>
    </w:rPr>
  </w:style>
  <w:style w:type="paragraph" w:customStyle="1" w:styleId="tty80indent">
    <w:name w:val="tty80 indent"/>
    <w:basedOn w:val="tty80"/>
    <w:uiPriority w:val="99"/>
    <w:rsid w:val="00C86AE5"/>
    <w:pPr>
      <w:ind w:left="2895"/>
    </w:pPr>
  </w:style>
  <w:style w:type="paragraph" w:customStyle="1" w:styleId="TOCHeading1">
    <w:name w:val="TOC Heading1"/>
    <w:basedOn w:val="Normal"/>
    <w:uiPriority w:val="99"/>
    <w:rsid w:val="00C86AE5"/>
    <w:pPr>
      <w:keepNext/>
      <w:pageBreakBefore/>
      <w:pBdr>
        <w:top w:val="single" w:sz="30" w:space="26" w:color="auto"/>
      </w:pBdr>
      <w:spacing w:before="960" w:after="960"/>
    </w:pPr>
    <w:rPr>
      <w:sz w:val="36"/>
    </w:rPr>
  </w:style>
  <w:style w:type="character" w:customStyle="1" w:styleId="ChapterTitle">
    <w:name w:val="Chapter Title"/>
    <w:basedOn w:val="DefaultParagraphFont"/>
    <w:uiPriority w:val="99"/>
    <w:rsid w:val="00C86AE5"/>
    <w:rPr>
      <w:rFonts w:cs="Times New Roman"/>
    </w:rPr>
  </w:style>
  <w:style w:type="paragraph" w:customStyle="1" w:styleId="Legal">
    <w:name w:val="Legal"/>
    <w:basedOn w:val="Normal"/>
    <w:uiPriority w:val="99"/>
    <w:rsid w:val="00C86AE5"/>
    <w:pPr>
      <w:spacing w:after="240"/>
      <w:ind w:left="2160"/>
    </w:pPr>
    <w:rPr>
      <w:rFonts w:ascii="Times" w:hAnsi="Times"/>
    </w:rPr>
  </w:style>
  <w:style w:type="character" w:customStyle="1" w:styleId="HighlightedVariable">
    <w:name w:val="Highlighted Variable"/>
    <w:basedOn w:val="DefaultParagraphFont"/>
    <w:uiPriority w:val="99"/>
    <w:rsid w:val="00C86AE5"/>
    <w:rPr>
      <w:rFonts w:ascii="Book Antiqua" w:hAnsi="Book Antiqua" w:cs="Times New Roman"/>
      <w:color w:val="0000FF"/>
    </w:rPr>
  </w:style>
  <w:style w:type="paragraph" w:customStyle="1" w:styleId="Note">
    <w:name w:val="Note"/>
    <w:basedOn w:val="BodyText"/>
    <w:uiPriority w:val="99"/>
    <w:rsid w:val="00C86AE5"/>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uiPriority w:val="99"/>
    <w:rsid w:val="00C86AE5"/>
    <w:pPr>
      <w:spacing w:before="120" w:after="120"/>
    </w:pPr>
    <w:rPr>
      <w:b/>
    </w:rPr>
  </w:style>
  <w:style w:type="paragraph" w:styleId="MacroText">
    <w:name w:val="macro"/>
    <w:link w:val="MacroTextChar"/>
    <w:uiPriority w:val="99"/>
    <w:semiHidden/>
    <w:rsid w:val="00C86A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sz w:val="20"/>
      <w:szCs w:val="20"/>
      <w:lang w:val="en-US" w:eastAsia="en-US"/>
    </w:rPr>
  </w:style>
  <w:style w:type="character" w:customStyle="1" w:styleId="MacroTextChar">
    <w:name w:val="Macro Text Char"/>
    <w:basedOn w:val="DefaultParagraphFont"/>
    <w:link w:val="MacroText"/>
    <w:uiPriority w:val="99"/>
    <w:semiHidden/>
    <w:rsid w:val="0063102C"/>
    <w:rPr>
      <w:rFonts w:ascii="Courier New" w:hAnsi="Courier New" w:cs="Courier New"/>
      <w:sz w:val="20"/>
      <w:szCs w:val="20"/>
      <w:lang w:val="en-US" w:eastAsia="en-US"/>
    </w:rPr>
  </w:style>
  <w:style w:type="paragraph" w:styleId="TOC4">
    <w:name w:val="toc 4"/>
    <w:basedOn w:val="Normal"/>
    <w:next w:val="Normal"/>
    <w:uiPriority w:val="99"/>
    <w:semiHidden/>
    <w:rsid w:val="00C86AE5"/>
    <w:pPr>
      <w:ind w:left="600"/>
    </w:pPr>
    <w:rPr>
      <w:rFonts w:ascii="Times New Roman" w:hAnsi="Times New Roman"/>
      <w:szCs w:val="24"/>
    </w:rPr>
  </w:style>
  <w:style w:type="character" w:styleId="PageNumber">
    <w:name w:val="page number"/>
    <w:basedOn w:val="DefaultParagraphFont"/>
    <w:uiPriority w:val="99"/>
    <w:rsid w:val="00C86AE5"/>
    <w:rPr>
      <w:rFonts w:ascii="Book Antiqua" w:hAnsi="Book Antiqua" w:cs="Times New Roman"/>
    </w:rPr>
  </w:style>
  <w:style w:type="character" w:styleId="CommentReference">
    <w:name w:val="annotation reference"/>
    <w:basedOn w:val="DefaultParagraphFont"/>
    <w:uiPriority w:val="99"/>
    <w:semiHidden/>
    <w:rsid w:val="00C86AE5"/>
    <w:rPr>
      <w:rFonts w:cs="Times New Roman"/>
      <w:sz w:val="16"/>
    </w:rPr>
  </w:style>
  <w:style w:type="paragraph" w:styleId="CommentText">
    <w:name w:val="annotation text"/>
    <w:basedOn w:val="Normal"/>
    <w:link w:val="CommentTextChar"/>
    <w:uiPriority w:val="99"/>
    <w:semiHidden/>
    <w:rsid w:val="00C86AE5"/>
  </w:style>
  <w:style w:type="character" w:customStyle="1" w:styleId="CommentTextChar">
    <w:name w:val="Comment Text Char"/>
    <w:basedOn w:val="DefaultParagraphFont"/>
    <w:link w:val="CommentText"/>
    <w:uiPriority w:val="99"/>
    <w:semiHidden/>
    <w:rsid w:val="0063102C"/>
    <w:rPr>
      <w:rFonts w:ascii="Book Antiqua" w:hAnsi="Book Antiqua"/>
      <w:sz w:val="20"/>
      <w:szCs w:val="20"/>
      <w:lang w:val="en-US" w:eastAsia="en-US"/>
    </w:rPr>
  </w:style>
  <w:style w:type="paragraph" w:customStyle="1" w:styleId="Title-Major">
    <w:name w:val="Title-Major"/>
    <w:basedOn w:val="Title"/>
    <w:uiPriority w:val="99"/>
    <w:rsid w:val="00C86AE5"/>
    <w:rPr>
      <w:smallCaps/>
    </w:rPr>
  </w:style>
  <w:style w:type="paragraph" w:customStyle="1" w:styleId="RouteTitle">
    <w:name w:val="Route Title"/>
    <w:basedOn w:val="Normal"/>
    <w:uiPriority w:val="99"/>
    <w:rsid w:val="00C86AE5"/>
    <w:pPr>
      <w:keepLines/>
      <w:spacing w:after="120"/>
      <w:ind w:left="2520" w:right="720"/>
    </w:pPr>
    <w:rPr>
      <w:sz w:val="36"/>
    </w:rPr>
  </w:style>
  <w:style w:type="paragraph" w:customStyle="1" w:styleId="NoteWide">
    <w:name w:val="Note Wide"/>
    <w:basedOn w:val="Note"/>
    <w:uiPriority w:val="99"/>
    <w:rsid w:val="00C86AE5"/>
    <w:pPr>
      <w:ind w:right="2160"/>
    </w:pPr>
  </w:style>
  <w:style w:type="paragraph" w:customStyle="1" w:styleId="n">
    <w:name w:val="n"/>
    <w:basedOn w:val="HeadingBar"/>
    <w:uiPriority w:val="99"/>
    <w:rsid w:val="00C86AE5"/>
    <w:rPr>
      <w:b/>
    </w:rPr>
  </w:style>
  <w:style w:type="paragraph" w:styleId="TOC6">
    <w:name w:val="toc 6"/>
    <w:basedOn w:val="Normal"/>
    <w:next w:val="Normal"/>
    <w:uiPriority w:val="99"/>
    <w:semiHidden/>
    <w:rsid w:val="00C86AE5"/>
    <w:pPr>
      <w:ind w:left="1000"/>
    </w:pPr>
    <w:rPr>
      <w:rFonts w:ascii="Times New Roman" w:hAnsi="Times New Roman"/>
      <w:szCs w:val="24"/>
    </w:rPr>
  </w:style>
  <w:style w:type="paragraph" w:styleId="TOC7">
    <w:name w:val="toc 7"/>
    <w:basedOn w:val="Normal"/>
    <w:next w:val="Normal"/>
    <w:uiPriority w:val="99"/>
    <w:semiHidden/>
    <w:rsid w:val="00C86AE5"/>
    <w:pPr>
      <w:ind w:left="1200"/>
    </w:pPr>
    <w:rPr>
      <w:rFonts w:ascii="Times New Roman" w:hAnsi="Times New Roman"/>
      <w:szCs w:val="24"/>
    </w:rPr>
  </w:style>
  <w:style w:type="paragraph" w:styleId="TOC8">
    <w:name w:val="toc 8"/>
    <w:basedOn w:val="Normal"/>
    <w:next w:val="Normal"/>
    <w:uiPriority w:val="99"/>
    <w:semiHidden/>
    <w:rsid w:val="00C86AE5"/>
    <w:pPr>
      <w:ind w:left="1400"/>
    </w:pPr>
    <w:rPr>
      <w:rFonts w:ascii="Times New Roman" w:hAnsi="Times New Roman"/>
      <w:szCs w:val="24"/>
    </w:rPr>
  </w:style>
  <w:style w:type="paragraph" w:styleId="TOC9">
    <w:name w:val="toc 9"/>
    <w:basedOn w:val="Normal"/>
    <w:next w:val="Normal"/>
    <w:uiPriority w:val="99"/>
    <w:semiHidden/>
    <w:rsid w:val="00C86AE5"/>
    <w:pPr>
      <w:ind w:left="1600"/>
    </w:pPr>
    <w:rPr>
      <w:rFonts w:ascii="Times New Roman" w:hAnsi="Times New Roman"/>
      <w:szCs w:val="24"/>
    </w:rPr>
  </w:style>
  <w:style w:type="character" w:styleId="Hyperlink">
    <w:name w:val="Hyperlink"/>
    <w:basedOn w:val="DefaultParagraphFont"/>
    <w:uiPriority w:val="99"/>
    <w:rsid w:val="00C86AE5"/>
    <w:rPr>
      <w:rFonts w:cs="Times New Roman"/>
      <w:color w:val="auto"/>
      <w:u w:val="single"/>
    </w:rPr>
  </w:style>
  <w:style w:type="character" w:styleId="FollowedHyperlink">
    <w:name w:val="FollowedHyperlink"/>
    <w:basedOn w:val="DefaultParagraphFont"/>
    <w:uiPriority w:val="99"/>
    <w:rsid w:val="00C86AE5"/>
    <w:rPr>
      <w:rFonts w:cs="Times New Roman"/>
      <w:color w:val="800080"/>
      <w:u w:val="single"/>
    </w:rPr>
  </w:style>
  <w:style w:type="paragraph" w:styleId="ListBullet">
    <w:name w:val="List Bullet"/>
    <w:basedOn w:val="Normal"/>
    <w:uiPriority w:val="99"/>
    <w:rsid w:val="00C86AE5"/>
    <w:pPr>
      <w:tabs>
        <w:tab w:val="left" w:pos="360"/>
      </w:tabs>
      <w:ind w:left="360" w:hanging="360"/>
    </w:pPr>
  </w:style>
  <w:style w:type="paragraph" w:customStyle="1" w:styleId="h">
    <w:name w:val="h"/>
    <w:basedOn w:val="Heading3"/>
    <w:uiPriority w:val="99"/>
    <w:rsid w:val="00C86AE5"/>
    <w:pPr>
      <w:numPr>
        <w:ilvl w:val="0"/>
        <w:numId w:val="0"/>
      </w:numPr>
      <w:ind w:left="720" w:hanging="720"/>
      <w:outlineLvl w:val="9"/>
    </w:pPr>
  </w:style>
  <w:style w:type="paragraph" w:customStyle="1" w:styleId="NormalTable">
    <w:name w:val="NormalTable"/>
    <w:basedOn w:val="Normal"/>
    <w:uiPriority w:val="99"/>
    <w:rsid w:val="00C86AE5"/>
    <w:pPr>
      <w:spacing w:after="120"/>
    </w:pPr>
    <w:rPr>
      <w:lang w:val="en-GB"/>
    </w:rPr>
  </w:style>
  <w:style w:type="paragraph" w:customStyle="1" w:styleId="font7">
    <w:name w:val="font7"/>
    <w:basedOn w:val="Normal"/>
    <w:uiPriority w:val="99"/>
    <w:rsid w:val="00C86AE5"/>
    <w:pPr>
      <w:spacing w:before="100" w:after="100"/>
    </w:pPr>
    <w:rPr>
      <w:rFonts w:ascii="Tahoma" w:hAnsi="Tahoma"/>
      <w:b/>
      <w:color w:val="000000"/>
      <w:sz w:val="16"/>
      <w:lang w:val="en-GB"/>
    </w:rPr>
  </w:style>
  <w:style w:type="character" w:styleId="Emphasis">
    <w:name w:val="Emphasis"/>
    <w:basedOn w:val="DefaultParagraphFont"/>
    <w:uiPriority w:val="99"/>
    <w:qFormat/>
    <w:rsid w:val="00C86AE5"/>
    <w:rPr>
      <w:rFonts w:cs="Times New Roman"/>
      <w:i/>
    </w:rPr>
  </w:style>
  <w:style w:type="paragraph" w:customStyle="1" w:styleId="ListAlpha">
    <w:name w:val="List Alpha"/>
    <w:basedOn w:val="Normal"/>
    <w:uiPriority w:val="99"/>
    <w:rsid w:val="00C86AE5"/>
    <w:pPr>
      <w:keepLines/>
      <w:tabs>
        <w:tab w:val="left" w:pos="360"/>
      </w:tabs>
      <w:spacing w:after="240"/>
      <w:jc w:val="both"/>
    </w:pPr>
    <w:rPr>
      <w:rFonts w:ascii="Times New Roman" w:hAnsi="Times New Roman"/>
      <w:sz w:val="24"/>
      <w:lang w:val="en-GB"/>
    </w:rPr>
  </w:style>
  <w:style w:type="paragraph" w:customStyle="1" w:styleId="Table10pt">
    <w:name w:val="Table 10pt"/>
    <w:basedOn w:val="Normal"/>
    <w:uiPriority w:val="99"/>
    <w:rsid w:val="00C86AE5"/>
    <w:pPr>
      <w:keepLines/>
      <w:spacing w:before="40" w:after="40"/>
      <w:ind w:left="57" w:right="57"/>
    </w:pPr>
    <w:rPr>
      <w:rFonts w:ascii="Times New Roman" w:hAnsi="Times New Roman"/>
      <w:lang w:val="en-GB"/>
    </w:rPr>
  </w:style>
  <w:style w:type="paragraph" w:customStyle="1" w:styleId="Table8pt">
    <w:name w:val="Table 8pt"/>
    <w:basedOn w:val="Table10pt"/>
    <w:uiPriority w:val="99"/>
    <w:rsid w:val="00C86AE5"/>
    <w:pPr>
      <w:keepNext/>
      <w:ind w:left="58" w:right="58"/>
    </w:pPr>
    <w:rPr>
      <w:sz w:val="16"/>
    </w:rPr>
  </w:style>
  <w:style w:type="paragraph" w:styleId="BodyText3">
    <w:name w:val="Body Text 3"/>
    <w:basedOn w:val="Normal"/>
    <w:link w:val="BodyText3Char"/>
    <w:uiPriority w:val="99"/>
    <w:rsid w:val="00C86AE5"/>
    <w:pPr>
      <w:spacing w:after="120"/>
    </w:pPr>
    <w:rPr>
      <w:rFonts w:ascii="Times New Roman" w:hAnsi="Times New Roman"/>
      <w:i/>
      <w:sz w:val="24"/>
      <w:lang w:val="en-GB"/>
    </w:rPr>
  </w:style>
  <w:style w:type="character" w:customStyle="1" w:styleId="BodyText3Char">
    <w:name w:val="Body Text 3 Char"/>
    <w:basedOn w:val="DefaultParagraphFont"/>
    <w:link w:val="BodyText3"/>
    <w:uiPriority w:val="99"/>
    <w:semiHidden/>
    <w:rsid w:val="0063102C"/>
    <w:rPr>
      <w:rFonts w:ascii="Book Antiqua" w:hAnsi="Book Antiqua"/>
      <w:sz w:val="16"/>
      <w:szCs w:val="16"/>
      <w:lang w:val="en-US" w:eastAsia="en-US"/>
    </w:rPr>
  </w:style>
  <w:style w:type="paragraph" w:customStyle="1" w:styleId="General1">
    <w:name w:val="General 1"/>
    <w:basedOn w:val="Normal"/>
    <w:uiPriority w:val="99"/>
    <w:rsid w:val="00C86AE5"/>
    <w:pPr>
      <w:tabs>
        <w:tab w:val="left" w:pos="851"/>
      </w:tabs>
      <w:spacing w:after="240"/>
      <w:ind w:left="851" w:hanging="851"/>
      <w:jc w:val="both"/>
    </w:pPr>
    <w:rPr>
      <w:rFonts w:ascii="Arial" w:hAnsi="Arial"/>
      <w:sz w:val="22"/>
      <w:lang w:val="en-GB"/>
    </w:rPr>
  </w:style>
  <w:style w:type="paragraph" w:customStyle="1" w:styleId="General2">
    <w:name w:val="General 2"/>
    <w:basedOn w:val="Normal"/>
    <w:uiPriority w:val="99"/>
    <w:rsid w:val="00C86AE5"/>
    <w:pPr>
      <w:tabs>
        <w:tab w:val="left" w:pos="851"/>
      </w:tabs>
      <w:spacing w:after="240"/>
      <w:ind w:left="851" w:hanging="851"/>
      <w:jc w:val="both"/>
    </w:pPr>
    <w:rPr>
      <w:rFonts w:ascii="Arial" w:hAnsi="Arial"/>
      <w:sz w:val="22"/>
      <w:lang w:val="en-GB"/>
    </w:rPr>
  </w:style>
  <w:style w:type="paragraph" w:customStyle="1" w:styleId="General3">
    <w:name w:val="General 3"/>
    <w:basedOn w:val="Normal"/>
    <w:uiPriority w:val="99"/>
    <w:rsid w:val="00C86AE5"/>
    <w:pPr>
      <w:tabs>
        <w:tab w:val="left" w:pos="1701"/>
      </w:tabs>
      <w:spacing w:after="240"/>
      <w:ind w:left="1701" w:hanging="850"/>
      <w:jc w:val="both"/>
    </w:pPr>
    <w:rPr>
      <w:rFonts w:ascii="Arial" w:hAnsi="Arial"/>
      <w:sz w:val="22"/>
      <w:lang w:val="en-GB"/>
    </w:rPr>
  </w:style>
  <w:style w:type="paragraph" w:customStyle="1" w:styleId="General4">
    <w:name w:val="General 4"/>
    <w:basedOn w:val="Normal"/>
    <w:uiPriority w:val="99"/>
    <w:rsid w:val="00C86AE5"/>
    <w:pPr>
      <w:tabs>
        <w:tab w:val="left" w:pos="2268"/>
      </w:tabs>
      <w:spacing w:after="240"/>
      <w:ind w:left="2268" w:hanging="567"/>
      <w:jc w:val="both"/>
    </w:pPr>
    <w:rPr>
      <w:rFonts w:ascii="Arial" w:hAnsi="Arial"/>
      <w:sz w:val="22"/>
      <w:lang w:val="en-GB"/>
    </w:rPr>
  </w:style>
  <w:style w:type="paragraph" w:customStyle="1" w:styleId="General5">
    <w:name w:val="General 5"/>
    <w:basedOn w:val="Normal"/>
    <w:uiPriority w:val="99"/>
    <w:rsid w:val="00C86AE5"/>
    <w:pPr>
      <w:tabs>
        <w:tab w:val="left" w:pos="2835"/>
        <w:tab w:val="left" w:pos="2988"/>
      </w:tabs>
      <w:spacing w:after="240"/>
      <w:ind w:left="2835" w:hanging="567"/>
      <w:jc w:val="both"/>
    </w:pPr>
    <w:rPr>
      <w:rFonts w:ascii="Arial" w:hAnsi="Arial"/>
      <w:sz w:val="22"/>
      <w:lang w:val="en-GB"/>
    </w:rPr>
  </w:style>
  <w:style w:type="paragraph" w:customStyle="1" w:styleId="GeneralInd2">
    <w:name w:val="General Ind 2"/>
    <w:basedOn w:val="Normal"/>
    <w:uiPriority w:val="99"/>
    <w:rsid w:val="00C86AE5"/>
    <w:pPr>
      <w:tabs>
        <w:tab w:val="left" w:pos="1701"/>
      </w:tabs>
      <w:spacing w:after="240"/>
      <w:ind w:left="1701" w:hanging="850"/>
      <w:jc w:val="both"/>
    </w:pPr>
    <w:rPr>
      <w:rFonts w:ascii="Arial" w:hAnsi="Arial"/>
      <w:sz w:val="22"/>
      <w:lang w:val="en-GB"/>
    </w:rPr>
  </w:style>
  <w:style w:type="paragraph" w:customStyle="1" w:styleId="GeneralInd3">
    <w:name w:val="General Ind 3"/>
    <w:basedOn w:val="Normal"/>
    <w:uiPriority w:val="99"/>
    <w:rsid w:val="00C86AE5"/>
    <w:pPr>
      <w:tabs>
        <w:tab w:val="left" w:pos="2552"/>
      </w:tabs>
      <w:spacing w:after="240"/>
      <w:ind w:left="2552" w:hanging="851"/>
      <w:jc w:val="both"/>
    </w:pPr>
    <w:rPr>
      <w:rFonts w:ascii="Arial" w:hAnsi="Arial"/>
      <w:sz w:val="22"/>
      <w:lang w:val="en-GB"/>
    </w:rPr>
  </w:style>
  <w:style w:type="paragraph" w:customStyle="1" w:styleId="GeneralInd4">
    <w:name w:val="General Ind 4"/>
    <w:basedOn w:val="Normal"/>
    <w:uiPriority w:val="99"/>
    <w:rsid w:val="00C86AE5"/>
    <w:pPr>
      <w:tabs>
        <w:tab w:val="left" w:pos="3119"/>
      </w:tabs>
      <w:spacing w:after="240"/>
      <w:ind w:left="3119" w:hanging="567"/>
      <w:jc w:val="both"/>
    </w:pPr>
    <w:rPr>
      <w:rFonts w:ascii="Arial" w:hAnsi="Arial"/>
      <w:sz w:val="22"/>
      <w:lang w:val="en-GB"/>
    </w:rPr>
  </w:style>
  <w:style w:type="paragraph" w:customStyle="1" w:styleId="GeneralInd5">
    <w:name w:val="General Ind 5"/>
    <w:basedOn w:val="Normal"/>
    <w:uiPriority w:val="99"/>
    <w:rsid w:val="00C86AE5"/>
    <w:pPr>
      <w:tabs>
        <w:tab w:val="left" w:pos="3686"/>
        <w:tab w:val="left" w:pos="3839"/>
      </w:tabs>
      <w:spacing w:after="240"/>
      <w:ind w:left="3686" w:hanging="567"/>
      <w:jc w:val="both"/>
    </w:pPr>
    <w:rPr>
      <w:rFonts w:ascii="Arial" w:hAnsi="Arial"/>
      <w:sz w:val="22"/>
      <w:lang w:val="en-GB"/>
    </w:rPr>
  </w:style>
  <w:style w:type="paragraph" w:customStyle="1" w:styleId="Bullet1">
    <w:name w:val="Bullet 1"/>
    <w:basedOn w:val="Normal"/>
    <w:uiPriority w:val="99"/>
    <w:rsid w:val="00C86AE5"/>
    <w:pPr>
      <w:tabs>
        <w:tab w:val="left" w:pos="360"/>
      </w:tabs>
      <w:spacing w:before="120"/>
      <w:ind w:left="360" w:hanging="360"/>
      <w:jc w:val="both"/>
    </w:pPr>
    <w:rPr>
      <w:lang w:val="en-GB"/>
    </w:rPr>
  </w:style>
  <w:style w:type="paragraph" w:styleId="BalloonText">
    <w:name w:val="Balloon Text"/>
    <w:basedOn w:val="Normal"/>
    <w:link w:val="BalloonTextChar"/>
    <w:uiPriority w:val="99"/>
    <w:rsid w:val="00C86AE5"/>
    <w:rPr>
      <w:rFonts w:ascii="Tahoma" w:hAnsi="Tahoma"/>
      <w:sz w:val="16"/>
    </w:rPr>
  </w:style>
  <w:style w:type="character" w:customStyle="1" w:styleId="BalloonTextChar">
    <w:name w:val="Balloon Text Char"/>
    <w:basedOn w:val="DefaultParagraphFont"/>
    <w:link w:val="BalloonText"/>
    <w:uiPriority w:val="99"/>
    <w:semiHidden/>
    <w:rsid w:val="0063102C"/>
    <w:rPr>
      <w:sz w:val="0"/>
      <w:szCs w:val="0"/>
      <w:lang w:val="en-US" w:eastAsia="en-US"/>
    </w:rPr>
  </w:style>
  <w:style w:type="paragraph" w:styleId="BodyText2">
    <w:name w:val="Body Text 2"/>
    <w:basedOn w:val="Normal"/>
    <w:link w:val="BodyText2Char"/>
    <w:uiPriority w:val="99"/>
    <w:rsid w:val="00C86AE5"/>
    <w:pPr>
      <w:overflowPunct/>
      <w:autoSpaceDE/>
      <w:autoSpaceDN/>
      <w:adjustRightInd/>
      <w:textAlignment w:val="auto"/>
    </w:pPr>
    <w:rPr>
      <w:rFonts w:ascii="Times New Roman" w:hAnsi="Times New Roman"/>
      <w:szCs w:val="24"/>
      <w:lang w:val="en-GB"/>
    </w:rPr>
  </w:style>
  <w:style w:type="character" w:customStyle="1" w:styleId="BodyText2Char">
    <w:name w:val="Body Text 2 Char"/>
    <w:basedOn w:val="DefaultParagraphFont"/>
    <w:link w:val="BodyText2"/>
    <w:uiPriority w:val="99"/>
    <w:semiHidden/>
    <w:rsid w:val="0063102C"/>
    <w:rPr>
      <w:rFonts w:ascii="Book Antiqua" w:hAnsi="Book Antiqua"/>
      <w:sz w:val="20"/>
      <w:szCs w:val="20"/>
      <w:lang w:val="en-US" w:eastAsia="en-US"/>
    </w:rPr>
  </w:style>
  <w:style w:type="paragraph" w:customStyle="1" w:styleId="xl22">
    <w:name w:val="xl22"/>
    <w:basedOn w:val="Normal"/>
    <w:uiPriority w:val="99"/>
    <w:rsid w:val="00C86AE5"/>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3">
    <w:name w:val="xl23"/>
    <w:basedOn w:val="Normal"/>
    <w:uiPriority w:val="99"/>
    <w:rsid w:val="00C86AE5"/>
    <w:pP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24">
    <w:name w:val="xl24"/>
    <w:basedOn w:val="Normal"/>
    <w:uiPriority w:val="99"/>
    <w:rsid w:val="00C86AE5"/>
    <w:pPr>
      <w:pBdr>
        <w:lef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5">
    <w:name w:val="xl25"/>
    <w:basedOn w:val="Normal"/>
    <w:uiPriority w:val="99"/>
    <w:rsid w:val="00C86AE5"/>
    <w:pPr>
      <w:pBdr>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6">
    <w:name w:val="xl26"/>
    <w:basedOn w:val="Normal"/>
    <w:uiPriority w:val="99"/>
    <w:rsid w:val="00C86AE5"/>
    <w:pPr>
      <w:pBdr>
        <w:lef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7">
    <w:name w:val="xl27"/>
    <w:basedOn w:val="Normal"/>
    <w:uiPriority w:val="99"/>
    <w:rsid w:val="00C86AE5"/>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8">
    <w:name w:val="xl28"/>
    <w:basedOn w:val="Normal"/>
    <w:uiPriority w:val="99"/>
    <w:rsid w:val="00C86AE5"/>
    <w:pPr>
      <w:pBdr>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9">
    <w:name w:val="xl29"/>
    <w:basedOn w:val="Normal"/>
    <w:uiPriority w:val="99"/>
    <w:rsid w:val="00C86AE5"/>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0">
    <w:name w:val="xl30"/>
    <w:basedOn w:val="Normal"/>
    <w:uiPriority w:val="99"/>
    <w:rsid w:val="00C86AE5"/>
    <w:pPr>
      <w:pBdr>
        <w:left w:val="single" w:sz="4" w:space="0" w:color="auto"/>
      </w:pBd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1">
    <w:name w:val="xl31"/>
    <w:basedOn w:val="Normal"/>
    <w:uiPriority w:val="99"/>
    <w:rsid w:val="00C86AE5"/>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2">
    <w:name w:val="xl32"/>
    <w:basedOn w:val="Normal"/>
    <w:uiPriority w:val="99"/>
    <w:rsid w:val="00C86AE5"/>
    <w:pPr>
      <w:pBdr>
        <w:right w:val="single" w:sz="4" w:space="0" w:color="auto"/>
      </w:pBd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3">
    <w:name w:val="xl33"/>
    <w:basedOn w:val="Normal"/>
    <w:uiPriority w:val="99"/>
    <w:rsid w:val="00C86AE5"/>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34">
    <w:name w:val="xl34"/>
    <w:basedOn w:val="Normal"/>
    <w:uiPriority w:val="99"/>
    <w:rsid w:val="00C86A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5">
    <w:name w:val="xl35"/>
    <w:basedOn w:val="Normal"/>
    <w:uiPriority w:val="99"/>
    <w:rsid w:val="00C86AE5"/>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6">
    <w:name w:val="xl36"/>
    <w:basedOn w:val="Normal"/>
    <w:uiPriority w:val="99"/>
    <w:rsid w:val="00C86A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7">
    <w:name w:val="xl37"/>
    <w:basedOn w:val="Normal"/>
    <w:uiPriority w:val="99"/>
    <w:rsid w:val="00C86A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8">
    <w:name w:val="xl38"/>
    <w:basedOn w:val="Normal"/>
    <w:uiPriority w:val="99"/>
    <w:rsid w:val="00C86AE5"/>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9">
    <w:name w:val="xl39"/>
    <w:basedOn w:val="Normal"/>
    <w:uiPriority w:val="99"/>
    <w:rsid w:val="00C86AE5"/>
    <w:pPr>
      <w:pBdr>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0">
    <w:name w:val="xl40"/>
    <w:basedOn w:val="Normal"/>
    <w:uiPriority w:val="99"/>
    <w:rsid w:val="00C86AE5"/>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1">
    <w:name w:val="xl41"/>
    <w:basedOn w:val="Normal"/>
    <w:uiPriority w:val="99"/>
    <w:rsid w:val="00C86AE5"/>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paragraph" w:customStyle="1" w:styleId="xl42">
    <w:name w:val="xl42"/>
    <w:basedOn w:val="Normal"/>
    <w:uiPriority w:val="99"/>
    <w:rsid w:val="00C86AE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paragraph" w:styleId="ListBullet2">
    <w:name w:val="List Bullet 2"/>
    <w:basedOn w:val="Normal"/>
    <w:autoRedefine/>
    <w:uiPriority w:val="99"/>
    <w:rsid w:val="00C86AE5"/>
    <w:pPr>
      <w:numPr>
        <w:numId w:val="11"/>
      </w:numPr>
      <w:tabs>
        <w:tab w:val="clear" w:pos="720"/>
        <w:tab w:val="num" w:pos="643"/>
      </w:tabs>
      <w:ind w:left="643"/>
    </w:pPr>
  </w:style>
  <w:style w:type="paragraph" w:styleId="DocumentMap">
    <w:name w:val="Document Map"/>
    <w:basedOn w:val="Normal"/>
    <w:link w:val="DocumentMapChar"/>
    <w:uiPriority w:val="99"/>
    <w:semiHidden/>
    <w:rsid w:val="0095606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102C"/>
    <w:rPr>
      <w:sz w:val="0"/>
      <w:szCs w:val="0"/>
      <w:lang w:val="en-US" w:eastAsia="en-US"/>
    </w:rPr>
  </w:style>
  <w:style w:type="paragraph" w:customStyle="1" w:styleId="Testofumetto">
    <w:name w:val="Testo fumetto"/>
    <w:basedOn w:val="Normal"/>
    <w:uiPriority w:val="99"/>
    <w:semiHidden/>
    <w:rsid w:val="005E0B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AE5"/>
    <w:pPr>
      <w:overflowPunct w:val="0"/>
      <w:autoSpaceDE w:val="0"/>
      <w:autoSpaceDN w:val="0"/>
      <w:adjustRightInd w:val="0"/>
      <w:textAlignment w:val="baseline"/>
    </w:pPr>
    <w:rPr>
      <w:rFonts w:ascii="Book Antiqua" w:hAnsi="Book Antiqua"/>
      <w:sz w:val="20"/>
      <w:szCs w:val="20"/>
      <w:lang w:val="en-US" w:eastAsia="en-US"/>
    </w:rPr>
  </w:style>
  <w:style w:type="paragraph" w:styleId="Heading1">
    <w:name w:val="heading 1"/>
    <w:aliases w:val="h1,section,1,Section,Section Heading"/>
    <w:basedOn w:val="Normal"/>
    <w:next w:val="BodyText"/>
    <w:link w:val="Heading1Char"/>
    <w:autoRedefine/>
    <w:uiPriority w:val="99"/>
    <w:qFormat/>
    <w:rsid w:val="00C86AE5"/>
    <w:pPr>
      <w:keepNext/>
      <w:keepLines/>
      <w:pageBreakBefore/>
      <w:numPr>
        <w:numId w:val="5"/>
      </w:numPr>
      <w:pBdr>
        <w:top w:val="single" w:sz="48" w:space="1" w:color="auto"/>
      </w:pBdr>
      <w:tabs>
        <w:tab w:val="left" w:pos="432"/>
        <w:tab w:val="left" w:pos="2520"/>
      </w:tabs>
      <w:spacing w:after="240"/>
      <w:ind w:left="431" w:right="720" w:hanging="431"/>
      <w:outlineLvl w:val="0"/>
    </w:pPr>
    <w:rPr>
      <w:b/>
      <w:sz w:val="32"/>
    </w:rPr>
  </w:style>
  <w:style w:type="paragraph" w:styleId="Heading2">
    <w:name w:val="heading 2"/>
    <w:aliases w:val="HD2,h2,Major,Reset numbering"/>
    <w:basedOn w:val="BodyText"/>
    <w:next w:val="BodyText"/>
    <w:link w:val="Heading2Char"/>
    <w:uiPriority w:val="99"/>
    <w:qFormat/>
    <w:rsid w:val="00EC35FD"/>
    <w:pPr>
      <w:keepNext/>
      <w:keepLines/>
      <w:numPr>
        <w:ilvl w:val="1"/>
        <w:numId w:val="5"/>
      </w:numPr>
      <w:tabs>
        <w:tab w:val="left" w:pos="576"/>
      </w:tabs>
      <w:spacing w:before="360"/>
      <w:ind w:left="578" w:hanging="578"/>
      <w:outlineLvl w:val="1"/>
    </w:pPr>
    <w:rPr>
      <w:b/>
      <w:sz w:val="28"/>
      <w:szCs w:val="28"/>
    </w:rPr>
  </w:style>
  <w:style w:type="paragraph" w:styleId="Heading3">
    <w:name w:val="heading 3"/>
    <w:aliases w:val="h3,Minor,Level 1 - 1"/>
    <w:basedOn w:val="BodyText"/>
    <w:next w:val="BodyText"/>
    <w:link w:val="Heading3Char"/>
    <w:autoRedefine/>
    <w:uiPriority w:val="99"/>
    <w:qFormat/>
    <w:rsid w:val="00C86AE5"/>
    <w:pPr>
      <w:keepNext/>
      <w:keepLines/>
      <w:numPr>
        <w:ilvl w:val="2"/>
        <w:numId w:val="5"/>
      </w:numPr>
      <w:tabs>
        <w:tab w:val="left" w:pos="720"/>
      </w:tabs>
      <w:spacing w:before="240"/>
      <w:outlineLvl w:val="2"/>
    </w:pPr>
    <w:rPr>
      <w:b/>
      <w:sz w:val="24"/>
    </w:rPr>
  </w:style>
  <w:style w:type="paragraph" w:styleId="Heading4">
    <w:name w:val="heading 4"/>
    <w:aliases w:val="h4,Sub-Minor,Level 2 - a"/>
    <w:basedOn w:val="BodyText"/>
    <w:next w:val="BodyText"/>
    <w:link w:val="Heading4Char"/>
    <w:uiPriority w:val="99"/>
    <w:qFormat/>
    <w:rsid w:val="00C86AE5"/>
    <w:pPr>
      <w:keepNext/>
      <w:keepLines/>
      <w:numPr>
        <w:ilvl w:val="3"/>
        <w:numId w:val="5"/>
      </w:numPr>
      <w:tabs>
        <w:tab w:val="left" w:pos="864"/>
        <w:tab w:val="center" w:pos="6480"/>
        <w:tab w:val="right" w:pos="10440"/>
      </w:tabs>
      <w:spacing w:before="240" w:after="0"/>
      <w:outlineLvl w:val="3"/>
    </w:pPr>
    <w:rPr>
      <w:b/>
    </w:rPr>
  </w:style>
  <w:style w:type="paragraph" w:styleId="Heading5">
    <w:name w:val="heading 5"/>
    <w:aliases w:val="Level 3 - i"/>
    <w:basedOn w:val="BodyText"/>
    <w:next w:val="BodyText"/>
    <w:link w:val="Heading5Char"/>
    <w:uiPriority w:val="99"/>
    <w:qFormat/>
    <w:rsid w:val="00C86AE5"/>
    <w:pPr>
      <w:keepNext/>
      <w:keepLines/>
      <w:numPr>
        <w:ilvl w:val="4"/>
        <w:numId w:val="5"/>
      </w:numPr>
      <w:tabs>
        <w:tab w:val="left" w:pos="1008"/>
      </w:tabs>
      <w:outlineLvl w:val="4"/>
    </w:pPr>
    <w:rPr>
      <w:b/>
      <w:i/>
    </w:rPr>
  </w:style>
  <w:style w:type="paragraph" w:styleId="Heading6">
    <w:name w:val="heading 6"/>
    <w:aliases w:val="Legal Level 1."/>
    <w:basedOn w:val="Normal"/>
    <w:next w:val="NormalIndent"/>
    <w:link w:val="Heading6Char"/>
    <w:uiPriority w:val="99"/>
    <w:qFormat/>
    <w:rsid w:val="00C86AE5"/>
    <w:pPr>
      <w:numPr>
        <w:ilvl w:val="5"/>
        <w:numId w:val="5"/>
      </w:numPr>
      <w:tabs>
        <w:tab w:val="left" w:pos="1152"/>
      </w:tabs>
      <w:outlineLvl w:val="5"/>
    </w:pPr>
    <w:rPr>
      <w:rFonts w:ascii="Times" w:hAnsi="Times"/>
      <w:u w:val="single"/>
    </w:rPr>
  </w:style>
  <w:style w:type="paragraph" w:styleId="Heading7">
    <w:name w:val="heading 7"/>
    <w:aliases w:val="Legal Level 1.1."/>
    <w:basedOn w:val="Normal"/>
    <w:next w:val="NormalIndent"/>
    <w:link w:val="Heading7Char"/>
    <w:uiPriority w:val="99"/>
    <w:qFormat/>
    <w:rsid w:val="00C86AE5"/>
    <w:pPr>
      <w:numPr>
        <w:ilvl w:val="6"/>
        <w:numId w:val="5"/>
      </w:numPr>
      <w:tabs>
        <w:tab w:val="left" w:pos="1296"/>
      </w:tabs>
      <w:outlineLvl w:val="6"/>
    </w:pPr>
    <w:rPr>
      <w:rFonts w:ascii="Times" w:hAnsi="Times"/>
      <w:i/>
    </w:rPr>
  </w:style>
  <w:style w:type="paragraph" w:styleId="Heading8">
    <w:name w:val="heading 8"/>
    <w:aliases w:val="Legal Level 1.1.1.,Level 1.1.1"/>
    <w:basedOn w:val="Normal"/>
    <w:next w:val="NormalIndent"/>
    <w:link w:val="Heading8Char"/>
    <w:uiPriority w:val="99"/>
    <w:qFormat/>
    <w:rsid w:val="00C86AE5"/>
    <w:pPr>
      <w:numPr>
        <w:ilvl w:val="7"/>
        <w:numId w:val="5"/>
      </w:numPr>
      <w:tabs>
        <w:tab w:val="left" w:pos="1440"/>
      </w:tabs>
      <w:outlineLvl w:val="7"/>
    </w:pPr>
    <w:rPr>
      <w:rFonts w:ascii="Times" w:hAnsi="Times"/>
      <w:i/>
    </w:rPr>
  </w:style>
  <w:style w:type="paragraph" w:styleId="Heading9">
    <w:name w:val="heading 9"/>
    <w:aliases w:val="Legal Level 1.1.1.1.,Level (a)"/>
    <w:basedOn w:val="Normal"/>
    <w:next w:val="NormalIndent"/>
    <w:link w:val="Heading9Char"/>
    <w:uiPriority w:val="99"/>
    <w:qFormat/>
    <w:rsid w:val="00C86AE5"/>
    <w:pPr>
      <w:numPr>
        <w:ilvl w:val="8"/>
        <w:numId w:val="5"/>
      </w:numPr>
      <w:tabs>
        <w:tab w:val="left" w:pos="1584"/>
      </w:tabs>
      <w:outlineLvl w:val="8"/>
    </w:pPr>
    <w:rPr>
      <w:rFonts w:ascii="Times" w:hAnsi="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Char,1 Char,Section Char,Section Heading Char"/>
    <w:basedOn w:val="DefaultParagraphFont"/>
    <w:link w:val="Heading1"/>
    <w:uiPriority w:val="99"/>
    <w:rsid w:val="0063102C"/>
    <w:rPr>
      <w:rFonts w:ascii="Book Antiqua" w:hAnsi="Book Antiqua"/>
      <w:b/>
      <w:sz w:val="32"/>
      <w:szCs w:val="20"/>
      <w:lang w:val="en-US" w:eastAsia="en-US"/>
    </w:rPr>
  </w:style>
  <w:style w:type="character" w:customStyle="1" w:styleId="Heading2Char">
    <w:name w:val="Heading 2 Char"/>
    <w:aliases w:val="HD2 Char,h2 Char,Major Char,Reset numbering Char"/>
    <w:basedOn w:val="DefaultParagraphFont"/>
    <w:link w:val="Heading2"/>
    <w:uiPriority w:val="99"/>
    <w:rsid w:val="0063102C"/>
    <w:rPr>
      <w:rFonts w:ascii="Book Antiqua" w:hAnsi="Book Antiqua"/>
      <w:b/>
      <w:sz w:val="28"/>
      <w:szCs w:val="28"/>
      <w:lang w:val="en-US" w:eastAsia="en-US"/>
    </w:rPr>
  </w:style>
  <w:style w:type="character" w:customStyle="1" w:styleId="Heading3Char">
    <w:name w:val="Heading 3 Char"/>
    <w:aliases w:val="h3 Char,Minor Char,Level 1 - 1 Char"/>
    <w:basedOn w:val="DefaultParagraphFont"/>
    <w:link w:val="Heading3"/>
    <w:uiPriority w:val="99"/>
    <w:rsid w:val="0063102C"/>
    <w:rPr>
      <w:rFonts w:ascii="Book Antiqua" w:hAnsi="Book Antiqua"/>
      <w:b/>
      <w:sz w:val="24"/>
      <w:szCs w:val="20"/>
      <w:lang w:val="en-US" w:eastAsia="en-US"/>
    </w:rPr>
  </w:style>
  <w:style w:type="character" w:customStyle="1" w:styleId="Heading4Char">
    <w:name w:val="Heading 4 Char"/>
    <w:aliases w:val="h4 Char,Sub-Minor Char,Level 2 - a Char"/>
    <w:basedOn w:val="DefaultParagraphFont"/>
    <w:link w:val="Heading4"/>
    <w:uiPriority w:val="99"/>
    <w:rsid w:val="0063102C"/>
    <w:rPr>
      <w:rFonts w:ascii="Book Antiqua" w:hAnsi="Book Antiqua"/>
      <w:b/>
      <w:sz w:val="20"/>
      <w:szCs w:val="20"/>
      <w:lang w:val="en-US" w:eastAsia="en-US"/>
    </w:rPr>
  </w:style>
  <w:style w:type="character" w:customStyle="1" w:styleId="Heading5Char">
    <w:name w:val="Heading 5 Char"/>
    <w:aliases w:val="Level 3 - i Char"/>
    <w:basedOn w:val="DefaultParagraphFont"/>
    <w:link w:val="Heading5"/>
    <w:uiPriority w:val="99"/>
    <w:rsid w:val="0063102C"/>
    <w:rPr>
      <w:rFonts w:ascii="Book Antiqua" w:hAnsi="Book Antiqua"/>
      <w:b/>
      <w:i/>
      <w:sz w:val="20"/>
      <w:szCs w:val="20"/>
      <w:lang w:val="en-US" w:eastAsia="en-US"/>
    </w:rPr>
  </w:style>
  <w:style w:type="character" w:customStyle="1" w:styleId="Heading6Char">
    <w:name w:val="Heading 6 Char"/>
    <w:aliases w:val="Legal Level 1. Char"/>
    <w:basedOn w:val="DefaultParagraphFont"/>
    <w:link w:val="Heading6"/>
    <w:uiPriority w:val="99"/>
    <w:rsid w:val="0063102C"/>
    <w:rPr>
      <w:rFonts w:ascii="Times" w:hAnsi="Times"/>
      <w:sz w:val="20"/>
      <w:szCs w:val="20"/>
      <w:u w:val="single"/>
      <w:lang w:val="en-US" w:eastAsia="en-US"/>
    </w:rPr>
  </w:style>
  <w:style w:type="character" w:customStyle="1" w:styleId="Heading7Char">
    <w:name w:val="Heading 7 Char"/>
    <w:aliases w:val="Legal Level 1.1. Char"/>
    <w:basedOn w:val="DefaultParagraphFont"/>
    <w:link w:val="Heading7"/>
    <w:uiPriority w:val="99"/>
    <w:rsid w:val="0063102C"/>
    <w:rPr>
      <w:rFonts w:ascii="Times" w:hAnsi="Times"/>
      <w:i/>
      <w:sz w:val="20"/>
      <w:szCs w:val="20"/>
      <w:lang w:val="en-US" w:eastAsia="en-US"/>
    </w:rPr>
  </w:style>
  <w:style w:type="character" w:customStyle="1" w:styleId="Heading8Char">
    <w:name w:val="Heading 8 Char"/>
    <w:aliases w:val="Legal Level 1.1.1. Char,Level 1.1.1 Char"/>
    <w:basedOn w:val="DefaultParagraphFont"/>
    <w:link w:val="Heading8"/>
    <w:uiPriority w:val="99"/>
    <w:rsid w:val="0063102C"/>
    <w:rPr>
      <w:rFonts w:ascii="Times" w:hAnsi="Times"/>
      <w:i/>
      <w:sz w:val="20"/>
      <w:szCs w:val="20"/>
      <w:lang w:val="en-US" w:eastAsia="en-US"/>
    </w:rPr>
  </w:style>
  <w:style w:type="character" w:customStyle="1" w:styleId="Heading9Char">
    <w:name w:val="Heading 9 Char"/>
    <w:aliases w:val="Legal Level 1.1.1.1. Char,Level (a) Char"/>
    <w:basedOn w:val="DefaultParagraphFont"/>
    <w:link w:val="Heading9"/>
    <w:uiPriority w:val="99"/>
    <w:rsid w:val="0063102C"/>
    <w:rPr>
      <w:rFonts w:ascii="Times" w:hAnsi="Times"/>
      <w:i/>
      <w:sz w:val="20"/>
      <w:szCs w:val="20"/>
      <w:lang w:val="en-US" w:eastAsia="en-US"/>
    </w:rPr>
  </w:style>
  <w:style w:type="paragraph" w:styleId="BodyText">
    <w:name w:val="Body Text"/>
    <w:aliases w:val="body text,contents,Corps de texte,bt,heading_txt,bodytxy2,Body Text - Level 2,??2"/>
    <w:basedOn w:val="Normal"/>
    <w:link w:val="BodyTextChar"/>
    <w:uiPriority w:val="99"/>
    <w:rsid w:val="00C86AE5"/>
    <w:pPr>
      <w:spacing w:before="120" w:after="120"/>
      <w:jc w:val="both"/>
    </w:pPr>
  </w:style>
  <w:style w:type="character" w:customStyle="1" w:styleId="BodyTextChar">
    <w:name w:val="Body Text Char"/>
    <w:aliases w:val="body text Char,contents Char,Corps de texte Char,bt Char,heading_txt Char,bodytxy2 Char,Body Text - Level 2 Char,??2 Char"/>
    <w:basedOn w:val="DefaultParagraphFont"/>
    <w:link w:val="BodyText"/>
    <w:uiPriority w:val="99"/>
    <w:semiHidden/>
    <w:rsid w:val="0063102C"/>
    <w:rPr>
      <w:rFonts w:ascii="Book Antiqua" w:hAnsi="Book Antiqua"/>
      <w:sz w:val="20"/>
      <w:szCs w:val="20"/>
      <w:lang w:val="en-US" w:eastAsia="en-US"/>
    </w:rPr>
  </w:style>
  <w:style w:type="paragraph" w:styleId="NormalIndent">
    <w:name w:val="Normal Indent"/>
    <w:basedOn w:val="Normal"/>
    <w:uiPriority w:val="99"/>
    <w:rsid w:val="00C86AE5"/>
    <w:pPr>
      <w:ind w:left="720"/>
    </w:pPr>
  </w:style>
  <w:style w:type="paragraph" w:styleId="TOC5">
    <w:name w:val="toc 5"/>
    <w:basedOn w:val="Normal"/>
    <w:next w:val="Normal"/>
    <w:uiPriority w:val="99"/>
    <w:semiHidden/>
    <w:rsid w:val="00C86AE5"/>
    <w:pPr>
      <w:ind w:left="800"/>
    </w:pPr>
    <w:rPr>
      <w:rFonts w:ascii="Times New Roman" w:hAnsi="Times New Roman"/>
      <w:szCs w:val="24"/>
    </w:rPr>
  </w:style>
  <w:style w:type="paragraph" w:customStyle="1" w:styleId="Checklist-X">
    <w:name w:val="Checklist-X"/>
    <w:basedOn w:val="Checklist"/>
    <w:uiPriority w:val="99"/>
    <w:rsid w:val="00C86AE5"/>
  </w:style>
  <w:style w:type="paragraph" w:customStyle="1" w:styleId="Checklist">
    <w:name w:val="Checklist"/>
    <w:basedOn w:val="Bullet"/>
    <w:uiPriority w:val="99"/>
    <w:rsid w:val="00C86AE5"/>
    <w:pPr>
      <w:ind w:left="3427" w:hanging="547"/>
    </w:pPr>
  </w:style>
  <w:style w:type="paragraph" w:customStyle="1" w:styleId="Bullet">
    <w:name w:val="Bullet"/>
    <w:basedOn w:val="BodyText"/>
    <w:uiPriority w:val="99"/>
    <w:rsid w:val="00C86AE5"/>
    <w:pPr>
      <w:keepLines/>
      <w:spacing w:before="60" w:after="60"/>
      <w:ind w:left="3096" w:hanging="216"/>
    </w:pPr>
  </w:style>
  <w:style w:type="paragraph" w:styleId="TOC3">
    <w:name w:val="toc 3"/>
    <w:basedOn w:val="Normal"/>
    <w:next w:val="Normal"/>
    <w:autoRedefine/>
    <w:uiPriority w:val="99"/>
    <w:semiHidden/>
    <w:rsid w:val="00C86AE5"/>
    <w:pPr>
      <w:tabs>
        <w:tab w:val="left" w:pos="1200"/>
        <w:tab w:val="left" w:pos="1600"/>
        <w:tab w:val="center" w:pos="9639"/>
        <w:tab w:val="right" w:pos="10100"/>
      </w:tabs>
      <w:ind w:left="800"/>
    </w:pPr>
    <w:rPr>
      <w:rFonts w:ascii="Times New Roman" w:hAnsi="Times New Roman"/>
      <w:noProof/>
      <w:szCs w:val="24"/>
    </w:rPr>
  </w:style>
  <w:style w:type="paragraph" w:styleId="TOC2">
    <w:name w:val="toc 2"/>
    <w:basedOn w:val="Normal"/>
    <w:next w:val="Normal"/>
    <w:autoRedefine/>
    <w:uiPriority w:val="99"/>
    <w:semiHidden/>
    <w:rsid w:val="00C86AE5"/>
    <w:pPr>
      <w:tabs>
        <w:tab w:val="left" w:pos="1400"/>
        <w:tab w:val="center" w:pos="9639"/>
      </w:tabs>
      <w:spacing w:before="120"/>
      <w:ind w:left="800"/>
    </w:pPr>
    <w:rPr>
      <w:rFonts w:ascii="Times New Roman" w:hAnsi="Times New Roman"/>
      <w:i/>
      <w:iCs/>
      <w:noProof/>
      <w:szCs w:val="28"/>
    </w:rPr>
  </w:style>
  <w:style w:type="paragraph" w:styleId="TOC1">
    <w:name w:val="toc 1"/>
    <w:basedOn w:val="Normal"/>
    <w:next w:val="Normal"/>
    <w:autoRedefine/>
    <w:uiPriority w:val="99"/>
    <w:semiHidden/>
    <w:rsid w:val="00C86AE5"/>
    <w:pPr>
      <w:tabs>
        <w:tab w:val="left" w:pos="800"/>
        <w:tab w:val="center" w:pos="9639"/>
        <w:tab w:val="right" w:pos="10100"/>
      </w:tabs>
      <w:spacing w:before="240" w:after="120"/>
      <w:ind w:left="400"/>
    </w:pPr>
    <w:rPr>
      <w:rFonts w:ascii="Times New Roman" w:hAnsi="Times New Roman"/>
      <w:noProof/>
      <w:szCs w:val="24"/>
    </w:rPr>
  </w:style>
  <w:style w:type="paragraph" w:styleId="Footer">
    <w:name w:val="footer"/>
    <w:basedOn w:val="Normal"/>
    <w:link w:val="FooterChar"/>
    <w:uiPriority w:val="99"/>
    <w:rsid w:val="00C86AE5"/>
    <w:pPr>
      <w:tabs>
        <w:tab w:val="right" w:pos="7920"/>
      </w:tabs>
    </w:pPr>
    <w:rPr>
      <w:sz w:val="16"/>
    </w:rPr>
  </w:style>
  <w:style w:type="character" w:customStyle="1" w:styleId="FooterChar">
    <w:name w:val="Footer Char"/>
    <w:basedOn w:val="DefaultParagraphFont"/>
    <w:link w:val="Footer"/>
    <w:uiPriority w:val="99"/>
    <w:semiHidden/>
    <w:rsid w:val="0063102C"/>
    <w:rPr>
      <w:rFonts w:ascii="Book Antiqua" w:hAnsi="Book Antiqua"/>
      <w:sz w:val="20"/>
      <w:szCs w:val="20"/>
      <w:lang w:val="en-US" w:eastAsia="en-US"/>
    </w:rPr>
  </w:style>
  <w:style w:type="paragraph" w:styleId="Header">
    <w:name w:val="header"/>
    <w:basedOn w:val="Normal"/>
    <w:link w:val="HeaderChar"/>
    <w:uiPriority w:val="99"/>
    <w:rsid w:val="00C86AE5"/>
    <w:pPr>
      <w:tabs>
        <w:tab w:val="right" w:pos="10440"/>
      </w:tabs>
    </w:pPr>
    <w:rPr>
      <w:sz w:val="16"/>
    </w:rPr>
  </w:style>
  <w:style w:type="character" w:customStyle="1" w:styleId="HeaderChar">
    <w:name w:val="Header Char"/>
    <w:basedOn w:val="DefaultParagraphFont"/>
    <w:link w:val="Header"/>
    <w:uiPriority w:val="99"/>
    <w:semiHidden/>
    <w:rsid w:val="0063102C"/>
    <w:rPr>
      <w:rFonts w:ascii="Book Antiqua" w:hAnsi="Book Antiqua"/>
      <w:sz w:val="20"/>
      <w:szCs w:val="20"/>
      <w:lang w:val="en-US" w:eastAsia="en-US"/>
    </w:rPr>
  </w:style>
  <w:style w:type="character" w:styleId="FootnoteReference">
    <w:name w:val="footnote reference"/>
    <w:basedOn w:val="DefaultParagraphFont"/>
    <w:uiPriority w:val="99"/>
    <w:semiHidden/>
    <w:rsid w:val="00C86AE5"/>
    <w:rPr>
      <w:rFonts w:cs="Times New Roman"/>
      <w:position w:val="6"/>
      <w:sz w:val="16"/>
    </w:rPr>
  </w:style>
  <w:style w:type="paragraph" w:styleId="FootnoteText">
    <w:name w:val="footnote text"/>
    <w:basedOn w:val="Normal"/>
    <w:link w:val="FootnoteTextChar"/>
    <w:uiPriority w:val="99"/>
    <w:semiHidden/>
    <w:rsid w:val="00C86AE5"/>
    <w:pPr>
      <w:spacing w:after="240"/>
      <w:ind w:hanging="720"/>
    </w:pPr>
  </w:style>
  <w:style w:type="character" w:customStyle="1" w:styleId="FootnoteTextChar">
    <w:name w:val="Footnote Text Char"/>
    <w:basedOn w:val="DefaultParagraphFont"/>
    <w:link w:val="FootnoteText"/>
    <w:uiPriority w:val="99"/>
    <w:semiHidden/>
    <w:rsid w:val="0063102C"/>
    <w:rPr>
      <w:rFonts w:ascii="Book Antiqua" w:hAnsi="Book Antiqua"/>
      <w:sz w:val="20"/>
      <w:szCs w:val="20"/>
      <w:lang w:val="en-US" w:eastAsia="en-US"/>
    </w:rPr>
  </w:style>
  <w:style w:type="paragraph" w:styleId="Title">
    <w:name w:val="Title"/>
    <w:basedOn w:val="Normal"/>
    <w:link w:val="TitleChar"/>
    <w:uiPriority w:val="99"/>
    <w:qFormat/>
    <w:rsid w:val="00C86AE5"/>
    <w:pPr>
      <w:keepLines/>
      <w:spacing w:after="120"/>
      <w:ind w:left="2520" w:right="720"/>
    </w:pPr>
    <w:rPr>
      <w:sz w:val="48"/>
    </w:rPr>
  </w:style>
  <w:style w:type="character" w:customStyle="1" w:styleId="TitleChar">
    <w:name w:val="Title Char"/>
    <w:basedOn w:val="DefaultParagraphFont"/>
    <w:link w:val="Title"/>
    <w:uiPriority w:val="10"/>
    <w:rsid w:val="0063102C"/>
    <w:rPr>
      <w:rFonts w:asciiTheme="majorHAnsi" w:eastAsiaTheme="majorEastAsia" w:hAnsiTheme="majorHAnsi" w:cstheme="majorBidi"/>
      <w:b/>
      <w:bCs/>
      <w:kern w:val="28"/>
      <w:sz w:val="32"/>
      <w:szCs w:val="32"/>
      <w:lang w:val="en-US" w:eastAsia="en-US"/>
    </w:rPr>
  </w:style>
  <w:style w:type="paragraph" w:customStyle="1" w:styleId="tty132">
    <w:name w:val="tty132"/>
    <w:basedOn w:val="Normal"/>
    <w:uiPriority w:val="99"/>
    <w:rsid w:val="00C86AE5"/>
    <w:rPr>
      <w:rFonts w:ascii="Courier New" w:hAnsi="Courier New"/>
      <w:sz w:val="12"/>
    </w:rPr>
  </w:style>
  <w:style w:type="paragraph" w:customStyle="1" w:styleId="tty80">
    <w:name w:val="tty80"/>
    <w:basedOn w:val="Normal"/>
    <w:uiPriority w:val="99"/>
    <w:rsid w:val="00C86AE5"/>
    <w:rPr>
      <w:rFonts w:ascii="Courier New" w:hAnsi="Courier New"/>
    </w:rPr>
  </w:style>
  <w:style w:type="paragraph" w:customStyle="1" w:styleId="hangingindent">
    <w:name w:val="hanging indent"/>
    <w:basedOn w:val="BodyText"/>
    <w:uiPriority w:val="99"/>
    <w:rsid w:val="00C86AE5"/>
    <w:pPr>
      <w:keepLines/>
      <w:ind w:left="5400" w:hanging="2880"/>
    </w:pPr>
  </w:style>
  <w:style w:type="paragraph" w:customStyle="1" w:styleId="TableText">
    <w:name w:val="Table Text"/>
    <w:basedOn w:val="Normal"/>
    <w:uiPriority w:val="99"/>
    <w:rsid w:val="00C86AE5"/>
    <w:pPr>
      <w:keepLines/>
    </w:pPr>
    <w:rPr>
      <w:sz w:val="16"/>
    </w:rPr>
  </w:style>
  <w:style w:type="paragraph" w:customStyle="1" w:styleId="NumberList">
    <w:name w:val="Number List"/>
    <w:basedOn w:val="BodyText"/>
    <w:uiPriority w:val="99"/>
    <w:rsid w:val="00C86AE5"/>
    <w:pPr>
      <w:spacing w:before="60" w:after="60"/>
      <w:ind w:left="3240" w:hanging="360"/>
    </w:pPr>
  </w:style>
  <w:style w:type="paragraph" w:customStyle="1" w:styleId="HeadingBar">
    <w:name w:val="Heading Bar"/>
    <w:basedOn w:val="Normal"/>
    <w:next w:val="Heading3"/>
    <w:autoRedefine/>
    <w:uiPriority w:val="99"/>
    <w:rsid w:val="00C86AE5"/>
    <w:pPr>
      <w:keepNext/>
      <w:keepLines/>
      <w:shd w:val="solid" w:color="auto" w:fill="auto"/>
      <w:spacing w:before="480"/>
      <w:ind w:right="7921"/>
    </w:pPr>
    <w:rPr>
      <w:color w:val="FF0000"/>
      <w:sz w:val="8"/>
    </w:rPr>
  </w:style>
  <w:style w:type="paragraph" w:customStyle="1" w:styleId="InfoBox">
    <w:name w:val="Info Box"/>
    <w:basedOn w:val="BodyText"/>
    <w:uiPriority w:val="99"/>
    <w:rsid w:val="00C86AE5"/>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Normal"/>
    <w:uiPriority w:val="99"/>
    <w:rsid w:val="00C86AE5"/>
    <w:pPr>
      <w:ind w:right="-720"/>
    </w:pPr>
    <w:rPr>
      <w:rFonts w:ascii="Courier New" w:hAnsi="Courier New"/>
      <w:sz w:val="8"/>
    </w:rPr>
  </w:style>
  <w:style w:type="paragraph" w:customStyle="1" w:styleId="TitleBar">
    <w:name w:val="Title Bar"/>
    <w:basedOn w:val="Normal"/>
    <w:uiPriority w:val="99"/>
    <w:rsid w:val="00C86AE5"/>
    <w:pPr>
      <w:keepNext/>
      <w:pageBreakBefore/>
      <w:shd w:val="solid" w:color="auto" w:fill="auto"/>
      <w:spacing w:before="1680"/>
      <w:ind w:left="2520" w:right="720"/>
    </w:pPr>
    <w:rPr>
      <w:sz w:val="36"/>
    </w:rPr>
  </w:style>
  <w:style w:type="paragraph" w:customStyle="1" w:styleId="tty80indent">
    <w:name w:val="tty80 indent"/>
    <w:basedOn w:val="tty80"/>
    <w:uiPriority w:val="99"/>
    <w:rsid w:val="00C86AE5"/>
    <w:pPr>
      <w:ind w:left="2895"/>
    </w:pPr>
  </w:style>
  <w:style w:type="paragraph" w:customStyle="1" w:styleId="TOCHeading1">
    <w:name w:val="TOC Heading1"/>
    <w:basedOn w:val="Normal"/>
    <w:uiPriority w:val="99"/>
    <w:rsid w:val="00C86AE5"/>
    <w:pPr>
      <w:keepNext/>
      <w:pageBreakBefore/>
      <w:pBdr>
        <w:top w:val="single" w:sz="30" w:space="26" w:color="auto"/>
      </w:pBdr>
      <w:spacing w:before="960" w:after="960"/>
    </w:pPr>
    <w:rPr>
      <w:sz w:val="36"/>
    </w:rPr>
  </w:style>
  <w:style w:type="character" w:customStyle="1" w:styleId="ChapterTitle">
    <w:name w:val="Chapter Title"/>
    <w:basedOn w:val="DefaultParagraphFont"/>
    <w:uiPriority w:val="99"/>
    <w:rsid w:val="00C86AE5"/>
    <w:rPr>
      <w:rFonts w:cs="Times New Roman"/>
    </w:rPr>
  </w:style>
  <w:style w:type="paragraph" w:customStyle="1" w:styleId="Legal">
    <w:name w:val="Legal"/>
    <w:basedOn w:val="Normal"/>
    <w:uiPriority w:val="99"/>
    <w:rsid w:val="00C86AE5"/>
    <w:pPr>
      <w:spacing w:after="240"/>
      <w:ind w:left="2160"/>
    </w:pPr>
    <w:rPr>
      <w:rFonts w:ascii="Times" w:hAnsi="Times"/>
    </w:rPr>
  </w:style>
  <w:style w:type="character" w:customStyle="1" w:styleId="HighlightedVariable">
    <w:name w:val="Highlighted Variable"/>
    <w:basedOn w:val="DefaultParagraphFont"/>
    <w:uiPriority w:val="99"/>
    <w:rsid w:val="00C86AE5"/>
    <w:rPr>
      <w:rFonts w:ascii="Book Antiqua" w:hAnsi="Book Antiqua" w:cs="Times New Roman"/>
      <w:color w:val="0000FF"/>
    </w:rPr>
  </w:style>
  <w:style w:type="paragraph" w:customStyle="1" w:styleId="Note">
    <w:name w:val="Note"/>
    <w:basedOn w:val="BodyText"/>
    <w:uiPriority w:val="99"/>
    <w:rsid w:val="00C86AE5"/>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TableHeading">
    <w:name w:val="Table Heading"/>
    <w:basedOn w:val="TableText"/>
    <w:uiPriority w:val="99"/>
    <w:rsid w:val="00C86AE5"/>
    <w:pPr>
      <w:spacing w:before="120" w:after="120"/>
    </w:pPr>
    <w:rPr>
      <w:b/>
    </w:rPr>
  </w:style>
  <w:style w:type="paragraph" w:styleId="MacroText">
    <w:name w:val="macro"/>
    <w:link w:val="MacroTextChar"/>
    <w:uiPriority w:val="99"/>
    <w:semiHidden/>
    <w:rsid w:val="00C86AE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Arial Narrow" w:hAnsi="Arial Narrow"/>
      <w:sz w:val="20"/>
      <w:szCs w:val="20"/>
      <w:lang w:val="en-US" w:eastAsia="en-US"/>
    </w:rPr>
  </w:style>
  <w:style w:type="character" w:customStyle="1" w:styleId="MacroTextChar">
    <w:name w:val="Macro Text Char"/>
    <w:basedOn w:val="DefaultParagraphFont"/>
    <w:link w:val="MacroText"/>
    <w:uiPriority w:val="99"/>
    <w:semiHidden/>
    <w:rsid w:val="0063102C"/>
    <w:rPr>
      <w:rFonts w:ascii="Courier New" w:hAnsi="Courier New" w:cs="Courier New"/>
      <w:sz w:val="20"/>
      <w:szCs w:val="20"/>
      <w:lang w:val="en-US" w:eastAsia="en-US"/>
    </w:rPr>
  </w:style>
  <w:style w:type="paragraph" w:styleId="TOC4">
    <w:name w:val="toc 4"/>
    <w:basedOn w:val="Normal"/>
    <w:next w:val="Normal"/>
    <w:uiPriority w:val="99"/>
    <w:semiHidden/>
    <w:rsid w:val="00C86AE5"/>
    <w:pPr>
      <w:ind w:left="600"/>
    </w:pPr>
    <w:rPr>
      <w:rFonts w:ascii="Times New Roman" w:hAnsi="Times New Roman"/>
      <w:szCs w:val="24"/>
    </w:rPr>
  </w:style>
  <w:style w:type="character" w:styleId="PageNumber">
    <w:name w:val="page number"/>
    <w:basedOn w:val="DefaultParagraphFont"/>
    <w:uiPriority w:val="99"/>
    <w:rsid w:val="00C86AE5"/>
    <w:rPr>
      <w:rFonts w:ascii="Book Antiqua" w:hAnsi="Book Antiqua" w:cs="Times New Roman"/>
    </w:rPr>
  </w:style>
  <w:style w:type="character" w:styleId="CommentReference">
    <w:name w:val="annotation reference"/>
    <w:basedOn w:val="DefaultParagraphFont"/>
    <w:uiPriority w:val="99"/>
    <w:semiHidden/>
    <w:rsid w:val="00C86AE5"/>
    <w:rPr>
      <w:rFonts w:cs="Times New Roman"/>
      <w:sz w:val="16"/>
    </w:rPr>
  </w:style>
  <w:style w:type="paragraph" w:styleId="CommentText">
    <w:name w:val="annotation text"/>
    <w:basedOn w:val="Normal"/>
    <w:link w:val="CommentTextChar"/>
    <w:uiPriority w:val="99"/>
    <w:semiHidden/>
    <w:rsid w:val="00C86AE5"/>
  </w:style>
  <w:style w:type="character" w:customStyle="1" w:styleId="CommentTextChar">
    <w:name w:val="Comment Text Char"/>
    <w:basedOn w:val="DefaultParagraphFont"/>
    <w:link w:val="CommentText"/>
    <w:uiPriority w:val="99"/>
    <w:semiHidden/>
    <w:rsid w:val="0063102C"/>
    <w:rPr>
      <w:rFonts w:ascii="Book Antiqua" w:hAnsi="Book Antiqua"/>
      <w:sz w:val="20"/>
      <w:szCs w:val="20"/>
      <w:lang w:val="en-US" w:eastAsia="en-US"/>
    </w:rPr>
  </w:style>
  <w:style w:type="paragraph" w:customStyle="1" w:styleId="Title-Major">
    <w:name w:val="Title-Major"/>
    <w:basedOn w:val="Title"/>
    <w:uiPriority w:val="99"/>
    <w:rsid w:val="00C86AE5"/>
    <w:rPr>
      <w:smallCaps/>
    </w:rPr>
  </w:style>
  <w:style w:type="paragraph" w:customStyle="1" w:styleId="RouteTitle">
    <w:name w:val="Route Title"/>
    <w:basedOn w:val="Normal"/>
    <w:uiPriority w:val="99"/>
    <w:rsid w:val="00C86AE5"/>
    <w:pPr>
      <w:keepLines/>
      <w:spacing w:after="120"/>
      <w:ind w:left="2520" w:right="720"/>
    </w:pPr>
    <w:rPr>
      <w:sz w:val="36"/>
    </w:rPr>
  </w:style>
  <w:style w:type="paragraph" w:customStyle="1" w:styleId="NoteWide">
    <w:name w:val="Note Wide"/>
    <w:basedOn w:val="Note"/>
    <w:uiPriority w:val="99"/>
    <w:rsid w:val="00C86AE5"/>
    <w:pPr>
      <w:ind w:right="2160"/>
    </w:pPr>
  </w:style>
  <w:style w:type="paragraph" w:customStyle="1" w:styleId="n">
    <w:name w:val="n"/>
    <w:basedOn w:val="HeadingBar"/>
    <w:uiPriority w:val="99"/>
    <w:rsid w:val="00C86AE5"/>
    <w:rPr>
      <w:b/>
    </w:rPr>
  </w:style>
  <w:style w:type="paragraph" w:styleId="TOC6">
    <w:name w:val="toc 6"/>
    <w:basedOn w:val="Normal"/>
    <w:next w:val="Normal"/>
    <w:uiPriority w:val="99"/>
    <w:semiHidden/>
    <w:rsid w:val="00C86AE5"/>
    <w:pPr>
      <w:ind w:left="1000"/>
    </w:pPr>
    <w:rPr>
      <w:rFonts w:ascii="Times New Roman" w:hAnsi="Times New Roman"/>
      <w:szCs w:val="24"/>
    </w:rPr>
  </w:style>
  <w:style w:type="paragraph" w:styleId="TOC7">
    <w:name w:val="toc 7"/>
    <w:basedOn w:val="Normal"/>
    <w:next w:val="Normal"/>
    <w:uiPriority w:val="99"/>
    <w:semiHidden/>
    <w:rsid w:val="00C86AE5"/>
    <w:pPr>
      <w:ind w:left="1200"/>
    </w:pPr>
    <w:rPr>
      <w:rFonts w:ascii="Times New Roman" w:hAnsi="Times New Roman"/>
      <w:szCs w:val="24"/>
    </w:rPr>
  </w:style>
  <w:style w:type="paragraph" w:styleId="TOC8">
    <w:name w:val="toc 8"/>
    <w:basedOn w:val="Normal"/>
    <w:next w:val="Normal"/>
    <w:uiPriority w:val="99"/>
    <w:semiHidden/>
    <w:rsid w:val="00C86AE5"/>
    <w:pPr>
      <w:ind w:left="1400"/>
    </w:pPr>
    <w:rPr>
      <w:rFonts w:ascii="Times New Roman" w:hAnsi="Times New Roman"/>
      <w:szCs w:val="24"/>
    </w:rPr>
  </w:style>
  <w:style w:type="paragraph" w:styleId="TOC9">
    <w:name w:val="toc 9"/>
    <w:basedOn w:val="Normal"/>
    <w:next w:val="Normal"/>
    <w:uiPriority w:val="99"/>
    <w:semiHidden/>
    <w:rsid w:val="00C86AE5"/>
    <w:pPr>
      <w:ind w:left="1600"/>
    </w:pPr>
    <w:rPr>
      <w:rFonts w:ascii="Times New Roman" w:hAnsi="Times New Roman"/>
      <w:szCs w:val="24"/>
    </w:rPr>
  </w:style>
  <w:style w:type="character" w:styleId="Hyperlink">
    <w:name w:val="Hyperlink"/>
    <w:basedOn w:val="DefaultParagraphFont"/>
    <w:uiPriority w:val="99"/>
    <w:rsid w:val="00C86AE5"/>
    <w:rPr>
      <w:rFonts w:cs="Times New Roman"/>
      <w:color w:val="auto"/>
      <w:u w:val="single"/>
    </w:rPr>
  </w:style>
  <w:style w:type="character" w:styleId="FollowedHyperlink">
    <w:name w:val="FollowedHyperlink"/>
    <w:basedOn w:val="DefaultParagraphFont"/>
    <w:uiPriority w:val="99"/>
    <w:rsid w:val="00C86AE5"/>
    <w:rPr>
      <w:rFonts w:cs="Times New Roman"/>
      <w:color w:val="800080"/>
      <w:u w:val="single"/>
    </w:rPr>
  </w:style>
  <w:style w:type="paragraph" w:styleId="ListBullet">
    <w:name w:val="List Bullet"/>
    <w:basedOn w:val="Normal"/>
    <w:uiPriority w:val="99"/>
    <w:rsid w:val="00C86AE5"/>
    <w:pPr>
      <w:tabs>
        <w:tab w:val="left" w:pos="360"/>
      </w:tabs>
      <w:ind w:left="360" w:hanging="360"/>
    </w:pPr>
  </w:style>
  <w:style w:type="paragraph" w:customStyle="1" w:styleId="h">
    <w:name w:val="h"/>
    <w:basedOn w:val="Heading3"/>
    <w:uiPriority w:val="99"/>
    <w:rsid w:val="00C86AE5"/>
    <w:pPr>
      <w:numPr>
        <w:ilvl w:val="0"/>
        <w:numId w:val="0"/>
      </w:numPr>
      <w:ind w:left="720" w:hanging="720"/>
      <w:outlineLvl w:val="9"/>
    </w:pPr>
  </w:style>
  <w:style w:type="paragraph" w:customStyle="1" w:styleId="NormalTable">
    <w:name w:val="NormalTable"/>
    <w:basedOn w:val="Normal"/>
    <w:uiPriority w:val="99"/>
    <w:rsid w:val="00C86AE5"/>
    <w:pPr>
      <w:spacing w:after="120"/>
    </w:pPr>
    <w:rPr>
      <w:lang w:val="en-GB"/>
    </w:rPr>
  </w:style>
  <w:style w:type="paragraph" w:customStyle="1" w:styleId="font7">
    <w:name w:val="font7"/>
    <w:basedOn w:val="Normal"/>
    <w:uiPriority w:val="99"/>
    <w:rsid w:val="00C86AE5"/>
    <w:pPr>
      <w:spacing w:before="100" w:after="100"/>
    </w:pPr>
    <w:rPr>
      <w:rFonts w:ascii="Tahoma" w:hAnsi="Tahoma"/>
      <w:b/>
      <w:color w:val="000000"/>
      <w:sz w:val="16"/>
      <w:lang w:val="en-GB"/>
    </w:rPr>
  </w:style>
  <w:style w:type="character" w:styleId="Emphasis">
    <w:name w:val="Emphasis"/>
    <w:basedOn w:val="DefaultParagraphFont"/>
    <w:uiPriority w:val="99"/>
    <w:qFormat/>
    <w:rsid w:val="00C86AE5"/>
    <w:rPr>
      <w:rFonts w:cs="Times New Roman"/>
      <w:i/>
    </w:rPr>
  </w:style>
  <w:style w:type="paragraph" w:customStyle="1" w:styleId="ListAlpha">
    <w:name w:val="List Alpha"/>
    <w:basedOn w:val="Normal"/>
    <w:uiPriority w:val="99"/>
    <w:rsid w:val="00C86AE5"/>
    <w:pPr>
      <w:keepLines/>
      <w:tabs>
        <w:tab w:val="left" w:pos="360"/>
      </w:tabs>
      <w:spacing w:after="240"/>
      <w:jc w:val="both"/>
    </w:pPr>
    <w:rPr>
      <w:rFonts w:ascii="Times New Roman" w:hAnsi="Times New Roman"/>
      <w:sz w:val="24"/>
      <w:lang w:val="en-GB"/>
    </w:rPr>
  </w:style>
  <w:style w:type="paragraph" w:customStyle="1" w:styleId="Table10pt">
    <w:name w:val="Table 10pt"/>
    <w:basedOn w:val="Normal"/>
    <w:uiPriority w:val="99"/>
    <w:rsid w:val="00C86AE5"/>
    <w:pPr>
      <w:keepLines/>
      <w:spacing w:before="40" w:after="40"/>
      <w:ind w:left="57" w:right="57"/>
    </w:pPr>
    <w:rPr>
      <w:rFonts w:ascii="Times New Roman" w:hAnsi="Times New Roman"/>
      <w:lang w:val="en-GB"/>
    </w:rPr>
  </w:style>
  <w:style w:type="paragraph" w:customStyle="1" w:styleId="Table8pt">
    <w:name w:val="Table 8pt"/>
    <w:basedOn w:val="Table10pt"/>
    <w:uiPriority w:val="99"/>
    <w:rsid w:val="00C86AE5"/>
    <w:pPr>
      <w:keepNext/>
      <w:ind w:left="58" w:right="58"/>
    </w:pPr>
    <w:rPr>
      <w:sz w:val="16"/>
    </w:rPr>
  </w:style>
  <w:style w:type="paragraph" w:styleId="BodyText3">
    <w:name w:val="Body Text 3"/>
    <w:basedOn w:val="Normal"/>
    <w:link w:val="BodyText3Char"/>
    <w:uiPriority w:val="99"/>
    <w:rsid w:val="00C86AE5"/>
    <w:pPr>
      <w:spacing w:after="120"/>
    </w:pPr>
    <w:rPr>
      <w:rFonts w:ascii="Times New Roman" w:hAnsi="Times New Roman"/>
      <w:i/>
      <w:sz w:val="24"/>
      <w:lang w:val="en-GB"/>
    </w:rPr>
  </w:style>
  <w:style w:type="character" w:customStyle="1" w:styleId="BodyText3Char">
    <w:name w:val="Body Text 3 Char"/>
    <w:basedOn w:val="DefaultParagraphFont"/>
    <w:link w:val="BodyText3"/>
    <w:uiPriority w:val="99"/>
    <w:semiHidden/>
    <w:rsid w:val="0063102C"/>
    <w:rPr>
      <w:rFonts w:ascii="Book Antiqua" w:hAnsi="Book Antiqua"/>
      <w:sz w:val="16"/>
      <w:szCs w:val="16"/>
      <w:lang w:val="en-US" w:eastAsia="en-US"/>
    </w:rPr>
  </w:style>
  <w:style w:type="paragraph" w:customStyle="1" w:styleId="General1">
    <w:name w:val="General 1"/>
    <w:basedOn w:val="Normal"/>
    <w:uiPriority w:val="99"/>
    <w:rsid w:val="00C86AE5"/>
    <w:pPr>
      <w:tabs>
        <w:tab w:val="left" w:pos="851"/>
      </w:tabs>
      <w:spacing w:after="240"/>
      <w:ind w:left="851" w:hanging="851"/>
      <w:jc w:val="both"/>
    </w:pPr>
    <w:rPr>
      <w:rFonts w:ascii="Arial" w:hAnsi="Arial"/>
      <w:sz w:val="22"/>
      <w:lang w:val="en-GB"/>
    </w:rPr>
  </w:style>
  <w:style w:type="paragraph" w:customStyle="1" w:styleId="General2">
    <w:name w:val="General 2"/>
    <w:basedOn w:val="Normal"/>
    <w:uiPriority w:val="99"/>
    <w:rsid w:val="00C86AE5"/>
    <w:pPr>
      <w:tabs>
        <w:tab w:val="left" w:pos="851"/>
      </w:tabs>
      <w:spacing w:after="240"/>
      <w:ind w:left="851" w:hanging="851"/>
      <w:jc w:val="both"/>
    </w:pPr>
    <w:rPr>
      <w:rFonts w:ascii="Arial" w:hAnsi="Arial"/>
      <w:sz w:val="22"/>
      <w:lang w:val="en-GB"/>
    </w:rPr>
  </w:style>
  <w:style w:type="paragraph" w:customStyle="1" w:styleId="General3">
    <w:name w:val="General 3"/>
    <w:basedOn w:val="Normal"/>
    <w:uiPriority w:val="99"/>
    <w:rsid w:val="00C86AE5"/>
    <w:pPr>
      <w:tabs>
        <w:tab w:val="left" w:pos="1701"/>
      </w:tabs>
      <w:spacing w:after="240"/>
      <w:ind w:left="1701" w:hanging="850"/>
      <w:jc w:val="both"/>
    </w:pPr>
    <w:rPr>
      <w:rFonts w:ascii="Arial" w:hAnsi="Arial"/>
      <w:sz w:val="22"/>
      <w:lang w:val="en-GB"/>
    </w:rPr>
  </w:style>
  <w:style w:type="paragraph" w:customStyle="1" w:styleId="General4">
    <w:name w:val="General 4"/>
    <w:basedOn w:val="Normal"/>
    <w:uiPriority w:val="99"/>
    <w:rsid w:val="00C86AE5"/>
    <w:pPr>
      <w:tabs>
        <w:tab w:val="left" w:pos="2268"/>
      </w:tabs>
      <w:spacing w:after="240"/>
      <w:ind w:left="2268" w:hanging="567"/>
      <w:jc w:val="both"/>
    </w:pPr>
    <w:rPr>
      <w:rFonts w:ascii="Arial" w:hAnsi="Arial"/>
      <w:sz w:val="22"/>
      <w:lang w:val="en-GB"/>
    </w:rPr>
  </w:style>
  <w:style w:type="paragraph" w:customStyle="1" w:styleId="General5">
    <w:name w:val="General 5"/>
    <w:basedOn w:val="Normal"/>
    <w:uiPriority w:val="99"/>
    <w:rsid w:val="00C86AE5"/>
    <w:pPr>
      <w:tabs>
        <w:tab w:val="left" w:pos="2835"/>
        <w:tab w:val="left" w:pos="2988"/>
      </w:tabs>
      <w:spacing w:after="240"/>
      <w:ind w:left="2835" w:hanging="567"/>
      <w:jc w:val="both"/>
    </w:pPr>
    <w:rPr>
      <w:rFonts w:ascii="Arial" w:hAnsi="Arial"/>
      <w:sz w:val="22"/>
      <w:lang w:val="en-GB"/>
    </w:rPr>
  </w:style>
  <w:style w:type="paragraph" w:customStyle="1" w:styleId="GeneralInd2">
    <w:name w:val="General Ind 2"/>
    <w:basedOn w:val="Normal"/>
    <w:uiPriority w:val="99"/>
    <w:rsid w:val="00C86AE5"/>
    <w:pPr>
      <w:tabs>
        <w:tab w:val="left" w:pos="1701"/>
      </w:tabs>
      <w:spacing w:after="240"/>
      <w:ind w:left="1701" w:hanging="850"/>
      <w:jc w:val="both"/>
    </w:pPr>
    <w:rPr>
      <w:rFonts w:ascii="Arial" w:hAnsi="Arial"/>
      <w:sz w:val="22"/>
      <w:lang w:val="en-GB"/>
    </w:rPr>
  </w:style>
  <w:style w:type="paragraph" w:customStyle="1" w:styleId="GeneralInd3">
    <w:name w:val="General Ind 3"/>
    <w:basedOn w:val="Normal"/>
    <w:uiPriority w:val="99"/>
    <w:rsid w:val="00C86AE5"/>
    <w:pPr>
      <w:tabs>
        <w:tab w:val="left" w:pos="2552"/>
      </w:tabs>
      <w:spacing w:after="240"/>
      <w:ind w:left="2552" w:hanging="851"/>
      <w:jc w:val="both"/>
    </w:pPr>
    <w:rPr>
      <w:rFonts w:ascii="Arial" w:hAnsi="Arial"/>
      <w:sz w:val="22"/>
      <w:lang w:val="en-GB"/>
    </w:rPr>
  </w:style>
  <w:style w:type="paragraph" w:customStyle="1" w:styleId="GeneralInd4">
    <w:name w:val="General Ind 4"/>
    <w:basedOn w:val="Normal"/>
    <w:uiPriority w:val="99"/>
    <w:rsid w:val="00C86AE5"/>
    <w:pPr>
      <w:tabs>
        <w:tab w:val="left" w:pos="3119"/>
      </w:tabs>
      <w:spacing w:after="240"/>
      <w:ind w:left="3119" w:hanging="567"/>
      <w:jc w:val="both"/>
    </w:pPr>
    <w:rPr>
      <w:rFonts w:ascii="Arial" w:hAnsi="Arial"/>
      <w:sz w:val="22"/>
      <w:lang w:val="en-GB"/>
    </w:rPr>
  </w:style>
  <w:style w:type="paragraph" w:customStyle="1" w:styleId="GeneralInd5">
    <w:name w:val="General Ind 5"/>
    <w:basedOn w:val="Normal"/>
    <w:uiPriority w:val="99"/>
    <w:rsid w:val="00C86AE5"/>
    <w:pPr>
      <w:tabs>
        <w:tab w:val="left" w:pos="3686"/>
        <w:tab w:val="left" w:pos="3839"/>
      </w:tabs>
      <w:spacing w:after="240"/>
      <w:ind w:left="3686" w:hanging="567"/>
      <w:jc w:val="both"/>
    </w:pPr>
    <w:rPr>
      <w:rFonts w:ascii="Arial" w:hAnsi="Arial"/>
      <w:sz w:val="22"/>
      <w:lang w:val="en-GB"/>
    </w:rPr>
  </w:style>
  <w:style w:type="paragraph" w:customStyle="1" w:styleId="Bullet1">
    <w:name w:val="Bullet 1"/>
    <w:basedOn w:val="Normal"/>
    <w:uiPriority w:val="99"/>
    <w:rsid w:val="00C86AE5"/>
    <w:pPr>
      <w:tabs>
        <w:tab w:val="left" w:pos="360"/>
      </w:tabs>
      <w:spacing w:before="120"/>
      <w:ind w:left="360" w:hanging="360"/>
      <w:jc w:val="both"/>
    </w:pPr>
    <w:rPr>
      <w:lang w:val="en-GB"/>
    </w:rPr>
  </w:style>
  <w:style w:type="paragraph" w:styleId="BalloonText">
    <w:name w:val="Balloon Text"/>
    <w:basedOn w:val="Normal"/>
    <w:link w:val="BalloonTextChar"/>
    <w:uiPriority w:val="99"/>
    <w:rsid w:val="00C86AE5"/>
    <w:rPr>
      <w:rFonts w:ascii="Tahoma" w:hAnsi="Tahoma"/>
      <w:sz w:val="16"/>
    </w:rPr>
  </w:style>
  <w:style w:type="character" w:customStyle="1" w:styleId="BalloonTextChar">
    <w:name w:val="Balloon Text Char"/>
    <w:basedOn w:val="DefaultParagraphFont"/>
    <w:link w:val="BalloonText"/>
    <w:uiPriority w:val="99"/>
    <w:semiHidden/>
    <w:rsid w:val="0063102C"/>
    <w:rPr>
      <w:sz w:val="0"/>
      <w:szCs w:val="0"/>
      <w:lang w:val="en-US" w:eastAsia="en-US"/>
    </w:rPr>
  </w:style>
  <w:style w:type="paragraph" w:styleId="BodyText2">
    <w:name w:val="Body Text 2"/>
    <w:basedOn w:val="Normal"/>
    <w:link w:val="BodyText2Char"/>
    <w:uiPriority w:val="99"/>
    <w:rsid w:val="00C86AE5"/>
    <w:pPr>
      <w:overflowPunct/>
      <w:autoSpaceDE/>
      <w:autoSpaceDN/>
      <w:adjustRightInd/>
      <w:textAlignment w:val="auto"/>
    </w:pPr>
    <w:rPr>
      <w:rFonts w:ascii="Times New Roman" w:hAnsi="Times New Roman"/>
      <w:szCs w:val="24"/>
      <w:lang w:val="en-GB"/>
    </w:rPr>
  </w:style>
  <w:style w:type="character" w:customStyle="1" w:styleId="BodyText2Char">
    <w:name w:val="Body Text 2 Char"/>
    <w:basedOn w:val="DefaultParagraphFont"/>
    <w:link w:val="BodyText2"/>
    <w:uiPriority w:val="99"/>
    <w:semiHidden/>
    <w:rsid w:val="0063102C"/>
    <w:rPr>
      <w:rFonts w:ascii="Book Antiqua" w:hAnsi="Book Antiqua"/>
      <w:sz w:val="20"/>
      <w:szCs w:val="20"/>
      <w:lang w:val="en-US" w:eastAsia="en-US"/>
    </w:rPr>
  </w:style>
  <w:style w:type="paragraph" w:customStyle="1" w:styleId="xl22">
    <w:name w:val="xl22"/>
    <w:basedOn w:val="Normal"/>
    <w:uiPriority w:val="99"/>
    <w:rsid w:val="00C86AE5"/>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3">
    <w:name w:val="xl23"/>
    <w:basedOn w:val="Normal"/>
    <w:uiPriority w:val="99"/>
    <w:rsid w:val="00C86AE5"/>
    <w:pP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24">
    <w:name w:val="xl24"/>
    <w:basedOn w:val="Normal"/>
    <w:uiPriority w:val="99"/>
    <w:rsid w:val="00C86AE5"/>
    <w:pPr>
      <w:pBdr>
        <w:left w:val="single" w:sz="4" w:space="0" w:color="auto"/>
      </w:pBd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xl25">
    <w:name w:val="xl25"/>
    <w:basedOn w:val="Normal"/>
    <w:uiPriority w:val="99"/>
    <w:rsid w:val="00C86AE5"/>
    <w:pPr>
      <w:pBdr>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6">
    <w:name w:val="xl26"/>
    <w:basedOn w:val="Normal"/>
    <w:uiPriority w:val="99"/>
    <w:rsid w:val="00C86AE5"/>
    <w:pPr>
      <w:pBdr>
        <w:lef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7">
    <w:name w:val="xl27"/>
    <w:basedOn w:val="Normal"/>
    <w:uiPriority w:val="99"/>
    <w:rsid w:val="00C86AE5"/>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8">
    <w:name w:val="xl28"/>
    <w:basedOn w:val="Normal"/>
    <w:uiPriority w:val="99"/>
    <w:rsid w:val="00C86AE5"/>
    <w:pPr>
      <w:pBdr>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29">
    <w:name w:val="xl29"/>
    <w:basedOn w:val="Normal"/>
    <w:uiPriority w:val="99"/>
    <w:rsid w:val="00C86AE5"/>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0">
    <w:name w:val="xl30"/>
    <w:basedOn w:val="Normal"/>
    <w:uiPriority w:val="99"/>
    <w:rsid w:val="00C86AE5"/>
    <w:pPr>
      <w:pBdr>
        <w:left w:val="single" w:sz="4" w:space="0" w:color="auto"/>
      </w:pBd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1">
    <w:name w:val="xl31"/>
    <w:basedOn w:val="Normal"/>
    <w:uiPriority w:val="99"/>
    <w:rsid w:val="00C86AE5"/>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2">
    <w:name w:val="xl32"/>
    <w:basedOn w:val="Normal"/>
    <w:uiPriority w:val="99"/>
    <w:rsid w:val="00C86AE5"/>
    <w:pPr>
      <w:pBdr>
        <w:right w:val="single" w:sz="4" w:space="0" w:color="auto"/>
      </w:pBd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3">
    <w:name w:val="xl33"/>
    <w:basedOn w:val="Normal"/>
    <w:uiPriority w:val="99"/>
    <w:rsid w:val="00C86AE5"/>
    <w:pP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34">
    <w:name w:val="xl34"/>
    <w:basedOn w:val="Normal"/>
    <w:uiPriority w:val="99"/>
    <w:rsid w:val="00C86AE5"/>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5">
    <w:name w:val="xl35"/>
    <w:basedOn w:val="Normal"/>
    <w:uiPriority w:val="99"/>
    <w:rsid w:val="00C86AE5"/>
    <w:pPr>
      <w:pBdr>
        <w:top w:val="single" w:sz="4" w:space="0" w:color="auto"/>
        <w:bottom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6">
    <w:name w:val="xl36"/>
    <w:basedOn w:val="Normal"/>
    <w:uiPriority w:val="99"/>
    <w:rsid w:val="00C86AE5"/>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7">
    <w:name w:val="xl37"/>
    <w:basedOn w:val="Normal"/>
    <w:uiPriority w:val="99"/>
    <w:rsid w:val="00C86A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24"/>
      <w:szCs w:val="24"/>
    </w:rPr>
  </w:style>
  <w:style w:type="paragraph" w:customStyle="1" w:styleId="xl38">
    <w:name w:val="xl38"/>
    <w:basedOn w:val="Normal"/>
    <w:uiPriority w:val="99"/>
    <w:rsid w:val="00C86AE5"/>
    <w:pPr>
      <w:pBdr>
        <w:left w:val="single" w:sz="4" w:space="0" w:color="auto"/>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39">
    <w:name w:val="xl39"/>
    <w:basedOn w:val="Normal"/>
    <w:uiPriority w:val="99"/>
    <w:rsid w:val="00C86AE5"/>
    <w:pPr>
      <w:pBdr>
        <w:bottom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0">
    <w:name w:val="xl40"/>
    <w:basedOn w:val="Normal"/>
    <w:uiPriority w:val="99"/>
    <w:rsid w:val="00C86AE5"/>
    <w:pPr>
      <w:pBdr>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41">
    <w:name w:val="xl41"/>
    <w:basedOn w:val="Normal"/>
    <w:uiPriority w:val="99"/>
    <w:rsid w:val="00C86AE5"/>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paragraph" w:customStyle="1" w:styleId="xl42">
    <w:name w:val="xl42"/>
    <w:basedOn w:val="Normal"/>
    <w:uiPriority w:val="99"/>
    <w:rsid w:val="00C86AE5"/>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GB"/>
    </w:rPr>
  </w:style>
  <w:style w:type="paragraph" w:styleId="ListBullet2">
    <w:name w:val="List Bullet 2"/>
    <w:basedOn w:val="Normal"/>
    <w:autoRedefine/>
    <w:uiPriority w:val="99"/>
    <w:rsid w:val="00C86AE5"/>
    <w:pPr>
      <w:numPr>
        <w:numId w:val="11"/>
      </w:numPr>
      <w:tabs>
        <w:tab w:val="clear" w:pos="720"/>
        <w:tab w:val="num" w:pos="643"/>
      </w:tabs>
      <w:ind w:left="643"/>
    </w:pPr>
  </w:style>
  <w:style w:type="paragraph" w:styleId="DocumentMap">
    <w:name w:val="Document Map"/>
    <w:basedOn w:val="Normal"/>
    <w:link w:val="DocumentMapChar"/>
    <w:uiPriority w:val="99"/>
    <w:semiHidden/>
    <w:rsid w:val="0095606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3102C"/>
    <w:rPr>
      <w:sz w:val="0"/>
      <w:szCs w:val="0"/>
      <w:lang w:val="en-US" w:eastAsia="en-US"/>
    </w:rPr>
  </w:style>
  <w:style w:type="paragraph" w:customStyle="1" w:styleId="Testofumetto">
    <w:name w:val="Testo fumetto"/>
    <w:basedOn w:val="Normal"/>
    <w:uiPriority w:val="99"/>
    <w:semiHidden/>
    <w:rsid w:val="005E0B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94114">
      <w:marLeft w:val="0"/>
      <w:marRight w:val="0"/>
      <w:marTop w:val="0"/>
      <w:marBottom w:val="0"/>
      <w:divBdr>
        <w:top w:val="none" w:sz="0" w:space="0" w:color="auto"/>
        <w:left w:val="none" w:sz="0" w:space="0" w:color="auto"/>
        <w:bottom w:val="none" w:sz="0" w:space="0" w:color="auto"/>
        <w:right w:val="none" w:sz="0" w:space="0" w:color="auto"/>
      </w:divBdr>
    </w:div>
    <w:div w:id="487094115">
      <w:marLeft w:val="0"/>
      <w:marRight w:val="0"/>
      <w:marTop w:val="0"/>
      <w:marBottom w:val="0"/>
      <w:divBdr>
        <w:top w:val="none" w:sz="0" w:space="0" w:color="auto"/>
        <w:left w:val="none" w:sz="0" w:space="0" w:color="auto"/>
        <w:bottom w:val="none" w:sz="0" w:space="0" w:color="auto"/>
        <w:right w:val="none" w:sz="0" w:space="0" w:color="auto"/>
      </w:divBdr>
    </w:div>
    <w:div w:id="487094116">
      <w:marLeft w:val="0"/>
      <w:marRight w:val="0"/>
      <w:marTop w:val="0"/>
      <w:marBottom w:val="0"/>
      <w:divBdr>
        <w:top w:val="none" w:sz="0" w:space="0" w:color="auto"/>
        <w:left w:val="none" w:sz="0" w:space="0" w:color="auto"/>
        <w:bottom w:val="none" w:sz="0" w:space="0" w:color="auto"/>
        <w:right w:val="none" w:sz="0" w:space="0" w:color="auto"/>
      </w:divBdr>
    </w:div>
    <w:div w:id="487094117">
      <w:marLeft w:val="0"/>
      <w:marRight w:val="0"/>
      <w:marTop w:val="0"/>
      <w:marBottom w:val="0"/>
      <w:divBdr>
        <w:top w:val="none" w:sz="0" w:space="0" w:color="auto"/>
        <w:left w:val="none" w:sz="0" w:space="0" w:color="auto"/>
        <w:bottom w:val="none" w:sz="0" w:space="0" w:color="auto"/>
        <w:right w:val="none" w:sz="0" w:space="0" w:color="auto"/>
      </w:divBdr>
    </w:div>
    <w:div w:id="48709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Excel_97-2003_Worksheet1.xls"/><Relationship Id="rId10" Type="http://schemas.openxmlformats.org/officeDocument/2006/relationships/hyperlink" Target="mailto:RobertJ@smart-workforce.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METHOD\OM30\AIM30\AIM30FND\WORDLIB\OMGuid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OMGuide.dot</Template>
  <TotalTime>0</TotalTime>
  <Pages>24</Pages>
  <Words>6833</Words>
  <Characters>38949</Characters>
  <Application>Microsoft Office Word</Application>
  <DocSecurity>0</DocSecurity>
  <Lines>324</Lines>
  <Paragraphs>91</Paragraphs>
  <ScaleCrop>false</ScaleCrop>
  <Company>Microsoft</Company>
  <LinksUpToDate>false</LinksUpToDate>
  <CharactersWithSpaces>45691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J-120000 ESR Generic Absence Inbound Interface Specification</dc:title>
  <dc:creator>Nick Slonskyj</dc:creator>
  <dc:description>COMMERCIAL IN CONFIDENCE</dc:description>
  <cp:lastModifiedBy>Graham Swinton</cp:lastModifiedBy>
  <cp:revision>2</cp:revision>
  <cp:lastPrinted>2011-04-18T13:22:00Z</cp:lastPrinted>
  <dcterms:created xsi:type="dcterms:W3CDTF">2014-09-23T09:25:00Z</dcterms:created>
  <dcterms:modified xsi:type="dcterms:W3CDTF">2014-09-23T09:25:00Z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J-120000</vt:lpwstr>
  </property>
  <property fmtid="{D5CDD505-2E9C-101B-9397-08002B2CF9AE}" pid="3" name="Date completed">
    <vt:lpwstr>06 September 2007</vt:lpwstr>
  </property>
  <property fmtid="{D5CDD505-2E9C-101B-9397-08002B2CF9AE}" pid="4" name="Document version">
    <vt:lpwstr>1.2</vt:lpwstr>
  </property>
  <property fmtid="{D5CDD505-2E9C-101B-9397-08002B2CF9AE}" pid="5" name="Client">
    <vt:lpwstr>1.2</vt:lpwstr>
  </property>
</Properties>
</file>